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430CB29A"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974AFD">
        <w:rPr>
          <w:rFonts w:ascii="Tahoma" w:hAnsi="Tahoma" w:cs="Tahoma"/>
        </w:rPr>
        <w:t>21</w:t>
      </w:r>
      <w:r w:rsidRPr="0098379E">
        <w:rPr>
          <w:rFonts w:ascii="Tahoma" w:hAnsi="Tahoma" w:cs="Tahoma"/>
        </w:rPr>
        <w:t>»</w:t>
      </w:r>
      <w:r w:rsidR="00FC11EE" w:rsidRPr="0098379E">
        <w:rPr>
          <w:rFonts w:ascii="Tahoma" w:hAnsi="Tahoma" w:cs="Tahoma"/>
        </w:rPr>
        <w:t xml:space="preserve"> </w:t>
      </w:r>
      <w:r w:rsidR="00166859">
        <w:rPr>
          <w:rFonts w:ascii="Tahoma" w:hAnsi="Tahoma" w:cs="Tahoma"/>
        </w:rPr>
        <w:t>июля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31FDC5EE" w14:textId="77777777" w:rsidR="008E552F" w:rsidRPr="008E552F" w:rsidRDefault="008E552F" w:rsidP="008E552F">
      <w:pPr>
        <w:spacing w:after="0"/>
        <w:jc w:val="center"/>
        <w:rPr>
          <w:rFonts w:ascii="Tahoma" w:hAnsi="Tahoma" w:cs="Tahoma"/>
          <w:b/>
          <w:sz w:val="24"/>
          <w:szCs w:val="24"/>
        </w:rPr>
      </w:pPr>
      <w:r w:rsidRPr="008E552F">
        <w:rPr>
          <w:rFonts w:ascii="Tahoma" w:hAnsi="Tahoma" w:cs="Tahoma"/>
          <w:b/>
          <w:sz w:val="24"/>
          <w:szCs w:val="24"/>
        </w:rPr>
        <w:t>ИЗВЕЩЕНИЕ ПО ЗАПРОСУ КОТИРОВОК</w:t>
      </w:r>
      <w:r w:rsidRPr="008E552F">
        <w:rPr>
          <w:rFonts w:ascii="Tahoma" w:hAnsi="Tahoma" w:cs="Tahoma"/>
          <w:b/>
          <w:bCs/>
          <w:sz w:val="24"/>
          <w:szCs w:val="24"/>
        </w:rPr>
        <w:t>, УЧАСТНИКАМИ КОТОРОГО МОГУТ БЫТЬ ТОЛЬКО СУБЪЕКТЫ МАЛОГО И СРЕДНЕГО ПРЕДПРИНИМАТЕЛЬСТВА</w:t>
      </w:r>
    </w:p>
    <w:p w14:paraId="38D3FD11" w14:textId="34BB7ED3" w:rsidR="008E552F" w:rsidRPr="008E552F" w:rsidRDefault="008E552F" w:rsidP="008E552F">
      <w:pPr>
        <w:spacing w:after="0" w:line="240" w:lineRule="auto"/>
        <w:jc w:val="center"/>
        <w:rPr>
          <w:rFonts w:ascii="Tahoma" w:hAnsi="Tahoma" w:cs="Tahoma"/>
          <w:b/>
          <w:sz w:val="24"/>
          <w:szCs w:val="24"/>
        </w:rPr>
      </w:pPr>
      <w:r w:rsidRPr="008E552F">
        <w:rPr>
          <w:rFonts w:ascii="Tahoma" w:hAnsi="Tahoma" w:cs="Tahoma"/>
          <w:b/>
          <w:sz w:val="24"/>
          <w:szCs w:val="24"/>
        </w:rPr>
        <w:t>НА ПРАВО ЗАКЛЮЧЕНИЯ ДОГОВОРА НА</w:t>
      </w:r>
      <w:r w:rsidR="004D69CD" w:rsidRPr="008E552F">
        <w:rPr>
          <w:rFonts w:ascii="Tahoma" w:hAnsi="Tahoma" w:cs="Tahoma"/>
          <w:b/>
          <w:sz w:val="24"/>
          <w:szCs w:val="24"/>
        </w:rPr>
        <w:t xml:space="preserve"> </w:t>
      </w:r>
      <w:r w:rsidR="002E4DE3" w:rsidRPr="002E4DE3">
        <w:rPr>
          <w:rFonts w:ascii="Tahoma" w:hAnsi="Tahoma" w:cs="Tahoma"/>
          <w:b/>
          <w:sz w:val="24"/>
          <w:szCs w:val="24"/>
        </w:rPr>
        <w:t>ВЫПОЛНЕНИЕ РАБОТ</w:t>
      </w:r>
      <w:r w:rsidR="002E4DE3">
        <w:rPr>
          <w:rFonts w:ascii="Tahoma" w:hAnsi="Tahoma" w:cs="Tahoma"/>
          <w:sz w:val="24"/>
          <w:szCs w:val="24"/>
        </w:rPr>
        <w:t xml:space="preserve"> </w:t>
      </w:r>
      <w:r w:rsidRPr="008E552F">
        <w:rPr>
          <w:rFonts w:ascii="Tahoma" w:hAnsi="Tahoma" w:cs="Tahoma"/>
          <w:b/>
          <w:sz w:val="24"/>
          <w:szCs w:val="24"/>
        </w:rPr>
        <w:t>ПО ПРОВЕДЕНИЮ ИССЛЕДОВАНИЯ ДЛЯ ОПРЕДЕЛЕНИЯ НЕСУЩЕЙ СПОСОБНОСТИ, ОСВИДЕТЕЛЬСТВОВАНИЮ И ИЗГОТОВЛЕНИЮ ПАСПОРТОВ:</w:t>
      </w:r>
    </w:p>
    <w:p w14:paraId="1BE75F6C" w14:textId="761CCC58" w:rsidR="008E552F" w:rsidRPr="008E552F" w:rsidRDefault="008E552F" w:rsidP="008E552F">
      <w:pPr>
        <w:spacing w:after="0" w:line="240" w:lineRule="auto"/>
        <w:jc w:val="center"/>
        <w:rPr>
          <w:rFonts w:ascii="Tahoma" w:hAnsi="Tahoma" w:cs="Tahoma"/>
          <w:b/>
          <w:sz w:val="24"/>
          <w:szCs w:val="24"/>
        </w:rPr>
      </w:pPr>
      <w:r w:rsidRPr="008E552F">
        <w:rPr>
          <w:rFonts w:ascii="Tahoma" w:hAnsi="Tahoma" w:cs="Tahoma"/>
          <w:b/>
          <w:sz w:val="24"/>
          <w:szCs w:val="24"/>
        </w:rPr>
        <w:t>1. ПРИЧАЛ</w:t>
      </w:r>
      <w:r w:rsidR="00B577C7">
        <w:rPr>
          <w:rFonts w:ascii="Tahoma" w:hAnsi="Tahoma" w:cs="Tahoma"/>
          <w:b/>
          <w:sz w:val="24"/>
          <w:szCs w:val="24"/>
        </w:rPr>
        <w:t>А, РАССПОЛОЖЕННОГО ПО АДРЕСУ: Г. КРАСНОЯРСК, УЛ.КОМИМУНАЛЬНАЯ</w:t>
      </w:r>
      <w:r w:rsidR="00C67C48">
        <w:rPr>
          <w:rFonts w:ascii="Tahoma" w:hAnsi="Tahoma" w:cs="Tahoma"/>
          <w:b/>
          <w:sz w:val="24"/>
          <w:szCs w:val="24"/>
        </w:rPr>
        <w:t>,</w:t>
      </w:r>
      <w:r w:rsidR="00B577C7">
        <w:rPr>
          <w:rFonts w:ascii="Tahoma" w:hAnsi="Tahoma" w:cs="Tahoma"/>
          <w:b/>
          <w:sz w:val="24"/>
          <w:szCs w:val="24"/>
        </w:rPr>
        <w:t xml:space="preserve"> 2, </w:t>
      </w:r>
      <w:r w:rsidRPr="008E552F">
        <w:rPr>
          <w:rFonts w:ascii="Tahoma" w:hAnsi="Tahoma" w:cs="Tahoma"/>
          <w:b/>
          <w:sz w:val="24"/>
          <w:szCs w:val="24"/>
        </w:rPr>
        <w:t>СООРУЖЕНИЕ 111</w:t>
      </w:r>
      <w:r w:rsidR="008B1FDB">
        <w:rPr>
          <w:rFonts w:ascii="Tahoma" w:hAnsi="Tahoma" w:cs="Tahoma"/>
          <w:b/>
          <w:sz w:val="24"/>
          <w:szCs w:val="24"/>
        </w:rPr>
        <w:t>,</w:t>
      </w:r>
      <w:r w:rsidR="00D514D5">
        <w:rPr>
          <w:rFonts w:ascii="Tahoma" w:hAnsi="Tahoma" w:cs="Tahoma"/>
          <w:b/>
          <w:sz w:val="24"/>
          <w:szCs w:val="24"/>
        </w:rPr>
        <w:t xml:space="preserve"> КАДАСТРОВЫЙ № </w:t>
      </w:r>
      <w:r w:rsidRPr="008E552F">
        <w:rPr>
          <w:rFonts w:ascii="Tahoma" w:hAnsi="Tahoma" w:cs="Tahoma"/>
          <w:b/>
          <w:sz w:val="24"/>
          <w:szCs w:val="24"/>
        </w:rPr>
        <w:t>24:50:0600013:2212</w:t>
      </w:r>
      <w:r w:rsidR="00B577C7">
        <w:rPr>
          <w:rFonts w:ascii="Tahoma" w:hAnsi="Tahoma" w:cs="Tahoma"/>
          <w:b/>
          <w:sz w:val="24"/>
          <w:szCs w:val="24"/>
        </w:rPr>
        <w:t>,</w:t>
      </w:r>
      <w:r w:rsidR="00B577C7" w:rsidRPr="00B577C7">
        <w:rPr>
          <w:rFonts w:ascii="Tahoma" w:hAnsi="Tahoma" w:cs="Tahoma"/>
          <w:b/>
          <w:sz w:val="24"/>
          <w:szCs w:val="24"/>
        </w:rPr>
        <w:t xml:space="preserve"> </w:t>
      </w:r>
      <w:r w:rsidR="00B577C7" w:rsidRPr="008E552F">
        <w:rPr>
          <w:rFonts w:ascii="Tahoma" w:hAnsi="Tahoma" w:cs="Tahoma"/>
          <w:b/>
          <w:sz w:val="24"/>
          <w:szCs w:val="24"/>
        </w:rPr>
        <w:t>ИНВ. № 925 А,</w:t>
      </w:r>
    </w:p>
    <w:p w14:paraId="1644681C" w14:textId="74431010" w:rsidR="008E552F" w:rsidRPr="008E552F" w:rsidRDefault="008E552F" w:rsidP="008E552F">
      <w:pPr>
        <w:spacing w:after="0" w:line="240" w:lineRule="auto"/>
        <w:jc w:val="center"/>
        <w:rPr>
          <w:rFonts w:ascii="Tahoma" w:hAnsi="Tahoma" w:cs="Tahoma"/>
          <w:b/>
          <w:sz w:val="24"/>
          <w:szCs w:val="24"/>
        </w:rPr>
      </w:pPr>
      <w:r w:rsidRPr="008E552F">
        <w:rPr>
          <w:rFonts w:ascii="Tahoma" w:hAnsi="Tahoma" w:cs="Tahoma"/>
          <w:b/>
          <w:sz w:val="24"/>
          <w:szCs w:val="24"/>
        </w:rPr>
        <w:t>2</w:t>
      </w:r>
      <w:r>
        <w:rPr>
          <w:rFonts w:ascii="Tahoma" w:hAnsi="Tahoma" w:cs="Tahoma"/>
          <w:b/>
          <w:sz w:val="24"/>
          <w:szCs w:val="24"/>
        </w:rPr>
        <w:t>.</w:t>
      </w:r>
      <w:r w:rsidRPr="008E552F">
        <w:rPr>
          <w:rFonts w:ascii="Tahoma" w:hAnsi="Tahoma" w:cs="Tahoma"/>
          <w:b/>
          <w:sz w:val="24"/>
          <w:szCs w:val="24"/>
        </w:rPr>
        <w:t xml:space="preserve"> ПРИЧАЛ</w:t>
      </w:r>
      <w:r w:rsidR="00B577C7">
        <w:rPr>
          <w:rFonts w:ascii="Tahoma" w:hAnsi="Tahoma" w:cs="Tahoma"/>
          <w:b/>
          <w:sz w:val="24"/>
          <w:szCs w:val="24"/>
        </w:rPr>
        <w:t xml:space="preserve">А </w:t>
      </w:r>
      <w:r w:rsidR="00B577C7" w:rsidRPr="008E552F">
        <w:rPr>
          <w:rFonts w:ascii="Tahoma" w:hAnsi="Tahoma" w:cs="Tahoma"/>
          <w:b/>
          <w:sz w:val="24"/>
          <w:szCs w:val="24"/>
        </w:rPr>
        <w:t>И ПОДКРАНОВОГО ОСНОВАНИЯ</w:t>
      </w:r>
      <w:r w:rsidR="008B1FDB">
        <w:rPr>
          <w:rFonts w:ascii="Tahoma" w:hAnsi="Tahoma" w:cs="Tahoma"/>
          <w:b/>
          <w:sz w:val="24"/>
          <w:szCs w:val="24"/>
        </w:rPr>
        <w:t>,</w:t>
      </w:r>
      <w:r w:rsidR="00B577C7" w:rsidRPr="00B577C7">
        <w:rPr>
          <w:rFonts w:ascii="Tahoma" w:hAnsi="Tahoma" w:cs="Tahoma"/>
          <w:b/>
          <w:sz w:val="24"/>
          <w:szCs w:val="24"/>
        </w:rPr>
        <w:t xml:space="preserve"> </w:t>
      </w:r>
      <w:r w:rsidR="00B577C7">
        <w:rPr>
          <w:rFonts w:ascii="Tahoma" w:hAnsi="Tahoma" w:cs="Tahoma"/>
          <w:b/>
          <w:sz w:val="24"/>
          <w:szCs w:val="24"/>
        </w:rPr>
        <w:t>РАССПОЛОЖЕННОГО ПО АДРЕСУ: Г. КРАСНОЯРСК, УЛ. ПРИБОЙНАЯ 30,</w:t>
      </w:r>
      <w:r w:rsidR="008B1FDB">
        <w:rPr>
          <w:rFonts w:ascii="Tahoma" w:hAnsi="Tahoma" w:cs="Tahoma"/>
          <w:b/>
          <w:sz w:val="24"/>
          <w:szCs w:val="24"/>
        </w:rPr>
        <w:t xml:space="preserve"> </w:t>
      </w:r>
      <w:r w:rsidRPr="008E552F">
        <w:rPr>
          <w:rFonts w:ascii="Tahoma" w:hAnsi="Tahoma" w:cs="Tahoma"/>
          <w:b/>
          <w:sz w:val="24"/>
          <w:szCs w:val="24"/>
        </w:rPr>
        <w:t xml:space="preserve">СООРУЖЕНИЕ 26, КАДАСТРОВЫЙ № </w:t>
      </w:r>
      <w:r w:rsidR="000463F6" w:rsidRPr="000463F6">
        <w:rPr>
          <w:rFonts w:ascii="Tahoma" w:hAnsi="Tahoma" w:cs="Tahoma"/>
          <w:b/>
          <w:sz w:val="24"/>
          <w:szCs w:val="24"/>
        </w:rPr>
        <w:t>24:50:0700142:4010</w:t>
      </w:r>
      <w:r w:rsidR="00B577C7" w:rsidRPr="00B577C7">
        <w:rPr>
          <w:rFonts w:ascii="Tahoma" w:hAnsi="Tahoma" w:cs="Tahoma"/>
          <w:b/>
          <w:sz w:val="24"/>
          <w:szCs w:val="24"/>
        </w:rPr>
        <w:t xml:space="preserve"> </w:t>
      </w:r>
      <w:r w:rsidR="00B577C7" w:rsidRPr="008E552F">
        <w:rPr>
          <w:rFonts w:ascii="Tahoma" w:hAnsi="Tahoma" w:cs="Tahoma"/>
          <w:b/>
          <w:sz w:val="24"/>
          <w:szCs w:val="24"/>
        </w:rPr>
        <w:t>ИНВ. № 928А</w:t>
      </w:r>
      <w:r w:rsidR="00B577C7">
        <w:rPr>
          <w:rFonts w:ascii="Tahoma" w:hAnsi="Tahoma" w:cs="Tahoma"/>
          <w:b/>
          <w:sz w:val="24"/>
          <w:szCs w:val="24"/>
        </w:rPr>
        <w:t>.</w:t>
      </w:r>
    </w:p>
    <w:p w14:paraId="080CC9B6" w14:textId="7AE9BA46" w:rsidR="00946861" w:rsidRPr="008E552F" w:rsidRDefault="008E552F" w:rsidP="008E552F">
      <w:pPr>
        <w:jc w:val="center"/>
        <w:rPr>
          <w:rFonts w:ascii="Tahoma" w:hAnsi="Tahoma" w:cs="Tahoma"/>
          <w:b/>
          <w:sz w:val="24"/>
          <w:szCs w:val="24"/>
        </w:rPr>
      </w:pPr>
      <w:r w:rsidRPr="008E552F">
        <w:rPr>
          <w:rFonts w:ascii="Tahoma" w:hAnsi="Tahoma" w:cs="Tahoma"/>
          <w:b/>
          <w:sz w:val="24"/>
          <w:szCs w:val="24"/>
        </w:rPr>
        <w:t>3.</w:t>
      </w:r>
      <w:r>
        <w:rPr>
          <w:rFonts w:ascii="Tahoma" w:hAnsi="Tahoma" w:cs="Tahoma"/>
          <w:b/>
          <w:sz w:val="24"/>
          <w:szCs w:val="24"/>
        </w:rPr>
        <w:t xml:space="preserve"> </w:t>
      </w:r>
      <w:r w:rsidRPr="008E552F">
        <w:rPr>
          <w:rFonts w:ascii="Tahoma" w:hAnsi="Tahoma" w:cs="Tahoma"/>
          <w:b/>
          <w:sz w:val="24"/>
          <w:szCs w:val="24"/>
        </w:rPr>
        <w:t>ГИДРОСООРУЖЕНИ</w:t>
      </w:r>
      <w:r w:rsidR="00C67C48">
        <w:rPr>
          <w:rFonts w:ascii="Tahoma" w:hAnsi="Tahoma" w:cs="Tahoma"/>
          <w:b/>
          <w:sz w:val="24"/>
          <w:szCs w:val="24"/>
        </w:rPr>
        <w:t>Я</w:t>
      </w:r>
      <w:r w:rsidR="00B577C7">
        <w:rPr>
          <w:rFonts w:ascii="Tahoma" w:hAnsi="Tahoma" w:cs="Tahoma"/>
          <w:b/>
          <w:sz w:val="24"/>
          <w:szCs w:val="24"/>
        </w:rPr>
        <w:t xml:space="preserve"> (ПРИЧАЛ</w:t>
      </w:r>
      <w:r w:rsidR="00C67C48">
        <w:rPr>
          <w:rFonts w:ascii="Tahoma" w:hAnsi="Tahoma" w:cs="Tahoma"/>
          <w:b/>
          <w:sz w:val="24"/>
          <w:szCs w:val="24"/>
        </w:rPr>
        <w:t>А</w:t>
      </w:r>
      <w:r w:rsidR="00B577C7">
        <w:rPr>
          <w:rFonts w:ascii="Tahoma" w:hAnsi="Tahoma" w:cs="Tahoma"/>
          <w:b/>
          <w:sz w:val="24"/>
          <w:szCs w:val="24"/>
        </w:rPr>
        <w:t xml:space="preserve">) </w:t>
      </w:r>
      <w:r w:rsidR="00B577C7" w:rsidRPr="008E552F">
        <w:rPr>
          <w:rFonts w:ascii="Tahoma" w:hAnsi="Tahoma" w:cs="Tahoma"/>
          <w:b/>
          <w:sz w:val="24"/>
          <w:szCs w:val="24"/>
        </w:rPr>
        <w:t>И П</w:t>
      </w:r>
      <w:r w:rsidR="001425E2">
        <w:rPr>
          <w:rFonts w:ascii="Tahoma" w:hAnsi="Tahoma" w:cs="Tahoma"/>
          <w:b/>
          <w:sz w:val="24"/>
          <w:szCs w:val="24"/>
        </w:rPr>
        <w:t>ОДКРАНОВОГО ОСНОВАНИЯ</w:t>
      </w:r>
      <w:r w:rsidR="00C67C48">
        <w:rPr>
          <w:rFonts w:ascii="Tahoma" w:hAnsi="Tahoma" w:cs="Tahoma"/>
          <w:b/>
          <w:sz w:val="24"/>
          <w:szCs w:val="24"/>
        </w:rPr>
        <w:t>,</w:t>
      </w:r>
      <w:r w:rsidR="00B577C7">
        <w:rPr>
          <w:rFonts w:ascii="Tahoma" w:hAnsi="Tahoma" w:cs="Tahoma"/>
          <w:b/>
          <w:sz w:val="24"/>
          <w:szCs w:val="24"/>
        </w:rPr>
        <w:t xml:space="preserve"> РАССПОЛОЖЕННОГО ПО АДРЕСУ: </w:t>
      </w:r>
      <w:r w:rsidR="00C67C48">
        <w:rPr>
          <w:rFonts w:ascii="Tahoma" w:hAnsi="Tahoma" w:cs="Tahoma"/>
          <w:b/>
          <w:sz w:val="24"/>
          <w:szCs w:val="24"/>
        </w:rPr>
        <w:t>КРАСНОЯРСКИЙ К</w:t>
      </w:r>
      <w:r w:rsidR="00D514D5">
        <w:rPr>
          <w:rFonts w:ascii="Tahoma" w:hAnsi="Tahoma" w:cs="Tahoma"/>
          <w:b/>
          <w:sz w:val="24"/>
          <w:szCs w:val="24"/>
        </w:rPr>
        <w:t>РАЙ, ЕМЕЛЬЯНОВСКИЙ РАЙОН, 2,5 К</w:t>
      </w:r>
      <w:r w:rsidR="00C67C48">
        <w:rPr>
          <w:rFonts w:ascii="Tahoma" w:hAnsi="Tahoma" w:cs="Tahoma"/>
          <w:b/>
          <w:sz w:val="24"/>
          <w:szCs w:val="24"/>
        </w:rPr>
        <w:t>М, ЮГО-ВОСТОЧНЕЕ Д. ПЕСЧАНКА</w:t>
      </w:r>
      <w:r w:rsidR="00C67C48" w:rsidRPr="00C67C48">
        <w:rPr>
          <w:rFonts w:ascii="Tahoma" w:hAnsi="Tahoma" w:cs="Tahoma"/>
          <w:b/>
          <w:sz w:val="24"/>
          <w:szCs w:val="24"/>
        </w:rPr>
        <w:t xml:space="preserve"> </w:t>
      </w:r>
      <w:r w:rsidR="00C67C48" w:rsidRPr="008E552F">
        <w:rPr>
          <w:rFonts w:ascii="Tahoma" w:hAnsi="Tahoma" w:cs="Tahoma"/>
          <w:b/>
          <w:sz w:val="24"/>
          <w:szCs w:val="24"/>
        </w:rPr>
        <w:t>ИНВ. №1001 А, КАДАСТРОВЫЙ № 24:11:0290204:82</w:t>
      </w:r>
    </w:p>
    <w:p w14:paraId="4CE65CF6" w14:textId="75B075C1"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2"/>
        <w:gridCol w:w="2306"/>
        <w:gridCol w:w="6771"/>
      </w:tblGrid>
      <w:tr w:rsidR="005327E7" w:rsidRPr="00DD38EC" w14:paraId="5BFA8834" w14:textId="77777777" w:rsidTr="00E927B3">
        <w:trPr>
          <w:trHeight w:val="56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DD38EC" w:rsidRDefault="005327E7" w:rsidP="00BB7A3A">
            <w:pPr>
              <w:rPr>
                <w:rFonts w:ascii="Tahoma" w:hAnsi="Tahoma" w:cs="Tahoma"/>
              </w:rPr>
            </w:pPr>
            <w:r w:rsidRPr="00DD38EC">
              <w:rPr>
                <w:rFonts w:ascii="Tahoma" w:eastAsia="Times New Roman" w:hAnsi="Tahoma" w:cs="Tahoma"/>
                <w:b/>
                <w:bCs/>
              </w:rPr>
              <w:t xml:space="preserve">№ </w:t>
            </w:r>
          </w:p>
          <w:p w14:paraId="0D9B2AE4" w14:textId="77777777" w:rsidR="005327E7" w:rsidRPr="00DD38EC" w:rsidRDefault="005327E7" w:rsidP="00BB7A3A">
            <w:pPr>
              <w:rPr>
                <w:rFonts w:ascii="Tahoma" w:hAnsi="Tahoma" w:cs="Tahoma"/>
              </w:rPr>
            </w:pPr>
            <w:r w:rsidRPr="00DD38EC">
              <w:rPr>
                <w:rFonts w:ascii="Tahoma" w:eastAsia="Times New Roman" w:hAnsi="Tahoma" w:cs="Tahoma"/>
                <w:b/>
                <w:bCs/>
              </w:rPr>
              <w:t xml:space="preserve">п/п </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DD38EC" w:rsidRDefault="005327E7" w:rsidP="00BB7A3A">
            <w:pPr>
              <w:jc w:val="center"/>
              <w:rPr>
                <w:rFonts w:ascii="Tahoma" w:hAnsi="Tahoma" w:cs="Tahoma"/>
              </w:rPr>
            </w:pPr>
            <w:r w:rsidRPr="00DD38EC">
              <w:rPr>
                <w:rFonts w:ascii="Tahoma" w:eastAsia="Times New Roman" w:hAnsi="Tahoma" w:cs="Tahoma"/>
                <w:b/>
                <w:bCs/>
              </w:rPr>
              <w:t xml:space="preserve">Наименование п/п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DD38EC" w:rsidRDefault="005327E7" w:rsidP="00BB7A3A">
            <w:pPr>
              <w:ind w:right="137"/>
              <w:jc w:val="both"/>
              <w:rPr>
                <w:rFonts w:ascii="Tahoma" w:hAnsi="Tahoma" w:cs="Tahoma"/>
              </w:rPr>
            </w:pPr>
            <w:r w:rsidRPr="00DD38EC">
              <w:rPr>
                <w:rFonts w:ascii="Tahoma" w:eastAsia="Times New Roman" w:hAnsi="Tahoma" w:cs="Tahoma"/>
                <w:b/>
                <w:bCs/>
              </w:rPr>
              <w:t xml:space="preserve">Содержание </w:t>
            </w:r>
          </w:p>
        </w:tc>
      </w:tr>
      <w:tr w:rsidR="007A300A" w:rsidRPr="00DD38EC" w14:paraId="76DD663D" w14:textId="77777777" w:rsidTr="00E927B3">
        <w:trPr>
          <w:trHeight w:val="2367"/>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DD38EC"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DD38EC" w:rsidRDefault="007A300A" w:rsidP="007A300A">
            <w:pPr>
              <w:rPr>
                <w:rFonts w:ascii="Tahoma" w:hAnsi="Tahoma" w:cs="Tahoma"/>
              </w:rPr>
            </w:pPr>
            <w:r w:rsidRPr="00DD38EC">
              <w:rPr>
                <w:rFonts w:ascii="Tahoma" w:eastAsia="Times New Roman" w:hAnsi="Tahoma" w:cs="Tahoma"/>
              </w:rPr>
              <w:t>Наименование заказчика, контактная информация</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D38EC" w:rsidRDefault="007A300A" w:rsidP="007A300A">
            <w:pPr>
              <w:rPr>
                <w:rFonts w:ascii="Tahoma" w:eastAsia="Times New Roman" w:hAnsi="Tahoma" w:cs="Tahoma"/>
                <w:color w:val="000000"/>
              </w:rPr>
            </w:pPr>
            <w:r w:rsidRPr="00DD38EC">
              <w:rPr>
                <w:rFonts w:ascii="Tahoma" w:eastAsia="Times New Roman" w:hAnsi="Tahoma" w:cs="Tahoma"/>
                <w:color w:val="000000"/>
                <w:u w:val="single"/>
              </w:rPr>
              <w:t>Наименование:</w:t>
            </w:r>
            <w:r w:rsidRPr="00DD38EC">
              <w:rPr>
                <w:rFonts w:ascii="Tahoma" w:eastAsia="Times New Roman" w:hAnsi="Tahoma" w:cs="Tahoma"/>
                <w:color w:val="000000"/>
              </w:rPr>
              <w:t xml:space="preserve"> </w:t>
            </w:r>
          </w:p>
          <w:p w14:paraId="3DB061C9" w14:textId="403363DA" w:rsidR="00C2682F" w:rsidRPr="00DD38EC" w:rsidRDefault="00C2682F" w:rsidP="007A300A">
            <w:pPr>
              <w:ind w:right="137"/>
              <w:jc w:val="both"/>
              <w:rPr>
                <w:rFonts w:ascii="Tahoma" w:eastAsia="Times New Roman" w:hAnsi="Tahoma" w:cs="Tahoma"/>
                <w:color w:val="000000" w:themeColor="text1"/>
              </w:rPr>
            </w:pPr>
            <w:r w:rsidRPr="00DD38EC">
              <w:rPr>
                <w:rFonts w:ascii="Tahoma" w:hAnsi="Tahoma" w:cs="Tahoma"/>
              </w:rPr>
              <w:t>Акционерное общество «</w:t>
            </w:r>
            <w:r w:rsidR="00640C39" w:rsidRPr="00DD38EC">
              <w:rPr>
                <w:rFonts w:ascii="Tahoma" w:hAnsi="Tahoma" w:cs="Tahoma"/>
              </w:rPr>
              <w:t>Красноярский речной порт</w:t>
            </w:r>
            <w:r w:rsidRPr="00DD38EC">
              <w:rPr>
                <w:rFonts w:ascii="Tahoma" w:hAnsi="Tahoma" w:cs="Tahoma"/>
              </w:rPr>
              <w:t>»</w:t>
            </w:r>
            <w:r w:rsidRPr="00DD38EC">
              <w:rPr>
                <w:rFonts w:ascii="Tahoma" w:eastAsia="Times New Roman" w:hAnsi="Tahoma" w:cs="Tahoma"/>
                <w:color w:val="000000" w:themeColor="text1"/>
              </w:rPr>
              <w:t xml:space="preserve"> (далее – АО «</w:t>
            </w:r>
            <w:r w:rsidR="00640C39" w:rsidRPr="00DD38EC">
              <w:rPr>
                <w:rFonts w:ascii="Tahoma" w:hAnsi="Tahoma" w:cs="Tahoma"/>
              </w:rPr>
              <w:t>КРП</w:t>
            </w:r>
            <w:r w:rsidRPr="00DD38EC">
              <w:rPr>
                <w:rFonts w:ascii="Tahoma" w:eastAsia="Times New Roman" w:hAnsi="Tahoma" w:cs="Tahoma"/>
                <w:color w:val="000000" w:themeColor="text1"/>
              </w:rPr>
              <w:t>»)</w:t>
            </w:r>
          </w:p>
          <w:p w14:paraId="4A965BA4" w14:textId="77777777" w:rsidR="00640C39" w:rsidRPr="00DD38EC" w:rsidRDefault="00640C39" w:rsidP="00640C39">
            <w:pPr>
              <w:ind w:right="137"/>
              <w:jc w:val="both"/>
              <w:rPr>
                <w:rFonts w:ascii="Tahoma" w:eastAsia="Times New Roman" w:hAnsi="Tahoma" w:cs="Tahoma"/>
              </w:rPr>
            </w:pPr>
            <w:r w:rsidRPr="00DD38EC">
              <w:rPr>
                <w:rFonts w:ascii="Tahoma" w:eastAsia="Times New Roman" w:hAnsi="Tahoma" w:cs="Tahoma"/>
                <w:u w:val="single"/>
              </w:rPr>
              <w:t>Место нахождения:</w:t>
            </w:r>
            <w:r w:rsidRPr="00DD38EC">
              <w:rPr>
                <w:rFonts w:ascii="Tahoma" w:eastAsia="Times New Roman" w:hAnsi="Tahoma" w:cs="Tahoma"/>
              </w:rPr>
              <w:t xml:space="preserve"> </w:t>
            </w:r>
          </w:p>
          <w:p w14:paraId="05467082" w14:textId="77777777" w:rsidR="00640C39" w:rsidRPr="00DD38EC" w:rsidRDefault="00640C39" w:rsidP="00640C39">
            <w:pPr>
              <w:ind w:right="137"/>
              <w:jc w:val="both"/>
              <w:rPr>
                <w:rFonts w:ascii="Tahoma" w:eastAsia="Calibri" w:hAnsi="Tahoma" w:cs="Tahoma"/>
              </w:rPr>
            </w:pPr>
            <w:r w:rsidRPr="00DD38EC">
              <w:rPr>
                <w:rFonts w:ascii="Tahoma" w:eastAsia="Calibri" w:hAnsi="Tahoma" w:cs="Tahoma"/>
              </w:rPr>
              <w:t>РФ, город Красноярск, улица Коммунальная, дом 2,</w:t>
            </w:r>
          </w:p>
          <w:p w14:paraId="7A56DB1A" w14:textId="77777777" w:rsidR="00640C39" w:rsidRPr="00DD38EC" w:rsidRDefault="00640C39" w:rsidP="00640C39">
            <w:pPr>
              <w:rPr>
                <w:rFonts w:ascii="Tahoma" w:eastAsia="Calibri" w:hAnsi="Tahoma" w:cs="Tahoma"/>
              </w:rPr>
            </w:pPr>
            <w:r w:rsidRPr="00DD38EC">
              <w:rPr>
                <w:rFonts w:ascii="Tahoma" w:eastAsia="Times New Roman" w:hAnsi="Tahoma" w:cs="Tahoma"/>
                <w:u w:val="single"/>
              </w:rPr>
              <w:t>Почтовый адрес:</w:t>
            </w:r>
            <w:r w:rsidRPr="00DD38EC">
              <w:rPr>
                <w:rFonts w:ascii="Tahoma" w:eastAsia="Calibri" w:hAnsi="Tahoma" w:cs="Tahoma"/>
              </w:rPr>
              <w:t xml:space="preserve"> </w:t>
            </w:r>
          </w:p>
          <w:p w14:paraId="71207744" w14:textId="77777777" w:rsidR="00640C39" w:rsidRPr="00DD38EC" w:rsidRDefault="00640C39" w:rsidP="00640C39">
            <w:pPr>
              <w:rPr>
                <w:rFonts w:ascii="Tahoma" w:eastAsia="Calibri" w:hAnsi="Tahoma" w:cs="Tahoma"/>
              </w:rPr>
            </w:pPr>
            <w:r w:rsidRPr="00DD38EC">
              <w:rPr>
                <w:rFonts w:ascii="Tahoma" w:eastAsia="Calibri" w:hAnsi="Tahoma" w:cs="Tahoma"/>
              </w:rPr>
              <w:t>660059, РФ, город Красноярск, ул. Коммунальная, дом 2, Управление АО «КРП»</w:t>
            </w:r>
          </w:p>
          <w:p w14:paraId="058C719B" w14:textId="61DC201A" w:rsidR="00640C39" w:rsidRPr="00DD38EC" w:rsidRDefault="00640C39" w:rsidP="00640C39">
            <w:pPr>
              <w:rPr>
                <w:rFonts w:ascii="Tahoma" w:eastAsia="Calibri" w:hAnsi="Tahoma" w:cs="Tahoma"/>
              </w:rPr>
            </w:pPr>
            <w:r w:rsidRPr="00DD38EC">
              <w:rPr>
                <w:rFonts w:ascii="Tahoma" w:eastAsia="Times New Roman" w:hAnsi="Tahoma" w:cs="Tahoma"/>
                <w:u w:val="single"/>
              </w:rPr>
              <w:t>Телефон:</w:t>
            </w:r>
            <w:r w:rsidRPr="00DD38EC">
              <w:rPr>
                <w:rFonts w:ascii="Tahoma" w:eastAsia="Times New Roman" w:hAnsi="Tahoma" w:cs="Tahoma"/>
              </w:rPr>
              <w:t xml:space="preserve"> (391) 252-26-00, </w:t>
            </w:r>
            <w:r w:rsidRPr="00DD38EC">
              <w:rPr>
                <w:rFonts w:ascii="Tahoma" w:eastAsia="Calibri" w:hAnsi="Tahoma" w:cs="Tahoma"/>
              </w:rPr>
              <w:t>252-72-</w:t>
            </w:r>
            <w:r w:rsidR="00F63DF9" w:rsidRPr="00DD38EC">
              <w:rPr>
                <w:rFonts w:ascii="Tahoma" w:eastAsia="Calibri" w:hAnsi="Tahoma" w:cs="Tahoma"/>
              </w:rPr>
              <w:t>28</w:t>
            </w:r>
          </w:p>
          <w:p w14:paraId="77EEEB32" w14:textId="15B497B4" w:rsidR="00640C39" w:rsidRPr="00DD38EC" w:rsidRDefault="00640C39" w:rsidP="00640C39">
            <w:pPr>
              <w:rPr>
                <w:rFonts w:ascii="Tahoma" w:eastAsia="Calibri" w:hAnsi="Tahoma" w:cs="Tahoma"/>
              </w:rPr>
            </w:pPr>
            <w:r w:rsidRPr="00DD38EC">
              <w:rPr>
                <w:rFonts w:ascii="Tahoma" w:eastAsia="Times New Roman" w:hAnsi="Tahoma" w:cs="Tahoma"/>
                <w:u w:val="single"/>
              </w:rPr>
              <w:t>Факс:</w:t>
            </w:r>
            <w:r w:rsidRPr="00DD38EC">
              <w:rPr>
                <w:rFonts w:ascii="Tahoma" w:eastAsia="Times New Roman" w:hAnsi="Tahoma" w:cs="Tahoma"/>
              </w:rPr>
              <w:t xml:space="preserve"> (391) </w:t>
            </w:r>
            <w:r w:rsidR="00F63DF9" w:rsidRPr="00DD38EC">
              <w:rPr>
                <w:rFonts w:ascii="Tahoma" w:eastAsia="Calibri" w:hAnsi="Tahoma" w:cs="Tahoma"/>
              </w:rPr>
              <w:t>201-21-47</w:t>
            </w:r>
          </w:p>
          <w:p w14:paraId="23C1DD98" w14:textId="062C67E5" w:rsidR="00640C39" w:rsidRPr="00DD38EC" w:rsidRDefault="00640C39" w:rsidP="00640C39">
            <w:pPr>
              <w:rPr>
                <w:rFonts w:ascii="Tahoma" w:eastAsia="Calibri" w:hAnsi="Tahoma" w:cs="Tahoma"/>
              </w:rPr>
            </w:pPr>
            <w:r w:rsidRPr="00DD38EC">
              <w:rPr>
                <w:rFonts w:ascii="Tahoma" w:eastAsia="Times New Roman" w:hAnsi="Tahoma" w:cs="Tahoma"/>
                <w:u w:val="single"/>
              </w:rPr>
              <w:t>Электронная почта:</w:t>
            </w:r>
            <w:r w:rsidRPr="00DD38EC">
              <w:rPr>
                <w:rFonts w:ascii="Tahoma" w:eastAsia="Times New Roman" w:hAnsi="Tahoma" w:cs="Tahoma"/>
              </w:rPr>
              <w:t xml:space="preserve"> </w:t>
            </w:r>
            <w:hyperlink r:id="rId8" w:history="1">
              <w:r w:rsidR="00F63DF9" w:rsidRPr="00DD38EC">
                <w:rPr>
                  <w:rStyle w:val="ac"/>
                  <w:rFonts w:ascii="Tahoma" w:eastAsia="Times New Roman" w:hAnsi="Tahoma" w:cs="Tahoma"/>
                  <w:lang w:val="en-US"/>
                </w:rPr>
                <w:t>port</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krasrp</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ru</w:t>
              </w:r>
            </w:hyperlink>
            <w:r w:rsidR="00F63DF9" w:rsidRPr="00DD38EC">
              <w:rPr>
                <w:rFonts w:ascii="Tahoma" w:eastAsia="Times New Roman" w:hAnsi="Tahoma" w:cs="Tahoma"/>
              </w:rPr>
              <w:t xml:space="preserve"> </w:t>
            </w:r>
          </w:p>
          <w:p w14:paraId="5F5ED095" w14:textId="77777777" w:rsidR="00640C39" w:rsidRPr="00DD38EC" w:rsidRDefault="00640C39" w:rsidP="00640C39">
            <w:pPr>
              <w:ind w:right="137"/>
              <w:jc w:val="both"/>
              <w:rPr>
                <w:rFonts w:ascii="Tahoma" w:eastAsia="Times New Roman" w:hAnsi="Tahoma" w:cs="Tahoma"/>
                <w:u w:val="single"/>
              </w:rPr>
            </w:pPr>
            <w:r w:rsidRPr="00DD38EC">
              <w:rPr>
                <w:rFonts w:ascii="Tahoma" w:eastAsia="Times New Roman" w:hAnsi="Tahoma" w:cs="Tahoma"/>
                <w:u w:val="single"/>
              </w:rPr>
              <w:t xml:space="preserve">Контактное лицо: </w:t>
            </w:r>
          </w:p>
          <w:p w14:paraId="5374BF17" w14:textId="77777777" w:rsidR="00640C39" w:rsidRPr="00DD38EC" w:rsidRDefault="00640C39" w:rsidP="00640C39">
            <w:pPr>
              <w:rPr>
                <w:rFonts w:ascii="Tahoma" w:eastAsia="Calibri" w:hAnsi="Tahoma" w:cs="Tahoma"/>
                <w:u w:val="single"/>
              </w:rPr>
            </w:pPr>
            <w:r w:rsidRPr="00DD38EC">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DD38EC" w:rsidRDefault="00640C39" w:rsidP="00640C39">
            <w:pPr>
              <w:rPr>
                <w:rFonts w:ascii="Tahoma" w:hAnsi="Tahoma" w:cs="Tahoma"/>
              </w:rPr>
            </w:pPr>
            <w:r w:rsidRPr="00DD38EC">
              <w:rPr>
                <w:rFonts w:ascii="Tahoma" w:hAnsi="Tahoma" w:cs="Tahoma"/>
              </w:rPr>
              <w:t>Майданова Снежана Алексеевна</w:t>
            </w:r>
          </w:p>
          <w:p w14:paraId="16E600F5" w14:textId="77777777" w:rsidR="00640C39" w:rsidRPr="00DD38EC" w:rsidRDefault="00640C39" w:rsidP="00640C39">
            <w:pPr>
              <w:rPr>
                <w:rFonts w:ascii="Tahoma" w:hAnsi="Tahoma" w:cs="Tahoma"/>
              </w:rPr>
            </w:pPr>
            <w:r w:rsidRPr="00DD38EC">
              <w:rPr>
                <w:rFonts w:ascii="Tahoma" w:hAnsi="Tahoma" w:cs="Tahoma"/>
              </w:rPr>
              <w:t>Тел. (391)</w:t>
            </w:r>
            <w:r w:rsidRPr="00DD38EC">
              <w:rPr>
                <w:rFonts w:ascii="Tahoma" w:hAnsi="Tahoma" w:cs="Tahoma"/>
                <w:b/>
              </w:rPr>
              <w:t xml:space="preserve"> </w:t>
            </w:r>
            <w:r w:rsidRPr="00DD38EC">
              <w:rPr>
                <w:rFonts w:ascii="Tahoma" w:hAnsi="Tahoma" w:cs="Tahoma"/>
              </w:rPr>
              <w:t>252-72-91</w:t>
            </w:r>
          </w:p>
          <w:p w14:paraId="10BF647D" w14:textId="29721CD1" w:rsidR="00640C39" w:rsidRPr="00DD38EC" w:rsidRDefault="00640C39" w:rsidP="00640C39">
            <w:pPr>
              <w:rPr>
                <w:rFonts w:ascii="Tahoma" w:hAnsi="Tahoma" w:cs="Tahoma"/>
              </w:rPr>
            </w:pPr>
            <w:r w:rsidRPr="00DD38EC">
              <w:rPr>
                <w:rFonts w:ascii="Tahoma" w:hAnsi="Tahoma" w:cs="Tahoma"/>
                <w:lang w:val="en-US"/>
              </w:rPr>
              <w:t>e</w:t>
            </w:r>
            <w:r w:rsidRPr="00DD38EC">
              <w:rPr>
                <w:rFonts w:ascii="Tahoma" w:hAnsi="Tahoma" w:cs="Tahoma"/>
              </w:rPr>
              <w:t>-</w:t>
            </w:r>
            <w:r w:rsidRPr="00DD38EC">
              <w:rPr>
                <w:rFonts w:ascii="Tahoma" w:hAnsi="Tahoma" w:cs="Tahoma"/>
                <w:lang w:val="en-US"/>
              </w:rPr>
              <w:t>mail</w:t>
            </w:r>
            <w:r w:rsidRPr="00DD38EC">
              <w:rPr>
                <w:rFonts w:ascii="Tahoma" w:hAnsi="Tahoma" w:cs="Tahoma"/>
              </w:rPr>
              <w:t xml:space="preserve">: </w:t>
            </w:r>
            <w:hyperlink r:id="rId9" w:history="1">
              <w:r w:rsidR="00F63DF9" w:rsidRPr="00DD38EC">
                <w:rPr>
                  <w:rStyle w:val="ac"/>
                  <w:rFonts w:ascii="Tahoma" w:hAnsi="Tahoma" w:cs="Tahoma"/>
                </w:rPr>
                <w:t>MaydanovaSA@nornik.ru</w:t>
              </w:r>
            </w:hyperlink>
            <w:r w:rsidR="00F63DF9" w:rsidRPr="00DD38EC">
              <w:rPr>
                <w:rFonts w:ascii="Tahoma" w:hAnsi="Tahoma" w:cs="Tahoma"/>
              </w:rPr>
              <w:t xml:space="preserve"> </w:t>
            </w:r>
          </w:p>
          <w:p w14:paraId="197ECCB4" w14:textId="77777777" w:rsidR="00640C39" w:rsidRPr="00DD38EC" w:rsidRDefault="00640C39" w:rsidP="00640C39">
            <w:pPr>
              <w:rPr>
                <w:rStyle w:val="ac"/>
                <w:rFonts w:ascii="Tahoma" w:hAnsi="Tahoma" w:cs="Tahoma"/>
              </w:rPr>
            </w:pPr>
          </w:p>
          <w:p w14:paraId="307FDF32" w14:textId="77777777" w:rsidR="00640C39" w:rsidRPr="00DD38EC" w:rsidRDefault="00640C39" w:rsidP="00640C39">
            <w:pPr>
              <w:rPr>
                <w:rFonts w:ascii="Tahoma" w:hAnsi="Tahoma" w:cs="Tahoma"/>
                <w:u w:val="single"/>
              </w:rPr>
            </w:pPr>
            <w:r w:rsidRPr="00DD38EC">
              <w:rPr>
                <w:rFonts w:ascii="Tahoma" w:hAnsi="Tahoma" w:cs="Tahoma"/>
                <w:u w:val="single"/>
              </w:rPr>
              <w:t>По техническим вопросам:</w:t>
            </w:r>
          </w:p>
          <w:p w14:paraId="6DA73637" w14:textId="223D92F9" w:rsidR="004F54B6" w:rsidRPr="00DD38EC" w:rsidRDefault="00C70561" w:rsidP="004F54B6">
            <w:pPr>
              <w:rPr>
                <w:rFonts w:ascii="Tahoma" w:hAnsi="Tahoma" w:cs="Tahoma"/>
                <w:bCs/>
              </w:rPr>
            </w:pPr>
            <w:r w:rsidRPr="00DD38EC">
              <w:rPr>
                <w:rFonts w:ascii="Tahoma" w:hAnsi="Tahoma" w:cs="Tahoma"/>
                <w:bCs/>
              </w:rPr>
              <w:t>Куксина Наталья Геннадьевна</w:t>
            </w:r>
          </w:p>
          <w:p w14:paraId="244F7EB1" w14:textId="629FB08C" w:rsidR="004F54B6" w:rsidRPr="00F661C3" w:rsidRDefault="00640C39" w:rsidP="00640C39">
            <w:pPr>
              <w:rPr>
                <w:rFonts w:ascii="Tahoma" w:hAnsi="Tahoma" w:cs="Tahoma"/>
                <w:lang w:val="en-US"/>
              </w:rPr>
            </w:pPr>
            <w:r w:rsidRPr="00DD38EC">
              <w:rPr>
                <w:rFonts w:ascii="Tahoma" w:hAnsi="Tahoma" w:cs="Tahoma"/>
              </w:rPr>
              <w:t>Тел</w:t>
            </w:r>
            <w:r w:rsidRPr="00F661C3">
              <w:rPr>
                <w:rFonts w:ascii="Tahoma" w:hAnsi="Tahoma" w:cs="Tahoma"/>
                <w:lang w:val="en-US"/>
              </w:rPr>
              <w:t xml:space="preserve">. </w:t>
            </w:r>
            <w:r w:rsidR="004F54B6" w:rsidRPr="00F661C3">
              <w:rPr>
                <w:rFonts w:ascii="Tahoma" w:hAnsi="Tahoma" w:cs="Tahoma"/>
                <w:lang w:val="en-US"/>
              </w:rPr>
              <w:t xml:space="preserve">(391) </w:t>
            </w:r>
            <w:r w:rsidR="00C70561" w:rsidRPr="00F661C3">
              <w:rPr>
                <w:rFonts w:ascii="Tahoma" w:hAnsi="Tahoma" w:cs="Tahoma"/>
                <w:lang w:val="en-US"/>
              </w:rPr>
              <w:t>252-72-79</w:t>
            </w:r>
          </w:p>
          <w:p w14:paraId="347351E7" w14:textId="3007E0F0" w:rsidR="00640C39" w:rsidRPr="00F661C3" w:rsidRDefault="00640C39" w:rsidP="00640C39">
            <w:pPr>
              <w:rPr>
                <w:rFonts w:ascii="Tahoma" w:hAnsi="Tahoma" w:cs="Tahoma"/>
                <w:lang w:val="en-US"/>
              </w:rPr>
            </w:pPr>
            <w:r w:rsidRPr="00DD38EC">
              <w:rPr>
                <w:rFonts w:ascii="Tahoma" w:hAnsi="Tahoma" w:cs="Tahoma"/>
                <w:lang w:val="en-US"/>
              </w:rPr>
              <w:t>e</w:t>
            </w:r>
            <w:r w:rsidRPr="00F661C3">
              <w:rPr>
                <w:rFonts w:ascii="Tahoma" w:hAnsi="Tahoma" w:cs="Tahoma"/>
                <w:lang w:val="en-US"/>
              </w:rPr>
              <w:t>-</w:t>
            </w:r>
            <w:r w:rsidRPr="00DD38EC">
              <w:rPr>
                <w:rFonts w:ascii="Tahoma" w:hAnsi="Tahoma" w:cs="Tahoma"/>
                <w:lang w:val="en-US"/>
              </w:rPr>
              <w:t>mail</w:t>
            </w:r>
            <w:r w:rsidRPr="00F661C3">
              <w:rPr>
                <w:rFonts w:ascii="Tahoma" w:hAnsi="Tahoma" w:cs="Tahoma"/>
                <w:lang w:val="en-US"/>
              </w:rPr>
              <w:t xml:space="preserve">: </w:t>
            </w:r>
            <w:hyperlink r:id="rId10" w:history="1">
              <w:r w:rsidR="008671DB" w:rsidRPr="003A3C93">
                <w:rPr>
                  <w:rStyle w:val="ac"/>
                  <w:rFonts w:ascii="Tahoma" w:hAnsi="Tahoma" w:cs="Tahoma"/>
                  <w:lang w:val="en-US"/>
                </w:rPr>
                <w:t>KuksinaNG@nornik.ru</w:t>
              </w:r>
            </w:hyperlink>
          </w:p>
          <w:p w14:paraId="0580E2CA" w14:textId="77777777" w:rsidR="00F648D4" w:rsidRPr="00052EDB" w:rsidRDefault="00F648D4" w:rsidP="00640C39">
            <w:pPr>
              <w:rPr>
                <w:rStyle w:val="ac"/>
                <w:rFonts w:ascii="Tahoma" w:hAnsi="Tahoma" w:cs="Tahoma"/>
                <w:color w:val="auto"/>
                <w:u w:val="none"/>
                <w:lang w:val="en-US"/>
              </w:rPr>
            </w:pPr>
          </w:p>
          <w:p w14:paraId="3E705799" w14:textId="3FBA0E6D" w:rsidR="007A300A" w:rsidRPr="00416D9B" w:rsidRDefault="00640C39" w:rsidP="00A2333B">
            <w:pPr>
              <w:outlineLvl w:val="3"/>
              <w:rPr>
                <w:rFonts w:ascii="Tahoma" w:eastAsia="Times New Roman" w:hAnsi="Tahoma" w:cs="Tahoma"/>
                <w:bCs/>
                <w:color w:val="000000"/>
                <w:lang w:eastAsia="en-US"/>
              </w:rPr>
            </w:pPr>
            <w:r w:rsidRPr="00DD38EC">
              <w:rPr>
                <w:rFonts w:ascii="Tahoma" w:eastAsia="Times New Roman" w:hAnsi="Tahoma" w:cs="Tahoma"/>
                <w:bCs/>
                <w:color w:val="000000"/>
                <w:u w:val="single"/>
                <w:lang w:eastAsia="en-US"/>
              </w:rPr>
              <w:t>Официальный сайт Заказчика:</w:t>
            </w:r>
            <w:r w:rsidRPr="00DD38EC">
              <w:rPr>
                <w:rFonts w:ascii="Tahoma" w:eastAsia="Times New Roman" w:hAnsi="Tahoma" w:cs="Tahoma"/>
                <w:bCs/>
                <w:color w:val="000000"/>
                <w:lang w:eastAsia="en-US"/>
              </w:rPr>
              <w:t xml:space="preserve"> </w:t>
            </w:r>
            <w:hyperlink r:id="rId11" w:history="1">
              <w:r w:rsidRPr="00DD38EC">
                <w:rPr>
                  <w:rStyle w:val="ac"/>
                  <w:rFonts w:ascii="Tahoma" w:eastAsia="Times New Roman" w:hAnsi="Tahoma" w:cs="Tahoma"/>
                  <w:bCs/>
                  <w:lang w:val="en-US"/>
                </w:rPr>
                <w:t>www</w:t>
              </w:r>
              <w:r w:rsidRPr="00DD38EC">
                <w:rPr>
                  <w:rStyle w:val="ac"/>
                  <w:rFonts w:ascii="Tahoma" w:eastAsia="Times New Roman" w:hAnsi="Tahoma" w:cs="Tahoma"/>
                  <w:bCs/>
                </w:rPr>
                <w:t>.</w:t>
              </w:r>
              <w:r w:rsidRPr="00DD38EC">
                <w:rPr>
                  <w:rStyle w:val="ac"/>
                  <w:rFonts w:ascii="Tahoma" w:eastAsia="Times New Roman" w:hAnsi="Tahoma" w:cs="Tahoma"/>
                  <w:bCs/>
                  <w:lang w:val="en-US"/>
                </w:rPr>
                <w:t>krasrp</w:t>
              </w:r>
              <w:r w:rsidRPr="00DD38EC">
                <w:rPr>
                  <w:rStyle w:val="ac"/>
                  <w:rFonts w:ascii="Tahoma" w:eastAsia="Times New Roman" w:hAnsi="Tahoma" w:cs="Tahoma"/>
                  <w:bCs/>
                </w:rPr>
                <w:t>.</w:t>
              </w:r>
              <w:r w:rsidRPr="00DD38EC">
                <w:rPr>
                  <w:rStyle w:val="ac"/>
                  <w:rFonts w:ascii="Tahoma" w:eastAsia="Times New Roman" w:hAnsi="Tahoma" w:cs="Tahoma"/>
                  <w:bCs/>
                  <w:lang w:val="en-US"/>
                </w:rPr>
                <w:t>ru</w:t>
              </w:r>
            </w:hyperlink>
          </w:p>
        </w:tc>
      </w:tr>
      <w:tr w:rsidR="005327E7" w:rsidRPr="00DD38EC" w14:paraId="217C6E95" w14:textId="77777777" w:rsidTr="00E927B3">
        <w:trPr>
          <w:trHeight w:val="5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DD38EC" w:rsidRDefault="005327E7"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DD38EC" w:rsidRDefault="005327E7" w:rsidP="00BB7A3A">
            <w:pPr>
              <w:rPr>
                <w:rFonts w:ascii="Tahoma" w:eastAsia="Times New Roman" w:hAnsi="Tahoma" w:cs="Tahoma"/>
              </w:rPr>
            </w:pPr>
            <w:r w:rsidRPr="00DD38EC">
              <w:rPr>
                <w:rFonts w:ascii="Tahoma" w:eastAsia="Times New Roman" w:hAnsi="Tahoma" w:cs="Tahoma"/>
              </w:rPr>
              <w:t>Номер извещения на ЕИС</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0BBB965" w:rsidR="005327E7" w:rsidRPr="00DD38EC" w:rsidRDefault="005327E7" w:rsidP="00BB7A3A">
            <w:pPr>
              <w:rPr>
                <w:rFonts w:ascii="Tahoma" w:hAnsi="Tahoma" w:cs="Tahoma"/>
              </w:rPr>
            </w:pPr>
            <w:r w:rsidRPr="00DD38EC">
              <w:rPr>
                <w:rFonts w:ascii="Tahoma" w:hAnsi="Tahoma" w:cs="Tahoma"/>
              </w:rPr>
              <w:t xml:space="preserve">Извещение № </w:t>
            </w:r>
            <w:bookmarkStart w:id="0" w:name="_GoBack"/>
            <w:bookmarkEnd w:id="0"/>
            <w:r w:rsidR="006A38EE" w:rsidRPr="006A38EE">
              <w:rPr>
                <w:rFonts w:ascii="Tahoma" w:hAnsi="Tahoma" w:cs="Tahoma"/>
                <w:highlight w:val="yellow"/>
              </w:rPr>
              <w:t>32515055117</w:t>
            </w:r>
          </w:p>
        </w:tc>
      </w:tr>
      <w:tr w:rsidR="004D69CD" w:rsidRPr="00DD38EC" w14:paraId="1EBFA265" w14:textId="77777777" w:rsidTr="00E927B3">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DD38EC"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DD38EC" w:rsidRDefault="004D69CD" w:rsidP="004D69CD">
            <w:pPr>
              <w:rPr>
                <w:rFonts w:ascii="Tahoma" w:hAnsi="Tahoma" w:cs="Tahoma"/>
              </w:rPr>
            </w:pPr>
            <w:r w:rsidRPr="00DD38EC">
              <w:rPr>
                <w:rFonts w:ascii="Tahoma" w:eastAsia="Times New Roman" w:hAnsi="Tahoma" w:cs="Tahoma"/>
              </w:rPr>
              <w:t>Способ закупки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6240D46" w:rsidR="004D69CD" w:rsidRPr="00DD38EC" w:rsidRDefault="008E552F" w:rsidP="001E0363">
            <w:pPr>
              <w:ind w:right="137"/>
              <w:jc w:val="both"/>
              <w:rPr>
                <w:rFonts w:ascii="Tahoma" w:hAnsi="Tahoma" w:cs="Tahoma"/>
              </w:rPr>
            </w:pPr>
            <w:r w:rsidRPr="00DD38EC">
              <w:rPr>
                <w:rFonts w:ascii="Tahoma" w:eastAsia="Times New Roman" w:hAnsi="Tahoma" w:cs="Tahoma"/>
              </w:rPr>
              <w:t xml:space="preserve">Запрос котировок </w:t>
            </w:r>
            <w:r w:rsidRPr="00DD38EC">
              <w:rPr>
                <w:rFonts w:ascii="Tahoma" w:hAnsi="Tahoma" w:cs="Tahoma"/>
              </w:rPr>
              <w:t>в электронной форме,</w:t>
            </w:r>
            <w:r w:rsidRPr="00DD38EC">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DD38EC" w14:paraId="7C588837" w14:textId="77777777" w:rsidTr="00E927B3">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DD38EC"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DD38EC" w:rsidRDefault="004D69CD" w:rsidP="004D69CD">
            <w:pPr>
              <w:rPr>
                <w:rFonts w:ascii="Tahoma" w:hAnsi="Tahoma" w:cs="Tahoma"/>
              </w:rPr>
            </w:pPr>
            <w:r w:rsidRPr="00DD38EC">
              <w:rPr>
                <w:rFonts w:ascii="Tahoma" w:hAnsi="Tahoma" w:cs="Tahoma"/>
              </w:rPr>
              <w:t>Наименование электронной площадки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DD38EC" w:rsidRDefault="006A38EE" w:rsidP="00F25CA3">
            <w:pPr>
              <w:rPr>
                <w:rFonts w:ascii="Tahoma" w:hAnsi="Tahoma" w:cs="Tahoma"/>
              </w:rPr>
            </w:pPr>
            <w:hyperlink r:id="rId12" w:history="1">
              <w:r w:rsidR="00FE4BBA" w:rsidRPr="00DD38EC">
                <w:rPr>
                  <w:rFonts w:ascii="Tahoma" w:hAnsi="Tahoma" w:cs="Tahoma"/>
                </w:rPr>
                <w:t>Э</w:t>
              </w:r>
              <w:r w:rsidR="009C1C13" w:rsidRPr="00DD38EC">
                <w:rPr>
                  <w:rStyle w:val="ac"/>
                  <w:rFonts w:ascii="Tahoma" w:hAnsi="Tahoma" w:cs="Tahoma"/>
                  <w:color w:val="auto"/>
                  <w:u w:val="none"/>
                </w:rPr>
                <w:t xml:space="preserve">лектронная торговая площадка </w:t>
              </w:r>
            </w:hyperlink>
            <w:r w:rsidR="00F25CA3" w:rsidRPr="00DD38EC">
              <w:rPr>
                <w:rStyle w:val="ac"/>
                <w:rFonts w:ascii="Tahoma" w:hAnsi="Tahoma" w:cs="Tahoma"/>
                <w:color w:val="auto"/>
                <w:u w:val="none"/>
              </w:rPr>
              <w:t>АО</w:t>
            </w:r>
            <w:r w:rsidR="005909FA" w:rsidRPr="00DD38EC">
              <w:rPr>
                <w:rFonts w:ascii="Tahoma" w:hAnsi="Tahoma" w:cs="Tahoma"/>
              </w:rPr>
              <w:t xml:space="preserve"> </w:t>
            </w:r>
            <w:r w:rsidR="00F25CA3" w:rsidRPr="00DD38EC">
              <w:rPr>
                <w:rFonts w:ascii="Tahoma" w:hAnsi="Tahoma" w:cs="Tahoma"/>
              </w:rPr>
              <w:t>«</w:t>
            </w:r>
            <w:r w:rsidR="005909FA" w:rsidRPr="00DD38EC">
              <w:rPr>
                <w:rFonts w:ascii="Tahoma" w:hAnsi="Tahoma" w:cs="Tahoma"/>
              </w:rPr>
              <w:t>ТЭК-Торг</w:t>
            </w:r>
            <w:r w:rsidR="00F25CA3" w:rsidRPr="00DD38EC">
              <w:rPr>
                <w:rFonts w:ascii="Tahoma" w:hAnsi="Tahoma" w:cs="Tahoma"/>
              </w:rPr>
              <w:t>»</w:t>
            </w:r>
            <w:r w:rsidR="005909FA" w:rsidRPr="00DD38EC">
              <w:rPr>
                <w:rFonts w:ascii="Tahoma" w:hAnsi="Tahoma" w:cs="Tahoma"/>
              </w:rPr>
              <w:t>,</w:t>
            </w:r>
            <w:r w:rsidR="004D69CD" w:rsidRPr="00DD38EC">
              <w:rPr>
                <w:rFonts w:ascii="Tahoma" w:hAnsi="Tahoma" w:cs="Tahoma"/>
              </w:rPr>
              <w:t xml:space="preserve">  по адресу в сети «Интернет»: </w:t>
            </w:r>
            <w:hyperlink r:id="rId13" w:history="1">
              <w:r w:rsidR="00F25CA3" w:rsidRPr="00DD38EC">
                <w:rPr>
                  <w:rStyle w:val="ac"/>
                  <w:rFonts w:ascii="Tahoma" w:eastAsia="Times New Roman" w:hAnsi="Tahoma" w:cs="Tahoma"/>
                  <w:lang w:val="en-US"/>
                </w:rPr>
                <w:t>www</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tektorg</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ru</w:t>
              </w:r>
            </w:hyperlink>
            <w:r w:rsidR="004D69CD" w:rsidRPr="00DD38EC">
              <w:rPr>
                <w:rFonts w:ascii="Tahoma" w:hAnsi="Tahoma" w:cs="Tahoma"/>
              </w:rPr>
              <w:t xml:space="preserve"> (далее - ЭТП)</w:t>
            </w:r>
          </w:p>
        </w:tc>
      </w:tr>
      <w:tr w:rsidR="005441BE" w:rsidRPr="00DD38EC" w14:paraId="7E1F8FEF" w14:textId="77777777" w:rsidTr="00E927B3">
        <w:trPr>
          <w:trHeight w:val="552"/>
        </w:trPr>
        <w:tc>
          <w:tcPr>
            <w:tcW w:w="672"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DD38EC" w:rsidRDefault="005441BE" w:rsidP="005441B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DD38EC" w:rsidRDefault="00A36C2D" w:rsidP="00913D31">
            <w:pPr>
              <w:rPr>
                <w:rFonts w:ascii="Tahoma" w:hAnsi="Tahoma" w:cs="Tahoma"/>
              </w:rPr>
            </w:pPr>
            <w:r w:rsidRPr="00DD38EC">
              <w:rPr>
                <w:rFonts w:ascii="Tahoma" w:eastAsia="Times New Roman" w:hAnsi="Tahoma" w:cs="Tahoma"/>
              </w:rPr>
              <w:t>Предмет договора с указанием объема товара, работ, услуг</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742B7" w14:textId="2D60CA09" w:rsidR="008E552F" w:rsidRPr="00DD38EC" w:rsidRDefault="002E4DE3" w:rsidP="008E552F">
            <w:pPr>
              <w:jc w:val="both"/>
              <w:rPr>
                <w:rFonts w:ascii="Tahoma" w:hAnsi="Tahoma" w:cs="Tahoma"/>
              </w:rPr>
            </w:pPr>
            <w:r w:rsidRPr="00DD38EC">
              <w:rPr>
                <w:rFonts w:ascii="Tahoma" w:hAnsi="Tahoma" w:cs="Tahoma"/>
              </w:rPr>
              <w:t xml:space="preserve">Выполнение работ </w:t>
            </w:r>
            <w:r w:rsidR="008E552F" w:rsidRPr="00DD38EC">
              <w:rPr>
                <w:rFonts w:ascii="Tahoma" w:hAnsi="Tahoma" w:cs="Tahoma"/>
              </w:rPr>
              <w:t>по проведению исследования для определения несущей способности, освидетельствованию и изготовлению паспортов:</w:t>
            </w:r>
          </w:p>
          <w:p w14:paraId="0617B634" w14:textId="4A6E3E64" w:rsidR="00C67C48" w:rsidRPr="00C67C48" w:rsidRDefault="008E552F" w:rsidP="00C67C48">
            <w:pPr>
              <w:jc w:val="both"/>
              <w:rPr>
                <w:rFonts w:ascii="Tahoma" w:hAnsi="Tahoma" w:cs="Tahoma"/>
              </w:rPr>
            </w:pPr>
            <w:r w:rsidRPr="00DD38EC">
              <w:rPr>
                <w:rFonts w:ascii="Tahoma" w:hAnsi="Tahoma" w:cs="Tahoma"/>
              </w:rPr>
              <w:t>1</w:t>
            </w:r>
            <w:r w:rsidR="00D514D5">
              <w:rPr>
                <w:rFonts w:ascii="Tahoma" w:hAnsi="Tahoma" w:cs="Tahoma"/>
              </w:rPr>
              <w:t>.</w:t>
            </w:r>
            <w:r w:rsidR="00C67C48">
              <w:rPr>
                <w:rFonts w:ascii="Tahoma" w:hAnsi="Tahoma" w:cs="Tahoma"/>
              </w:rPr>
              <w:t xml:space="preserve"> </w:t>
            </w:r>
            <w:r w:rsidR="00C67C48" w:rsidRPr="00C67C48">
              <w:rPr>
                <w:rFonts w:ascii="Tahoma" w:hAnsi="Tahoma" w:cs="Tahoma"/>
              </w:rPr>
              <w:t>Причал</w:t>
            </w:r>
            <w:r w:rsidR="00C67C48">
              <w:rPr>
                <w:rFonts w:ascii="Tahoma" w:hAnsi="Tahoma" w:cs="Tahoma"/>
              </w:rPr>
              <w:t>а</w:t>
            </w:r>
            <w:r w:rsidR="00C67C48" w:rsidRPr="00C67C48">
              <w:rPr>
                <w:rFonts w:ascii="Tahoma" w:hAnsi="Tahoma" w:cs="Tahoma"/>
              </w:rPr>
              <w:t>, расположенн</w:t>
            </w:r>
            <w:r w:rsidR="00C67C48">
              <w:rPr>
                <w:rFonts w:ascii="Tahoma" w:hAnsi="Tahoma" w:cs="Tahoma"/>
              </w:rPr>
              <w:t>ого</w:t>
            </w:r>
            <w:r w:rsidR="00C67C48" w:rsidRPr="00C67C48">
              <w:rPr>
                <w:rFonts w:ascii="Tahoma" w:hAnsi="Tahoma" w:cs="Tahoma"/>
              </w:rPr>
              <w:t xml:space="preserve"> по адресу: г. Красноярск, ул. Коммунальная, 2, сооружение 111, кадастровый </w:t>
            </w:r>
            <w:r w:rsidR="00C67C48">
              <w:rPr>
                <w:rFonts w:ascii="Tahoma" w:hAnsi="Tahoma" w:cs="Tahoma"/>
              </w:rPr>
              <w:t>№</w:t>
            </w:r>
            <w:r w:rsidR="00C67C48" w:rsidRPr="00C67C48">
              <w:rPr>
                <w:rFonts w:ascii="Tahoma" w:hAnsi="Tahoma" w:cs="Tahoma"/>
              </w:rPr>
              <w:t xml:space="preserve"> 24:50:0600013:2212</w:t>
            </w:r>
            <w:r w:rsidR="00C67C48">
              <w:rPr>
                <w:rFonts w:ascii="Tahoma" w:hAnsi="Tahoma" w:cs="Tahoma"/>
              </w:rPr>
              <w:t>, инв. №</w:t>
            </w:r>
            <w:r w:rsidR="00C67C48" w:rsidRPr="00C67C48">
              <w:rPr>
                <w:rFonts w:ascii="Tahoma" w:hAnsi="Tahoma" w:cs="Tahoma"/>
              </w:rPr>
              <w:t xml:space="preserve"> 925А</w:t>
            </w:r>
            <w:r w:rsidR="00C67C48">
              <w:rPr>
                <w:rFonts w:ascii="Tahoma" w:hAnsi="Tahoma" w:cs="Tahoma"/>
              </w:rPr>
              <w:t>,</w:t>
            </w:r>
          </w:p>
          <w:p w14:paraId="56B5AE20" w14:textId="661024D9" w:rsidR="00C67C48" w:rsidRPr="00C67C48" w:rsidRDefault="00C67C48" w:rsidP="00C67C48">
            <w:pPr>
              <w:jc w:val="both"/>
              <w:rPr>
                <w:rFonts w:ascii="Tahoma" w:hAnsi="Tahoma" w:cs="Tahoma"/>
              </w:rPr>
            </w:pPr>
            <w:r>
              <w:rPr>
                <w:rFonts w:ascii="Tahoma" w:hAnsi="Tahoma" w:cs="Tahoma"/>
              </w:rPr>
              <w:t xml:space="preserve">2. </w:t>
            </w:r>
            <w:r w:rsidRPr="00C67C48">
              <w:rPr>
                <w:rFonts w:ascii="Tahoma" w:hAnsi="Tahoma" w:cs="Tahoma"/>
              </w:rPr>
              <w:t>Причал</w:t>
            </w:r>
            <w:r>
              <w:rPr>
                <w:rFonts w:ascii="Tahoma" w:hAnsi="Tahoma" w:cs="Tahoma"/>
              </w:rPr>
              <w:t>а и подкранового основания</w:t>
            </w:r>
            <w:r w:rsidRPr="00C67C48">
              <w:rPr>
                <w:rFonts w:ascii="Tahoma" w:hAnsi="Tahoma" w:cs="Tahoma"/>
              </w:rPr>
              <w:t>, расположенн</w:t>
            </w:r>
            <w:r>
              <w:rPr>
                <w:rFonts w:ascii="Tahoma" w:hAnsi="Tahoma" w:cs="Tahoma"/>
              </w:rPr>
              <w:t>ого</w:t>
            </w:r>
            <w:r w:rsidRPr="00C67C48">
              <w:rPr>
                <w:rFonts w:ascii="Tahoma" w:hAnsi="Tahoma" w:cs="Tahoma"/>
              </w:rPr>
              <w:t xml:space="preserve"> по адресу: г. Красноярск, ул. Прибойная, 30, сооружение 26, кадастровый</w:t>
            </w:r>
            <w:r>
              <w:rPr>
                <w:rFonts w:ascii="Tahoma" w:hAnsi="Tahoma" w:cs="Tahoma"/>
              </w:rPr>
              <w:t xml:space="preserve"> №</w:t>
            </w:r>
            <w:r w:rsidRPr="00C67C48">
              <w:rPr>
                <w:rFonts w:ascii="Tahoma" w:hAnsi="Tahoma" w:cs="Tahoma"/>
              </w:rPr>
              <w:t xml:space="preserve"> 24:50:0700142:4010, инв</w:t>
            </w:r>
            <w:r>
              <w:rPr>
                <w:rFonts w:ascii="Tahoma" w:hAnsi="Tahoma" w:cs="Tahoma"/>
              </w:rPr>
              <w:t>.</w:t>
            </w:r>
            <w:r w:rsidRPr="00C67C48">
              <w:rPr>
                <w:rFonts w:ascii="Tahoma" w:hAnsi="Tahoma" w:cs="Tahoma"/>
              </w:rPr>
              <w:t xml:space="preserve"> </w:t>
            </w:r>
            <w:r>
              <w:rPr>
                <w:rFonts w:ascii="Tahoma" w:hAnsi="Tahoma" w:cs="Tahoma"/>
              </w:rPr>
              <w:t>№</w:t>
            </w:r>
            <w:r w:rsidRPr="00C67C48">
              <w:rPr>
                <w:rFonts w:ascii="Tahoma" w:hAnsi="Tahoma" w:cs="Tahoma"/>
              </w:rPr>
              <w:t xml:space="preserve"> 928А</w:t>
            </w:r>
            <w:r>
              <w:rPr>
                <w:rFonts w:ascii="Tahoma" w:hAnsi="Tahoma" w:cs="Tahoma"/>
              </w:rPr>
              <w:t>.</w:t>
            </w:r>
          </w:p>
          <w:p w14:paraId="0BF75420" w14:textId="3BE88906" w:rsidR="00F648D4" w:rsidRPr="00DD38EC" w:rsidRDefault="00C67C48" w:rsidP="008E552F">
            <w:pPr>
              <w:jc w:val="both"/>
              <w:rPr>
                <w:rFonts w:ascii="Tahoma" w:hAnsi="Tahoma" w:cs="Tahoma"/>
              </w:rPr>
            </w:pPr>
            <w:r>
              <w:rPr>
                <w:rFonts w:ascii="Tahoma" w:hAnsi="Tahoma" w:cs="Tahoma"/>
              </w:rPr>
              <w:t>3</w:t>
            </w:r>
            <w:r w:rsidR="00D514D5">
              <w:rPr>
                <w:rFonts w:ascii="Tahoma" w:hAnsi="Tahoma" w:cs="Tahoma"/>
              </w:rPr>
              <w:t>.</w:t>
            </w:r>
            <w:r>
              <w:rPr>
                <w:rFonts w:ascii="Tahoma" w:hAnsi="Tahoma" w:cs="Tahoma"/>
              </w:rPr>
              <w:t xml:space="preserve"> </w:t>
            </w:r>
            <w:r w:rsidRPr="00C67C48">
              <w:rPr>
                <w:rFonts w:ascii="Tahoma" w:hAnsi="Tahoma" w:cs="Tahoma"/>
              </w:rPr>
              <w:t>Гидросооружени</w:t>
            </w:r>
            <w:r>
              <w:rPr>
                <w:rFonts w:ascii="Tahoma" w:hAnsi="Tahoma" w:cs="Tahoma"/>
              </w:rPr>
              <w:t>я (причала) и подкранового основания</w:t>
            </w:r>
            <w:r w:rsidRPr="00C67C48">
              <w:rPr>
                <w:rFonts w:ascii="Tahoma" w:hAnsi="Tahoma" w:cs="Tahoma"/>
              </w:rPr>
              <w:t>, расположенн</w:t>
            </w:r>
            <w:r>
              <w:rPr>
                <w:rFonts w:ascii="Tahoma" w:hAnsi="Tahoma" w:cs="Tahoma"/>
              </w:rPr>
              <w:t>ого</w:t>
            </w:r>
            <w:r w:rsidRPr="00C67C48">
              <w:rPr>
                <w:rFonts w:ascii="Tahoma" w:hAnsi="Tahoma" w:cs="Tahoma"/>
              </w:rPr>
              <w:t xml:space="preserve"> по адресу: Красноярский край, Емельяновский район,</w:t>
            </w:r>
            <w:r w:rsidR="00D514D5">
              <w:rPr>
                <w:rFonts w:ascii="Tahoma" w:hAnsi="Tahoma" w:cs="Tahoma"/>
              </w:rPr>
              <w:t xml:space="preserve"> 2,</w:t>
            </w:r>
            <w:r w:rsidRPr="00C67C48">
              <w:rPr>
                <w:rFonts w:ascii="Tahoma" w:hAnsi="Tahoma" w:cs="Tahoma"/>
              </w:rPr>
              <w:t xml:space="preserve">5 км, юго-восточнее д. Песчанка, кадастровый </w:t>
            </w:r>
            <w:r>
              <w:rPr>
                <w:rFonts w:ascii="Tahoma" w:hAnsi="Tahoma" w:cs="Tahoma"/>
              </w:rPr>
              <w:t>№</w:t>
            </w:r>
            <w:r w:rsidR="00D514D5">
              <w:rPr>
                <w:rFonts w:ascii="Tahoma" w:hAnsi="Tahoma" w:cs="Tahoma"/>
              </w:rPr>
              <w:t> </w:t>
            </w:r>
            <w:r w:rsidRPr="00C67C48">
              <w:rPr>
                <w:rFonts w:ascii="Tahoma" w:hAnsi="Tahoma" w:cs="Tahoma"/>
              </w:rPr>
              <w:t>24:11:0290204:82, инв</w:t>
            </w:r>
            <w:r>
              <w:rPr>
                <w:rFonts w:ascii="Tahoma" w:hAnsi="Tahoma" w:cs="Tahoma"/>
              </w:rPr>
              <w:t>.</w:t>
            </w:r>
            <w:r w:rsidRPr="00C67C48">
              <w:rPr>
                <w:rFonts w:ascii="Tahoma" w:hAnsi="Tahoma" w:cs="Tahoma"/>
              </w:rPr>
              <w:t xml:space="preserve"> </w:t>
            </w:r>
            <w:r>
              <w:rPr>
                <w:rFonts w:ascii="Tahoma" w:hAnsi="Tahoma" w:cs="Tahoma"/>
              </w:rPr>
              <w:t>№</w:t>
            </w:r>
            <w:r w:rsidRPr="00C67C48">
              <w:rPr>
                <w:rFonts w:ascii="Tahoma" w:hAnsi="Tahoma" w:cs="Tahoma"/>
              </w:rPr>
              <w:t xml:space="preserve"> 1001А</w:t>
            </w:r>
            <w:r w:rsidR="0085653D">
              <w:rPr>
                <w:rFonts w:ascii="Tahoma" w:hAnsi="Tahoma" w:cs="Tahoma"/>
              </w:rPr>
              <w:t>.</w:t>
            </w:r>
          </w:p>
          <w:p w14:paraId="44D78629" w14:textId="77777777" w:rsidR="008E552F" w:rsidRPr="00DD38EC" w:rsidRDefault="008E552F" w:rsidP="008E552F">
            <w:pPr>
              <w:rPr>
                <w:rFonts w:ascii="Tahoma" w:hAnsi="Tahoma" w:cs="Tahoma"/>
              </w:rPr>
            </w:pPr>
          </w:p>
          <w:p w14:paraId="6D19A785" w14:textId="098E36AE" w:rsidR="00664277" w:rsidRPr="00DD38EC" w:rsidRDefault="00913D31" w:rsidP="00664277">
            <w:pPr>
              <w:rPr>
                <w:rFonts w:ascii="Tahoma" w:hAnsi="Tahoma" w:cs="Tahoma"/>
              </w:rPr>
            </w:pPr>
            <w:r w:rsidRPr="00DD38EC">
              <w:rPr>
                <w:rFonts w:ascii="Tahoma" w:hAnsi="Tahoma" w:cs="Tahoma"/>
              </w:rPr>
              <w:t>(п.</w:t>
            </w:r>
            <w:r w:rsidR="005E7844" w:rsidRPr="00DD38EC">
              <w:rPr>
                <w:rFonts w:ascii="Tahoma" w:hAnsi="Tahoma" w:cs="Tahoma"/>
              </w:rPr>
              <w:t xml:space="preserve"> </w:t>
            </w:r>
            <w:r w:rsidR="002E4DE3" w:rsidRPr="00DD38EC">
              <w:rPr>
                <w:rFonts w:ascii="Tahoma" w:hAnsi="Tahoma" w:cs="Tahoma"/>
              </w:rPr>
              <w:t>83</w:t>
            </w:r>
            <w:r w:rsidR="002A2BEA" w:rsidRPr="00DD38EC">
              <w:rPr>
                <w:rFonts w:ascii="Tahoma" w:hAnsi="Tahoma" w:cs="Tahoma"/>
              </w:rPr>
              <w:t xml:space="preserve"> </w:t>
            </w:r>
            <w:r w:rsidR="00664277" w:rsidRPr="00DD38EC">
              <w:rPr>
                <w:rFonts w:ascii="Tahoma" w:hAnsi="Tahoma" w:cs="Tahoma"/>
              </w:rPr>
              <w:t>плана закупок 20</w:t>
            </w:r>
            <w:r w:rsidR="00041237" w:rsidRPr="00DD38EC">
              <w:rPr>
                <w:rFonts w:ascii="Tahoma" w:hAnsi="Tahoma" w:cs="Tahoma"/>
              </w:rPr>
              <w:t>2</w:t>
            </w:r>
            <w:r w:rsidR="0073677D" w:rsidRPr="00DD38EC">
              <w:rPr>
                <w:rFonts w:ascii="Tahoma" w:hAnsi="Tahoma" w:cs="Tahoma"/>
              </w:rPr>
              <w:t>5</w:t>
            </w:r>
            <w:r w:rsidR="00664277" w:rsidRPr="00DD38EC">
              <w:rPr>
                <w:rFonts w:ascii="Tahoma" w:hAnsi="Tahoma" w:cs="Tahoma"/>
              </w:rPr>
              <w:t> г.</w:t>
            </w:r>
            <w:r w:rsidR="00DC28C4" w:rsidRPr="00DD38EC">
              <w:rPr>
                <w:rFonts w:ascii="Tahoma" w:hAnsi="Tahoma" w:cs="Tahoma"/>
              </w:rPr>
              <w:t>-202</w:t>
            </w:r>
            <w:r w:rsidR="0073677D" w:rsidRPr="00DD38EC">
              <w:rPr>
                <w:rFonts w:ascii="Tahoma" w:hAnsi="Tahoma" w:cs="Tahoma"/>
              </w:rPr>
              <w:t>7</w:t>
            </w:r>
            <w:r w:rsidR="00DC28C4" w:rsidRPr="00DD38EC">
              <w:rPr>
                <w:rFonts w:ascii="Tahoma" w:hAnsi="Tahoma" w:cs="Tahoma"/>
              </w:rPr>
              <w:t xml:space="preserve"> г.</w:t>
            </w:r>
            <w:r w:rsidR="00924423" w:rsidRPr="00DD38EC">
              <w:rPr>
                <w:rFonts w:ascii="Tahoma" w:hAnsi="Tahoma" w:cs="Tahoma"/>
              </w:rPr>
              <w:t>)</w:t>
            </w:r>
            <w:r w:rsidR="00DA396E" w:rsidRPr="00DD38EC">
              <w:rPr>
                <w:rFonts w:ascii="Tahoma" w:hAnsi="Tahoma" w:cs="Tahoma"/>
              </w:rPr>
              <w:t xml:space="preserve"> </w:t>
            </w:r>
          </w:p>
          <w:p w14:paraId="0834C844" w14:textId="014D9C9D" w:rsidR="00B320BE" w:rsidRPr="00DD38EC" w:rsidRDefault="00924423" w:rsidP="00C77E00">
            <w:pPr>
              <w:rPr>
                <w:rFonts w:ascii="Tahoma" w:hAnsi="Tahoma" w:cs="Tahoma"/>
              </w:rPr>
            </w:pPr>
            <w:r w:rsidRPr="00DD38EC">
              <w:rPr>
                <w:rFonts w:ascii="Tahoma" w:hAnsi="Tahoma" w:cs="Tahoma"/>
              </w:rPr>
              <w:t xml:space="preserve">ОКПД2 </w:t>
            </w:r>
            <w:r w:rsidR="008E552F" w:rsidRPr="00DD38EC">
              <w:rPr>
                <w:rFonts w:ascii="Tahoma" w:hAnsi="Tahoma" w:cs="Tahoma"/>
                <w:color w:val="000000"/>
              </w:rPr>
              <w:t>71</w:t>
            </w:r>
            <w:r w:rsidR="00946861" w:rsidRPr="00DD38EC">
              <w:rPr>
                <w:rFonts w:ascii="Tahoma" w:hAnsi="Tahoma" w:cs="Tahoma"/>
                <w:color w:val="000000"/>
              </w:rPr>
              <w:t>.</w:t>
            </w:r>
            <w:r w:rsidR="008E552F" w:rsidRPr="00DD38EC">
              <w:rPr>
                <w:rFonts w:ascii="Tahoma" w:hAnsi="Tahoma" w:cs="Tahoma"/>
                <w:color w:val="000000"/>
              </w:rPr>
              <w:t>20</w:t>
            </w:r>
            <w:r w:rsidR="00946861" w:rsidRPr="00DD38EC">
              <w:rPr>
                <w:rFonts w:ascii="Tahoma" w:hAnsi="Tahoma" w:cs="Tahoma"/>
                <w:color w:val="000000"/>
              </w:rPr>
              <w:t>.19</w:t>
            </w:r>
          </w:p>
          <w:p w14:paraId="33348890" w14:textId="77777777" w:rsidR="00F648D4" w:rsidRPr="00DD38EC" w:rsidRDefault="00F648D4" w:rsidP="00C77E00">
            <w:pPr>
              <w:rPr>
                <w:rFonts w:ascii="Tahoma" w:hAnsi="Tahoma" w:cs="Tahoma"/>
              </w:rPr>
            </w:pPr>
          </w:p>
          <w:p w14:paraId="02B1E80B" w14:textId="2945CD2B" w:rsidR="00785483" w:rsidRPr="00DD38EC" w:rsidRDefault="005A3FC5" w:rsidP="00C55998">
            <w:pPr>
              <w:rPr>
                <w:rFonts w:ascii="Tahoma" w:hAnsi="Tahoma" w:cs="Tahoma"/>
              </w:rPr>
            </w:pPr>
            <w:r w:rsidRPr="00DD38EC">
              <w:rPr>
                <w:rFonts w:ascii="Tahoma" w:eastAsia="Times New Roman" w:hAnsi="Tahoma" w:cs="Tahoma"/>
              </w:rPr>
              <w:t xml:space="preserve">Требования к </w:t>
            </w:r>
            <w:r w:rsidR="00C55998">
              <w:rPr>
                <w:rFonts w:ascii="Tahoma" w:eastAsia="Times New Roman" w:hAnsi="Tahoma" w:cs="Tahoma"/>
              </w:rPr>
              <w:t>выполнению работ</w:t>
            </w:r>
            <w:r w:rsidRPr="00DD38EC">
              <w:rPr>
                <w:rFonts w:ascii="Tahoma" w:eastAsia="Times New Roman" w:hAnsi="Tahoma" w:cs="Tahoma"/>
              </w:rPr>
              <w:t xml:space="preserve"> определяются техническим заданием – Раздел 3 Извещения</w:t>
            </w:r>
            <w:r w:rsidR="00C77E00" w:rsidRPr="00DD38EC">
              <w:rPr>
                <w:rFonts w:ascii="Tahoma" w:hAnsi="Tahoma" w:cs="Tahoma"/>
              </w:rPr>
              <w:t>.</w:t>
            </w:r>
          </w:p>
        </w:tc>
      </w:tr>
      <w:tr w:rsidR="001E0363" w:rsidRPr="00DD38EC" w14:paraId="1F2650F1" w14:textId="77777777" w:rsidTr="00E927B3">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DD38EC" w:rsidRDefault="001E0363" w:rsidP="001E036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DD38EC" w:rsidRDefault="001E0363" w:rsidP="001E0363">
            <w:pPr>
              <w:rPr>
                <w:rFonts w:ascii="Tahoma" w:eastAsia="Times New Roman" w:hAnsi="Tahoma" w:cs="Tahoma"/>
              </w:rPr>
            </w:pPr>
            <w:r w:rsidRPr="00DD38EC">
              <w:rPr>
                <w:rFonts w:ascii="Tahoma" w:hAnsi="Tahoma" w:cs="Tahoma"/>
              </w:rPr>
              <w:t>Сведения о мерах по предоставлению национального режима</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DD38EC"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DD38EC">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DD38EC" w14:paraId="0A4B8C8E" w14:textId="77777777" w:rsidTr="00E927B3">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DD38EC"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DD38EC" w:rsidRDefault="007A300A" w:rsidP="007A300A">
            <w:pPr>
              <w:rPr>
                <w:rFonts w:ascii="Tahoma" w:hAnsi="Tahoma" w:cs="Tahoma"/>
              </w:rPr>
            </w:pPr>
            <w:r w:rsidRPr="00DD38EC">
              <w:rPr>
                <w:rFonts w:ascii="Tahoma" w:eastAsia="Times New Roman" w:hAnsi="Tahoma" w:cs="Tahoma"/>
              </w:rPr>
              <w:t xml:space="preserve">Сведения о начальной (максимальной) цене договора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0139F33D" w:rsidR="00F53ADA" w:rsidRPr="00DD38EC" w:rsidRDefault="00946861" w:rsidP="00946861">
            <w:pPr>
              <w:jc w:val="both"/>
              <w:rPr>
                <w:rFonts w:ascii="Tahoma" w:hAnsi="Tahoma" w:cs="Tahoma"/>
                <w:color w:val="000000"/>
              </w:rPr>
            </w:pPr>
            <w:r w:rsidRPr="00DD38EC">
              <w:rPr>
                <w:rFonts w:ascii="Tahoma" w:hAnsi="Tahoma" w:cs="Tahoma"/>
                <w:b/>
                <w:bCs/>
                <w:color w:val="000000"/>
              </w:rPr>
              <w:t>9</w:t>
            </w:r>
            <w:r w:rsidR="00E927B3" w:rsidRPr="00DD38EC">
              <w:rPr>
                <w:rFonts w:ascii="Tahoma" w:hAnsi="Tahoma" w:cs="Tahoma"/>
                <w:b/>
                <w:bCs/>
                <w:color w:val="000000"/>
              </w:rPr>
              <w:t>50</w:t>
            </w:r>
            <w:r w:rsidRPr="00DD38EC">
              <w:rPr>
                <w:rFonts w:ascii="Tahoma" w:hAnsi="Tahoma" w:cs="Tahoma"/>
                <w:b/>
                <w:bCs/>
                <w:color w:val="000000"/>
              </w:rPr>
              <w:t> </w:t>
            </w:r>
            <w:r w:rsidR="00E927B3" w:rsidRPr="00DD38EC">
              <w:rPr>
                <w:rFonts w:ascii="Tahoma" w:hAnsi="Tahoma" w:cs="Tahoma"/>
                <w:b/>
                <w:bCs/>
                <w:color w:val="000000"/>
              </w:rPr>
              <w:t>00</w:t>
            </w:r>
            <w:r w:rsidRPr="00DD38EC">
              <w:rPr>
                <w:rFonts w:ascii="Tahoma" w:hAnsi="Tahoma" w:cs="Tahoma"/>
                <w:b/>
                <w:bCs/>
                <w:color w:val="000000"/>
              </w:rPr>
              <w:t>0</w:t>
            </w:r>
            <w:r w:rsidRPr="00DD38EC">
              <w:rPr>
                <w:rFonts w:ascii="Tahoma" w:hAnsi="Tahoma" w:cs="Tahoma"/>
              </w:rPr>
              <w:t xml:space="preserve"> </w:t>
            </w:r>
            <w:r w:rsidR="00F53ADA" w:rsidRPr="00DD38EC">
              <w:rPr>
                <w:rFonts w:ascii="Tahoma" w:hAnsi="Tahoma" w:cs="Tahoma"/>
                <w:b/>
                <w:bCs/>
                <w:color w:val="000000"/>
              </w:rPr>
              <w:t>(</w:t>
            </w:r>
            <w:r w:rsidRPr="00DD38EC">
              <w:rPr>
                <w:rFonts w:ascii="Tahoma" w:hAnsi="Tahoma" w:cs="Tahoma"/>
                <w:b/>
                <w:bCs/>
                <w:color w:val="000000"/>
              </w:rPr>
              <w:t xml:space="preserve">Девятьсот </w:t>
            </w:r>
            <w:r w:rsidR="00E927B3" w:rsidRPr="00DD38EC">
              <w:rPr>
                <w:rFonts w:ascii="Tahoma" w:hAnsi="Tahoma" w:cs="Tahoma"/>
                <w:b/>
                <w:bCs/>
                <w:color w:val="000000"/>
              </w:rPr>
              <w:t>пятьдесят</w:t>
            </w:r>
            <w:r w:rsidR="00002DD5" w:rsidRPr="00DD38EC">
              <w:rPr>
                <w:rFonts w:ascii="Tahoma" w:hAnsi="Tahoma" w:cs="Tahoma"/>
                <w:b/>
                <w:bCs/>
                <w:color w:val="000000"/>
              </w:rPr>
              <w:t xml:space="preserve"> тысяч</w:t>
            </w:r>
            <w:r w:rsidR="00E156FE" w:rsidRPr="00DD38EC">
              <w:rPr>
                <w:rFonts w:ascii="Tahoma" w:hAnsi="Tahoma" w:cs="Tahoma"/>
                <w:b/>
                <w:bCs/>
                <w:color w:val="000000"/>
              </w:rPr>
              <w:t xml:space="preserve">) рублей </w:t>
            </w:r>
            <w:r w:rsidRPr="00DD38EC">
              <w:rPr>
                <w:rFonts w:ascii="Tahoma" w:hAnsi="Tahoma" w:cs="Tahoma"/>
                <w:b/>
                <w:bCs/>
                <w:color w:val="000000"/>
              </w:rPr>
              <w:t>00</w:t>
            </w:r>
            <w:r w:rsidR="00E156FE" w:rsidRPr="00DD38EC">
              <w:rPr>
                <w:rFonts w:ascii="Tahoma" w:hAnsi="Tahoma" w:cs="Tahoma"/>
                <w:b/>
                <w:bCs/>
                <w:color w:val="000000"/>
              </w:rPr>
              <w:t xml:space="preserve"> копеек</w:t>
            </w:r>
            <w:r w:rsidR="00F53ADA" w:rsidRPr="00DD38EC">
              <w:rPr>
                <w:rFonts w:ascii="Tahoma" w:hAnsi="Tahoma" w:cs="Tahoma"/>
                <w:b/>
                <w:bCs/>
                <w:color w:val="000000"/>
              </w:rPr>
              <w:t xml:space="preserve">, </w:t>
            </w:r>
            <w:r w:rsidRPr="00DD38EC">
              <w:rPr>
                <w:rFonts w:ascii="Tahoma" w:hAnsi="Tahoma" w:cs="Tahoma"/>
                <w:b/>
                <w:bCs/>
                <w:color w:val="000000"/>
              </w:rPr>
              <w:t>без</w:t>
            </w:r>
            <w:r w:rsidR="00F53ADA" w:rsidRPr="00DD38EC">
              <w:rPr>
                <w:rFonts w:ascii="Tahoma" w:hAnsi="Tahoma" w:cs="Tahoma"/>
                <w:b/>
                <w:bCs/>
                <w:color w:val="000000"/>
              </w:rPr>
              <w:t xml:space="preserve"> НДС.</w:t>
            </w:r>
          </w:p>
          <w:p w14:paraId="68001880" w14:textId="77777777" w:rsidR="00CA0478" w:rsidRPr="00DD38EC" w:rsidRDefault="00CA0478" w:rsidP="00C77E00">
            <w:pPr>
              <w:ind w:right="57" w:firstLine="430"/>
              <w:jc w:val="both"/>
              <w:rPr>
                <w:rFonts w:ascii="Tahoma" w:hAnsi="Tahoma" w:cs="Tahoma"/>
                <w:bCs/>
              </w:rPr>
            </w:pPr>
          </w:p>
          <w:p w14:paraId="1ECEA45F" w14:textId="16699E09" w:rsidR="00C77E00" w:rsidRPr="00DD38EC" w:rsidRDefault="00C77E00" w:rsidP="00C77E00">
            <w:pPr>
              <w:ind w:right="57" w:firstLine="430"/>
              <w:jc w:val="both"/>
              <w:rPr>
                <w:rFonts w:ascii="Tahoma" w:hAnsi="Tahoma" w:cs="Tahoma"/>
                <w:bCs/>
              </w:rPr>
            </w:pPr>
            <w:r w:rsidRPr="00DD38EC">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sidRPr="00DD38EC">
              <w:rPr>
                <w:rFonts w:ascii="Tahoma" w:hAnsi="Tahoma" w:cs="Tahoma"/>
                <w:bCs/>
              </w:rPr>
              <w:t xml:space="preserve">без </w:t>
            </w:r>
            <w:r w:rsidRPr="00DD38EC">
              <w:rPr>
                <w:rFonts w:ascii="Tahoma" w:hAnsi="Tahoma" w:cs="Tahoma"/>
                <w:bCs/>
              </w:rPr>
              <w:t xml:space="preserve">НДС. </w:t>
            </w:r>
          </w:p>
          <w:p w14:paraId="11913283" w14:textId="24F63767" w:rsidR="0016530E" w:rsidRPr="00DD38EC" w:rsidRDefault="00C77E00" w:rsidP="008F7EB4">
            <w:pPr>
              <w:ind w:right="57" w:firstLine="430"/>
              <w:jc w:val="both"/>
              <w:rPr>
                <w:rFonts w:ascii="Tahoma" w:hAnsi="Tahoma" w:cs="Tahoma"/>
                <w:bCs/>
              </w:rPr>
            </w:pPr>
            <w:r w:rsidRPr="00DD38EC">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DD38EC" w14:paraId="13CE5100" w14:textId="77777777" w:rsidTr="00E927B3">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DD38EC" w:rsidRDefault="003A22CE"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DD38EC" w:rsidRDefault="003A22CE" w:rsidP="003A22CE">
            <w:pPr>
              <w:rPr>
                <w:rFonts w:ascii="Tahoma" w:hAnsi="Tahoma" w:cs="Tahoma"/>
              </w:rPr>
            </w:pPr>
            <w:r w:rsidRPr="00DD38EC">
              <w:rPr>
                <w:rFonts w:ascii="Tahoma" w:eastAsia="Times New Roman" w:hAnsi="Tahoma" w:cs="Tahoma"/>
              </w:rPr>
              <w:t xml:space="preserve">Порядок формирования начальной (максимальной) цены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EBE89" w14:textId="0EFF33AD" w:rsidR="00833BEA" w:rsidRPr="00DD38EC" w:rsidRDefault="00C70561" w:rsidP="00827B27">
            <w:pPr>
              <w:pStyle w:val="af3"/>
              <w:widowControl w:val="0"/>
              <w:spacing w:before="0" w:beforeAutospacing="0" w:after="0" w:afterAutospacing="0"/>
              <w:ind w:left="55"/>
              <w:jc w:val="both"/>
              <w:rPr>
                <w:rFonts w:ascii="Tahoma" w:hAnsi="Tahoma" w:cs="Tahoma"/>
                <w:sz w:val="22"/>
                <w:szCs w:val="22"/>
              </w:rPr>
            </w:pPr>
            <w:r w:rsidRPr="00DD38EC">
              <w:rPr>
                <w:rFonts w:ascii="Tahoma" w:hAnsi="Tahoma" w:cs="Tahoma"/>
                <w:sz w:val="22"/>
                <w:szCs w:val="22"/>
              </w:rPr>
              <w:t>Стоимость работ по договору включает в себя все расходы Подрядчика, связанные с выполнением работ по договору, доставкой к объекту рабочих, оборудования и материалов, а также все налоги и сборы, уплата которых является обязанностью Подрядчика</w:t>
            </w:r>
            <w:r w:rsidR="00833BEA" w:rsidRPr="00DD38EC">
              <w:rPr>
                <w:rFonts w:ascii="Tahoma" w:hAnsi="Tahoma" w:cs="Tahoma"/>
                <w:sz w:val="22"/>
                <w:szCs w:val="22"/>
              </w:rPr>
              <w:t>.</w:t>
            </w:r>
          </w:p>
          <w:p w14:paraId="78321CED" w14:textId="77777777" w:rsidR="00833BEA" w:rsidRPr="00DD38EC" w:rsidRDefault="00833BEA" w:rsidP="00827B27">
            <w:pPr>
              <w:pStyle w:val="af3"/>
              <w:widowControl w:val="0"/>
              <w:spacing w:before="0" w:beforeAutospacing="0" w:after="0" w:afterAutospacing="0"/>
              <w:ind w:left="55"/>
              <w:jc w:val="both"/>
              <w:rPr>
                <w:rFonts w:ascii="Tahoma" w:hAnsi="Tahoma" w:cs="Tahoma"/>
                <w:sz w:val="22"/>
                <w:szCs w:val="22"/>
                <w:highlight w:val="yellow"/>
              </w:rPr>
            </w:pPr>
          </w:p>
          <w:p w14:paraId="5D97636E" w14:textId="449A93A3" w:rsidR="008600C0" w:rsidRPr="00DD38EC" w:rsidRDefault="00CC04C8" w:rsidP="00827B27">
            <w:pPr>
              <w:pStyle w:val="af3"/>
              <w:widowControl w:val="0"/>
              <w:spacing w:before="0" w:beforeAutospacing="0" w:after="0" w:afterAutospacing="0"/>
              <w:ind w:left="55"/>
              <w:jc w:val="both"/>
              <w:rPr>
                <w:rFonts w:ascii="Tahoma" w:hAnsi="Tahoma" w:cs="Tahoma"/>
                <w:sz w:val="22"/>
                <w:szCs w:val="22"/>
              </w:rPr>
            </w:pPr>
            <w:r w:rsidRPr="00DD38EC">
              <w:rPr>
                <w:rFonts w:ascii="Tahoma" w:hAnsi="Tahoma" w:cs="Tahoma"/>
                <w:sz w:val="22"/>
                <w:szCs w:val="22"/>
              </w:rPr>
              <w:t>На основании иного метода (Приложение №1 к Извещению).</w:t>
            </w:r>
          </w:p>
        </w:tc>
      </w:tr>
      <w:tr w:rsidR="00DB7433" w:rsidRPr="00DD38EC" w14:paraId="6BB67131" w14:textId="77777777" w:rsidTr="00E927B3">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DD38EC" w:rsidRDefault="00DB7433" w:rsidP="00DB743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080FEFC" w:rsidR="00DB7433" w:rsidRPr="00DD38EC" w:rsidRDefault="00A36C2D" w:rsidP="00827063">
            <w:pPr>
              <w:rPr>
                <w:rFonts w:ascii="Tahoma" w:hAnsi="Tahoma" w:cs="Tahoma"/>
              </w:rPr>
            </w:pPr>
            <w:r w:rsidRPr="00DD38EC">
              <w:rPr>
                <w:rFonts w:ascii="Tahoma" w:eastAsia="Times New Roman" w:hAnsi="Tahoma" w:cs="Tahoma"/>
              </w:rPr>
              <w:t>Форма, сроки и порядок оплаты</w:t>
            </w:r>
            <w:r w:rsidR="00CC04C8" w:rsidRPr="00DD38EC">
              <w:rPr>
                <w:rFonts w:ascii="Tahoma" w:eastAsia="Times New Roman" w:hAnsi="Tahoma" w:cs="Tahoma"/>
              </w:rPr>
              <w:t xml:space="preserve"> </w:t>
            </w:r>
            <w:r w:rsidR="00827063" w:rsidRPr="00DD38EC">
              <w:rPr>
                <w:rFonts w:ascii="Tahoma" w:eastAsia="Times New Roman" w:hAnsi="Tahoma" w:cs="Tahoma"/>
              </w:rPr>
              <w:t>выполненных работ</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DD38EC" w:rsidRDefault="00DB7433" w:rsidP="00DB7433">
            <w:pPr>
              <w:ind w:right="57"/>
              <w:jc w:val="both"/>
              <w:rPr>
                <w:rFonts w:ascii="Tahoma" w:hAnsi="Tahoma" w:cs="Tahoma"/>
                <w:u w:val="single"/>
              </w:rPr>
            </w:pPr>
            <w:r w:rsidRPr="00DD38EC">
              <w:rPr>
                <w:rFonts w:ascii="Tahoma" w:hAnsi="Tahoma" w:cs="Tahoma"/>
                <w:u w:val="single"/>
              </w:rPr>
              <w:t>Форма оплаты: безналичный расчет</w:t>
            </w:r>
          </w:p>
          <w:p w14:paraId="0300DE90" w14:textId="4D59F6DF" w:rsidR="00DB7433" w:rsidRPr="00DD38EC" w:rsidRDefault="00DB7433" w:rsidP="00DB7433">
            <w:pPr>
              <w:ind w:right="57"/>
              <w:jc w:val="both"/>
              <w:rPr>
                <w:rFonts w:ascii="Tahoma" w:hAnsi="Tahoma" w:cs="Tahoma"/>
                <w:u w:val="single"/>
              </w:rPr>
            </w:pPr>
            <w:r w:rsidRPr="00DD38EC">
              <w:rPr>
                <w:rFonts w:ascii="Tahoma" w:hAnsi="Tahoma" w:cs="Tahoma"/>
                <w:u w:val="single"/>
              </w:rPr>
              <w:t>Порядок оплаты:</w:t>
            </w:r>
          </w:p>
          <w:p w14:paraId="660D0FFE" w14:textId="77777777" w:rsidR="009D0B56" w:rsidRPr="00DD38EC" w:rsidRDefault="009D0B56" w:rsidP="009D0B56">
            <w:pPr>
              <w:ind w:right="123"/>
              <w:jc w:val="both"/>
              <w:rPr>
                <w:rFonts w:ascii="Tahoma" w:hAnsi="Tahoma" w:cs="Tahoma"/>
              </w:rPr>
            </w:pPr>
            <w:r w:rsidRPr="00DD38EC">
              <w:rPr>
                <w:rFonts w:ascii="Tahoma" w:hAnsi="Tahoma" w:cs="Tahoma"/>
              </w:rPr>
              <w:t>В соответствии с Проектом договора (Раздел 5 Извещения).</w:t>
            </w:r>
          </w:p>
          <w:p w14:paraId="38BAA771" w14:textId="65008A9E" w:rsidR="00DB7433" w:rsidRPr="00DD38EC" w:rsidRDefault="001E1EAB" w:rsidP="001E1EAB">
            <w:pPr>
              <w:ind w:right="57"/>
              <w:jc w:val="both"/>
              <w:rPr>
                <w:rFonts w:ascii="Tahoma" w:hAnsi="Tahoma" w:cs="Tahoma"/>
                <w:u w:val="single"/>
              </w:rPr>
            </w:pPr>
            <w:r w:rsidRPr="00DD38EC">
              <w:rPr>
                <w:rFonts w:ascii="Tahoma" w:hAnsi="Tahoma" w:cs="Tahoma"/>
              </w:rPr>
              <w:t xml:space="preserve">Частью 5.3. статьи 3 223-ФЗ установлен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w:t>
            </w:r>
            <w:r w:rsidRPr="00DD38EC">
              <w:rPr>
                <w:rFonts w:ascii="Tahoma" w:hAnsi="Tahoma" w:cs="Tahoma"/>
              </w:rPr>
              <w:lastRenderedPageBreak/>
              <w:t>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DD38EC" w14:paraId="5006E3CF" w14:textId="77777777" w:rsidTr="00E927B3">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DD38EC"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4E52578E" w:rsidR="00E156FE" w:rsidRPr="00DD38EC" w:rsidRDefault="00CC04C8" w:rsidP="00E156FE">
            <w:pPr>
              <w:rPr>
                <w:rFonts w:ascii="Tahoma" w:hAnsi="Tahoma" w:cs="Tahoma"/>
              </w:rPr>
            </w:pPr>
            <w:r w:rsidRPr="00DD38EC">
              <w:rPr>
                <w:rFonts w:ascii="Tahoma" w:eastAsia="Times New Roman" w:hAnsi="Tahoma" w:cs="Tahoma"/>
              </w:rPr>
              <w:t xml:space="preserve">Место, сроки условия </w:t>
            </w:r>
            <w:r w:rsidR="00441F83" w:rsidRPr="00DD38EC">
              <w:rPr>
                <w:rFonts w:ascii="Tahoma" w:eastAsia="Times New Roman" w:hAnsi="Tahoma" w:cs="Tahoma"/>
              </w:rPr>
              <w:t>выполнения работ</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492AC178" w:rsidR="004F54B6" w:rsidRPr="00DD38EC" w:rsidRDefault="004F54B6" w:rsidP="00D72EE4">
            <w:pPr>
              <w:pStyle w:val="af3"/>
              <w:widowControl w:val="0"/>
              <w:spacing w:before="0" w:beforeAutospacing="0" w:after="0" w:afterAutospacing="0"/>
              <w:ind w:right="137"/>
              <w:jc w:val="both"/>
              <w:rPr>
                <w:rFonts w:ascii="Tahoma" w:hAnsi="Tahoma" w:cs="Tahoma"/>
                <w:sz w:val="22"/>
                <w:szCs w:val="22"/>
              </w:rPr>
            </w:pPr>
            <w:r w:rsidRPr="00DD38EC">
              <w:rPr>
                <w:rFonts w:ascii="Tahoma" w:hAnsi="Tahoma" w:cs="Tahoma"/>
                <w:sz w:val="22"/>
                <w:szCs w:val="22"/>
              </w:rPr>
              <w:t xml:space="preserve">Место </w:t>
            </w:r>
            <w:r w:rsidR="00827063" w:rsidRPr="00DD38EC">
              <w:rPr>
                <w:rFonts w:ascii="Tahoma" w:hAnsi="Tahoma" w:cs="Tahoma"/>
                <w:sz w:val="22"/>
                <w:szCs w:val="22"/>
              </w:rPr>
              <w:t>выполнения работ</w:t>
            </w:r>
            <w:r w:rsidRPr="00DD38EC">
              <w:rPr>
                <w:rFonts w:ascii="Tahoma" w:hAnsi="Tahoma" w:cs="Tahoma"/>
                <w:sz w:val="22"/>
                <w:szCs w:val="22"/>
              </w:rPr>
              <w:t>:</w:t>
            </w:r>
          </w:p>
          <w:p w14:paraId="0096938F" w14:textId="5FDC33D1" w:rsidR="00E927B3" w:rsidRPr="00DD38EC" w:rsidRDefault="00E927B3" w:rsidP="00E927B3">
            <w:pPr>
              <w:jc w:val="both"/>
              <w:rPr>
                <w:rFonts w:ascii="Tahoma" w:hAnsi="Tahoma" w:cs="Tahoma"/>
              </w:rPr>
            </w:pPr>
            <w:r w:rsidRPr="00DD38EC">
              <w:rPr>
                <w:rFonts w:ascii="Tahoma" w:hAnsi="Tahoma" w:cs="Tahoma"/>
              </w:rPr>
              <w:t xml:space="preserve">1. Красноярский край, г. Красноярск, ул. Коммунальная, 2, </w:t>
            </w:r>
            <w:r w:rsidR="008B1FDB" w:rsidRPr="008B1FDB">
              <w:rPr>
                <w:rFonts w:ascii="Tahoma" w:hAnsi="Tahoma" w:cs="Tahoma"/>
              </w:rPr>
              <w:t>сооружение 111</w:t>
            </w:r>
            <w:r w:rsidR="008B1FDB">
              <w:rPr>
                <w:rFonts w:ascii="Tahoma" w:hAnsi="Tahoma" w:cs="Tahoma"/>
              </w:rPr>
              <w:t>,</w:t>
            </w:r>
            <w:r w:rsidR="00D514D5">
              <w:rPr>
                <w:rFonts w:ascii="Tahoma" w:hAnsi="Tahoma" w:cs="Tahoma"/>
              </w:rPr>
              <w:t xml:space="preserve"> Злобинский грузовой район.</w:t>
            </w:r>
          </w:p>
          <w:p w14:paraId="2BA7946A" w14:textId="12540295" w:rsidR="00E927B3" w:rsidRPr="00DD38EC" w:rsidRDefault="00E927B3" w:rsidP="00E927B3">
            <w:pPr>
              <w:contextualSpacing/>
              <w:jc w:val="both"/>
              <w:rPr>
                <w:rFonts w:ascii="Tahoma" w:hAnsi="Tahoma" w:cs="Tahoma"/>
              </w:rPr>
            </w:pPr>
            <w:r w:rsidRPr="00DD38EC">
              <w:rPr>
                <w:rFonts w:ascii="Tahoma" w:hAnsi="Tahoma" w:cs="Tahoma"/>
              </w:rPr>
              <w:t>2. Красноярский край, г. Красноярск, Прибойная, 30,</w:t>
            </w:r>
            <w:r w:rsidR="008B1FDB">
              <w:rPr>
                <w:rFonts w:ascii="Tahoma" w:hAnsi="Tahoma" w:cs="Tahoma"/>
              </w:rPr>
              <w:t xml:space="preserve"> сооружение №26,</w:t>
            </w:r>
            <w:r w:rsidRPr="00DD38EC">
              <w:rPr>
                <w:rFonts w:ascii="Tahoma" w:hAnsi="Tahoma" w:cs="Tahoma"/>
              </w:rPr>
              <w:t xml:space="preserve"> Енисейский грузовой район. </w:t>
            </w:r>
          </w:p>
          <w:p w14:paraId="56F57A94" w14:textId="503148ED" w:rsidR="00E927B3" w:rsidRPr="00DD38EC" w:rsidRDefault="00E927B3" w:rsidP="00E927B3">
            <w:pPr>
              <w:contextualSpacing/>
              <w:jc w:val="both"/>
              <w:rPr>
                <w:rFonts w:ascii="Tahoma" w:hAnsi="Tahoma" w:cs="Tahoma"/>
              </w:rPr>
            </w:pPr>
            <w:r w:rsidRPr="00DD38EC">
              <w:rPr>
                <w:rFonts w:ascii="Tahoma" w:hAnsi="Tahoma" w:cs="Tahoma"/>
              </w:rPr>
              <w:t>3. Красноярский край, Емельяновский р-н, 2,5</w:t>
            </w:r>
            <w:r w:rsidR="006E03AD" w:rsidRPr="00DD38EC">
              <w:rPr>
                <w:rFonts w:ascii="Tahoma" w:hAnsi="Tahoma" w:cs="Tahoma"/>
              </w:rPr>
              <w:t xml:space="preserve"> </w:t>
            </w:r>
            <w:r w:rsidRPr="00DD38EC">
              <w:rPr>
                <w:rFonts w:ascii="Tahoma" w:hAnsi="Tahoma" w:cs="Tahoma"/>
              </w:rPr>
              <w:t>км. юго-восточнее д.Песчанка, грузовой участок «Песчанка».</w:t>
            </w:r>
          </w:p>
          <w:p w14:paraId="60AD3967" w14:textId="77777777" w:rsidR="00E927B3" w:rsidRPr="00DD38EC" w:rsidRDefault="00E927B3" w:rsidP="00D72EE4">
            <w:pPr>
              <w:pStyle w:val="af3"/>
              <w:widowControl w:val="0"/>
              <w:spacing w:before="0" w:beforeAutospacing="0" w:after="0" w:afterAutospacing="0"/>
              <w:ind w:right="137"/>
              <w:jc w:val="both"/>
              <w:rPr>
                <w:rFonts w:ascii="Tahoma" w:hAnsi="Tahoma" w:cs="Tahoma"/>
                <w:sz w:val="22"/>
                <w:szCs w:val="22"/>
                <w:u w:val="single"/>
              </w:rPr>
            </w:pPr>
          </w:p>
          <w:p w14:paraId="25833C13" w14:textId="1C3F036E" w:rsidR="00D72EE4" w:rsidRPr="00DD38EC"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DD38EC">
              <w:rPr>
                <w:rFonts w:ascii="Tahoma" w:hAnsi="Tahoma" w:cs="Tahoma"/>
                <w:sz w:val="22"/>
                <w:szCs w:val="22"/>
              </w:rPr>
              <w:t xml:space="preserve">Условия и сроки (периоды) </w:t>
            </w:r>
            <w:r w:rsidR="00827063" w:rsidRPr="00DD38EC">
              <w:rPr>
                <w:rFonts w:ascii="Tahoma" w:hAnsi="Tahoma" w:cs="Tahoma"/>
                <w:sz w:val="22"/>
                <w:szCs w:val="22"/>
              </w:rPr>
              <w:t>выполнения работ</w:t>
            </w:r>
            <w:r w:rsidRPr="00D514D5">
              <w:rPr>
                <w:rFonts w:ascii="Tahoma" w:hAnsi="Tahoma" w:cs="Tahoma"/>
                <w:sz w:val="22"/>
                <w:szCs w:val="22"/>
              </w:rPr>
              <w:t>:</w:t>
            </w:r>
          </w:p>
          <w:p w14:paraId="0CEF3668" w14:textId="087B15BA" w:rsidR="00E156FE" w:rsidRPr="00DD38EC" w:rsidRDefault="004F54B6" w:rsidP="00052EDB">
            <w:pPr>
              <w:tabs>
                <w:tab w:val="left" w:pos="605"/>
                <w:tab w:val="left" w:pos="1134"/>
              </w:tabs>
              <w:ind w:right="-15"/>
              <w:jc w:val="both"/>
              <w:rPr>
                <w:rFonts w:ascii="Tahoma" w:hAnsi="Tahoma" w:cs="Tahoma"/>
              </w:rPr>
            </w:pPr>
            <w:r w:rsidRPr="00DD38EC">
              <w:rPr>
                <w:rFonts w:ascii="Tahoma" w:hAnsi="Tahoma" w:cs="Tahoma"/>
              </w:rPr>
              <w:t>С даты заключения договора по</w:t>
            </w:r>
            <w:r w:rsidR="00E927B3" w:rsidRPr="00DD38EC">
              <w:rPr>
                <w:rFonts w:ascii="Tahoma" w:hAnsi="Tahoma" w:cs="Tahoma"/>
              </w:rPr>
              <w:t xml:space="preserve"> 31 октября 2025 года.</w:t>
            </w:r>
          </w:p>
        </w:tc>
      </w:tr>
      <w:tr w:rsidR="00E156FE" w:rsidRPr="00DD38EC" w14:paraId="37F4B696" w14:textId="77777777" w:rsidTr="00E927B3">
        <w:trPr>
          <w:trHeight w:val="696"/>
        </w:trPr>
        <w:tc>
          <w:tcPr>
            <w:tcW w:w="672"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DD38EC"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DD38EC" w:rsidRDefault="00E156FE" w:rsidP="00E156FE">
            <w:pPr>
              <w:ind w:right="57"/>
              <w:rPr>
                <w:rFonts w:ascii="Tahoma" w:hAnsi="Tahoma" w:cs="Tahoma"/>
              </w:rPr>
            </w:pPr>
            <w:r w:rsidRPr="00DD38EC">
              <w:rPr>
                <w:rFonts w:ascii="Tahoma" w:hAnsi="Tahoma" w:cs="Tahoma"/>
              </w:rPr>
              <w:t>Место и</w:t>
            </w:r>
          </w:p>
          <w:p w14:paraId="66AAE68F" w14:textId="77777777" w:rsidR="00E156FE" w:rsidRPr="00DD38EC" w:rsidRDefault="00E156FE" w:rsidP="00E156FE">
            <w:pPr>
              <w:pStyle w:val="a8"/>
              <w:ind w:left="0" w:right="57"/>
              <w:rPr>
                <w:rFonts w:ascii="Tahoma" w:hAnsi="Tahoma" w:cs="Tahoma"/>
                <w:b/>
              </w:rPr>
            </w:pPr>
            <w:r w:rsidRPr="00DD38EC">
              <w:rPr>
                <w:rFonts w:ascii="Tahoma" w:hAnsi="Tahoma" w:cs="Tahoma"/>
              </w:rPr>
              <w:t>порядок представления Извещения о закупке на ЭТП, ЕИС и официальном сайте Заказчика</w:t>
            </w:r>
          </w:p>
        </w:tc>
        <w:tc>
          <w:tcPr>
            <w:tcW w:w="657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DD38EC" w:rsidRDefault="00E156FE" w:rsidP="00D72EE4">
            <w:pPr>
              <w:jc w:val="both"/>
              <w:rPr>
                <w:rFonts w:ascii="Tahoma" w:hAnsi="Tahoma" w:cs="Tahoma"/>
                <w:color w:val="0563C1" w:themeColor="hyperlink"/>
                <w:u w:val="single"/>
              </w:rPr>
            </w:pPr>
            <w:r w:rsidRPr="00DD38EC">
              <w:rPr>
                <w:rFonts w:ascii="Tahoma" w:hAnsi="Tahoma" w:cs="Tahoma"/>
              </w:rPr>
              <w:t xml:space="preserve">Извещение о закупке находится в открытом доступе на электронной торговой площадке </w:t>
            </w:r>
            <w:r w:rsidRPr="00DD38EC">
              <w:rPr>
                <w:rFonts w:ascii="Tahoma" w:eastAsia="Times New Roman" w:hAnsi="Tahoma" w:cs="Tahoma"/>
              </w:rPr>
              <w:t xml:space="preserve">ТЭК-торг </w:t>
            </w:r>
            <w:hyperlink r:id="rId14"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w:t>
            </w:r>
            <w:r w:rsidRPr="00DD38EC">
              <w:rPr>
                <w:rStyle w:val="ac"/>
                <w:rFonts w:ascii="Tahoma" w:hAnsi="Tahoma" w:cs="Tahoma"/>
              </w:rPr>
              <w:t xml:space="preserve"> </w:t>
            </w:r>
            <w:r w:rsidRPr="00DD38EC">
              <w:rPr>
                <w:rStyle w:val="ac"/>
                <w:rFonts w:ascii="Tahoma" w:hAnsi="Tahoma" w:cs="Tahoma"/>
                <w:color w:val="auto"/>
                <w:u w:val="none"/>
              </w:rPr>
              <w:t>в Единой информационной системе</w:t>
            </w:r>
            <w:r w:rsidRPr="00D514D5">
              <w:rPr>
                <w:rStyle w:val="ac"/>
                <w:rFonts w:ascii="Tahoma" w:hAnsi="Tahoma" w:cs="Tahoma"/>
                <w:color w:val="auto"/>
                <w:u w:val="none"/>
              </w:rPr>
              <w:t xml:space="preserve"> </w:t>
            </w:r>
            <w:r w:rsidRPr="00DD38EC">
              <w:rPr>
                <w:rFonts w:ascii="Tahoma" w:hAnsi="Tahoma" w:cs="Tahoma"/>
              </w:rPr>
              <w:t xml:space="preserve">на сайте </w:t>
            </w:r>
            <w:hyperlink r:id="rId15" w:history="1">
              <w:r w:rsidRPr="00DD38EC">
                <w:rPr>
                  <w:rStyle w:val="ac"/>
                  <w:rFonts w:ascii="Tahoma" w:hAnsi="Tahoma" w:cs="Tahoma"/>
                  <w:lang w:val="en-US"/>
                </w:rPr>
                <w:t>www</w:t>
              </w:r>
              <w:r w:rsidRPr="00DD38EC">
                <w:rPr>
                  <w:rStyle w:val="ac"/>
                  <w:rFonts w:ascii="Tahoma" w:hAnsi="Tahoma" w:cs="Tahoma"/>
                </w:rPr>
                <w:t>.</w:t>
              </w:r>
              <w:r w:rsidRPr="00DD38EC">
                <w:rPr>
                  <w:rStyle w:val="ac"/>
                  <w:rFonts w:ascii="Tahoma" w:hAnsi="Tahoma" w:cs="Tahoma"/>
                  <w:lang w:val="en-US"/>
                </w:rPr>
                <w:t>zakupki</w:t>
              </w:r>
              <w:r w:rsidRPr="00DD38EC">
                <w:rPr>
                  <w:rStyle w:val="ac"/>
                  <w:rFonts w:ascii="Tahoma" w:hAnsi="Tahoma" w:cs="Tahoma"/>
                </w:rPr>
                <w:t>.</w:t>
              </w:r>
              <w:r w:rsidRPr="00DD38EC">
                <w:rPr>
                  <w:rStyle w:val="ac"/>
                  <w:rFonts w:ascii="Tahoma" w:hAnsi="Tahoma" w:cs="Tahoma"/>
                  <w:lang w:val="en-US"/>
                </w:rPr>
                <w:t>gov</w:t>
              </w:r>
              <w:r w:rsidRPr="00DD38EC">
                <w:rPr>
                  <w:rStyle w:val="ac"/>
                  <w:rFonts w:ascii="Tahoma" w:hAnsi="Tahoma" w:cs="Tahoma"/>
                </w:rPr>
                <w:t>.</w:t>
              </w:r>
              <w:r w:rsidRPr="00DD38EC">
                <w:rPr>
                  <w:rStyle w:val="ac"/>
                  <w:rFonts w:ascii="Tahoma" w:hAnsi="Tahoma" w:cs="Tahoma"/>
                  <w:lang w:val="en-US"/>
                </w:rPr>
                <w:t>ru</w:t>
              </w:r>
            </w:hyperlink>
            <w:r w:rsidRPr="00DD38EC">
              <w:rPr>
                <w:rFonts w:ascii="Tahoma" w:hAnsi="Tahoma" w:cs="Tahoma"/>
              </w:rPr>
              <w:t xml:space="preserve"> начиная с даты размещения Извещения. </w:t>
            </w:r>
          </w:p>
          <w:p w14:paraId="74107F68" w14:textId="6AA8D291" w:rsidR="00E156FE" w:rsidRPr="00DD38EC" w:rsidRDefault="00E156FE" w:rsidP="00D72EE4">
            <w:pPr>
              <w:jc w:val="both"/>
              <w:rPr>
                <w:rFonts w:ascii="Tahoma" w:hAnsi="Tahoma" w:cs="Tahoma"/>
                <w:color w:val="000000"/>
                <w:u w:val="single"/>
              </w:rPr>
            </w:pPr>
            <w:r w:rsidRPr="00DD38EC">
              <w:rPr>
                <w:rFonts w:ascii="Tahoma" w:hAnsi="Tahoma" w:cs="Tahoma"/>
              </w:rPr>
              <w:t xml:space="preserve">Извещение предоставляется заинтересованному лицу через </w:t>
            </w:r>
            <w:r w:rsidRPr="00DD38E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DD38EC">
              <w:rPr>
                <w:rStyle w:val="ac"/>
                <w:rFonts w:ascii="Tahoma" w:hAnsi="Tahoma" w:cs="Tahoma"/>
                <w:color w:val="000000"/>
              </w:rPr>
              <w:t xml:space="preserve"> </w:t>
            </w:r>
          </w:p>
        </w:tc>
      </w:tr>
      <w:tr w:rsidR="00E927B3" w:rsidRPr="00DD38EC" w14:paraId="367A88D4" w14:textId="77777777" w:rsidTr="00E927B3">
        <w:trPr>
          <w:trHeight w:val="411"/>
        </w:trPr>
        <w:tc>
          <w:tcPr>
            <w:tcW w:w="672" w:type="dxa"/>
            <w:tcBorders>
              <w:top w:val="single" w:sz="4" w:space="0" w:color="auto"/>
              <w:left w:val="single" w:sz="4" w:space="0" w:color="auto"/>
              <w:bottom w:val="single" w:sz="4" w:space="0" w:color="auto"/>
              <w:right w:val="single" w:sz="4" w:space="0" w:color="auto"/>
            </w:tcBorders>
          </w:tcPr>
          <w:p w14:paraId="420D716F"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auto"/>
              <w:left w:val="single" w:sz="4" w:space="0" w:color="auto"/>
              <w:bottom w:val="single" w:sz="4" w:space="0" w:color="auto"/>
              <w:right w:val="single" w:sz="4" w:space="0" w:color="auto"/>
            </w:tcBorders>
          </w:tcPr>
          <w:p w14:paraId="18C57A1B" w14:textId="7C7C933C" w:rsidR="00E927B3" w:rsidRPr="00DD38EC" w:rsidRDefault="00E927B3" w:rsidP="00E927B3">
            <w:pPr>
              <w:rPr>
                <w:rFonts w:ascii="Tahoma" w:eastAsia="Times New Roman" w:hAnsi="Tahoma" w:cs="Tahoma"/>
              </w:rPr>
            </w:pPr>
            <w:r w:rsidRPr="00DD38EC">
              <w:rPr>
                <w:rFonts w:ascii="Tahoma" w:eastAsia="Times New Roman" w:hAnsi="Tahoma" w:cs="Tahoma"/>
              </w:rPr>
              <w:t>Порядок, дата начала, дата окончания срока предоставления участникам Извещения</w:t>
            </w:r>
          </w:p>
        </w:tc>
        <w:tc>
          <w:tcPr>
            <w:tcW w:w="6573" w:type="dxa"/>
            <w:tcBorders>
              <w:top w:val="single" w:sz="4" w:space="0" w:color="auto"/>
              <w:left w:val="single" w:sz="4" w:space="0" w:color="auto"/>
              <w:bottom w:val="single" w:sz="4" w:space="0" w:color="auto"/>
              <w:right w:val="single" w:sz="4" w:space="0" w:color="auto"/>
            </w:tcBorders>
          </w:tcPr>
          <w:p w14:paraId="06BDB2A1" w14:textId="66AD013E" w:rsidR="00E927B3" w:rsidRPr="00DD38EC" w:rsidRDefault="00E927B3" w:rsidP="00974AFD">
            <w:pPr>
              <w:ind w:right="137"/>
              <w:jc w:val="both"/>
              <w:rPr>
                <w:rFonts w:ascii="Tahoma" w:hAnsi="Tahoma" w:cs="Tahoma"/>
              </w:rPr>
            </w:pPr>
            <w:r w:rsidRPr="00DD38EC">
              <w:rPr>
                <w:rFonts w:ascii="Tahoma" w:hAnsi="Tahoma" w:cs="Tahoma"/>
              </w:rPr>
              <w:t xml:space="preserve">Извещение о закупке может быть получено с </w:t>
            </w:r>
            <w:r w:rsidRPr="00DD38EC">
              <w:rPr>
                <w:rFonts w:ascii="Tahoma" w:hAnsi="Tahoma" w:cs="Tahoma"/>
                <w:highlight w:val="yellow"/>
              </w:rPr>
              <w:t>«</w:t>
            </w:r>
            <w:r w:rsidR="00974AFD">
              <w:rPr>
                <w:rFonts w:ascii="Tahoma" w:hAnsi="Tahoma" w:cs="Tahoma"/>
                <w:highlight w:val="yellow"/>
              </w:rPr>
              <w:t>21</w:t>
            </w:r>
            <w:r w:rsidRPr="00DD38EC">
              <w:rPr>
                <w:rFonts w:ascii="Tahoma" w:hAnsi="Tahoma" w:cs="Tahoma"/>
                <w:highlight w:val="yellow"/>
              </w:rPr>
              <w:t xml:space="preserve">» </w:t>
            </w:r>
            <w:r w:rsidR="00166859">
              <w:rPr>
                <w:rFonts w:ascii="Tahoma" w:hAnsi="Tahoma" w:cs="Tahoma"/>
                <w:highlight w:val="yellow"/>
              </w:rPr>
              <w:t>июля</w:t>
            </w:r>
            <w:r w:rsidRPr="00DD38EC">
              <w:rPr>
                <w:rFonts w:ascii="Tahoma" w:hAnsi="Tahoma" w:cs="Tahoma"/>
                <w:highlight w:val="yellow"/>
              </w:rPr>
              <w:t xml:space="preserve"> 2025 г. по «</w:t>
            </w:r>
            <w:r w:rsidR="00166859">
              <w:rPr>
                <w:rFonts w:ascii="Tahoma" w:hAnsi="Tahoma" w:cs="Tahoma"/>
                <w:highlight w:val="yellow"/>
              </w:rPr>
              <w:t>2</w:t>
            </w:r>
            <w:r w:rsidR="00974AFD">
              <w:rPr>
                <w:rFonts w:ascii="Tahoma" w:hAnsi="Tahoma" w:cs="Tahoma"/>
                <w:highlight w:val="yellow"/>
              </w:rPr>
              <w:t>9</w:t>
            </w:r>
            <w:r w:rsidRPr="00DD38EC">
              <w:rPr>
                <w:rFonts w:ascii="Tahoma" w:hAnsi="Tahoma" w:cs="Tahoma"/>
                <w:highlight w:val="yellow"/>
              </w:rPr>
              <w:t xml:space="preserve">» </w:t>
            </w:r>
            <w:r w:rsidR="00166859">
              <w:rPr>
                <w:rFonts w:ascii="Tahoma" w:hAnsi="Tahoma" w:cs="Tahoma"/>
                <w:highlight w:val="yellow"/>
              </w:rPr>
              <w:t>июля</w:t>
            </w:r>
            <w:r w:rsidRPr="00DD38EC">
              <w:rPr>
                <w:rFonts w:ascii="Tahoma" w:hAnsi="Tahoma" w:cs="Tahoma"/>
                <w:highlight w:val="yellow"/>
              </w:rPr>
              <w:t xml:space="preserve"> 2025 г.</w:t>
            </w:r>
            <w:r w:rsidRPr="00DD38EC">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927B3" w:rsidRPr="00DD38EC" w14:paraId="0035DBC4" w14:textId="77777777" w:rsidTr="00E927B3">
        <w:trPr>
          <w:trHeight w:val="411"/>
        </w:trPr>
        <w:tc>
          <w:tcPr>
            <w:tcW w:w="672"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40C0774B" w:rsidR="00E927B3" w:rsidRPr="00DD38EC" w:rsidRDefault="00E927B3" w:rsidP="00E927B3">
            <w:pPr>
              <w:rPr>
                <w:rFonts w:ascii="Tahoma" w:eastAsia="Times New Roman" w:hAnsi="Tahoma" w:cs="Tahoma"/>
              </w:rPr>
            </w:pPr>
            <w:r w:rsidRPr="00DD38EC">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573" w:type="dxa"/>
            <w:tcBorders>
              <w:top w:val="single" w:sz="4" w:space="0" w:color="auto"/>
              <w:left w:val="single" w:sz="4" w:space="0" w:color="000000" w:themeColor="text1"/>
              <w:bottom w:val="single" w:sz="4" w:space="0" w:color="000000" w:themeColor="text1"/>
              <w:right w:val="single" w:sz="4" w:space="0" w:color="000000" w:themeColor="text1"/>
            </w:tcBorders>
          </w:tcPr>
          <w:p w14:paraId="3EE51FA5" w14:textId="77777777" w:rsidR="00E927B3" w:rsidRPr="00DD38EC" w:rsidRDefault="00E927B3" w:rsidP="00E927B3">
            <w:pPr>
              <w:ind w:right="57"/>
              <w:jc w:val="both"/>
              <w:rPr>
                <w:rFonts w:ascii="Tahoma" w:hAnsi="Tahoma" w:cs="Tahoma"/>
              </w:rPr>
            </w:pPr>
            <w:r w:rsidRPr="00DD38EC">
              <w:rPr>
                <w:rFonts w:ascii="Tahoma" w:hAnsi="Tahoma" w:cs="Tahoma"/>
                <w:color w:val="000000"/>
              </w:rPr>
              <w:t>Любое лицо вправе направить запрос на разъяснение положений Извещения через оператора ЭТП</w:t>
            </w:r>
            <w:r w:rsidRPr="00DD38EC">
              <w:rPr>
                <w:rFonts w:ascii="Tahoma" w:hAnsi="Tahoma" w:cs="Tahoma"/>
              </w:rPr>
              <w:t>.</w:t>
            </w:r>
          </w:p>
          <w:p w14:paraId="76FBE35E" w14:textId="77777777" w:rsidR="00E927B3" w:rsidRPr="00DD38EC" w:rsidRDefault="00E927B3" w:rsidP="00E927B3">
            <w:pPr>
              <w:ind w:right="57"/>
              <w:jc w:val="both"/>
              <w:rPr>
                <w:rFonts w:ascii="Tahoma" w:hAnsi="Tahoma" w:cs="Tahoma"/>
              </w:rPr>
            </w:pPr>
            <w:r w:rsidRPr="00DD38EC">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DD38EC">
              <w:rPr>
                <w:rFonts w:ascii="Tahoma" w:hAnsi="Tahoma" w:cs="Tahoma"/>
              </w:rPr>
              <w:t>.</w:t>
            </w:r>
          </w:p>
          <w:p w14:paraId="1811DC1C" w14:textId="566C7547" w:rsidR="00E927B3" w:rsidRPr="00DD38EC" w:rsidRDefault="00E927B3" w:rsidP="00974AFD">
            <w:pPr>
              <w:ind w:right="57"/>
              <w:jc w:val="both"/>
              <w:rPr>
                <w:rFonts w:ascii="Tahoma" w:hAnsi="Tahoma" w:cs="Tahoma"/>
              </w:rPr>
            </w:pPr>
            <w:r w:rsidRPr="00DD38EC">
              <w:rPr>
                <w:rFonts w:ascii="Tahoma" w:hAnsi="Tahoma" w:cs="Tahoma"/>
              </w:rPr>
              <w:t xml:space="preserve">Срок предоставления Участникам закупки разъяснений положений Извещения: </w:t>
            </w:r>
            <w:r w:rsidRPr="00DD38EC">
              <w:rPr>
                <w:rFonts w:ascii="Tahoma" w:hAnsi="Tahoma" w:cs="Tahoma"/>
                <w:highlight w:val="yellow"/>
              </w:rPr>
              <w:t>с «</w:t>
            </w:r>
            <w:r w:rsidR="00974AFD">
              <w:rPr>
                <w:rFonts w:ascii="Tahoma" w:hAnsi="Tahoma" w:cs="Tahoma"/>
                <w:highlight w:val="yellow"/>
              </w:rPr>
              <w:t>21</w:t>
            </w:r>
            <w:r w:rsidRPr="00DD38EC">
              <w:rPr>
                <w:rFonts w:ascii="Tahoma" w:hAnsi="Tahoma" w:cs="Tahoma"/>
                <w:highlight w:val="yellow"/>
              </w:rPr>
              <w:t xml:space="preserve">» </w:t>
            </w:r>
            <w:r w:rsidR="00166859">
              <w:rPr>
                <w:rFonts w:ascii="Tahoma" w:hAnsi="Tahoma" w:cs="Tahoma"/>
                <w:highlight w:val="yellow"/>
              </w:rPr>
              <w:t>июля</w:t>
            </w:r>
            <w:r w:rsidRPr="00DD38EC">
              <w:rPr>
                <w:rFonts w:ascii="Tahoma" w:hAnsi="Tahoma" w:cs="Tahoma"/>
                <w:highlight w:val="yellow"/>
              </w:rPr>
              <w:t xml:space="preserve"> 2025 г. по «</w:t>
            </w:r>
            <w:r w:rsidR="00974AFD">
              <w:rPr>
                <w:rFonts w:ascii="Tahoma" w:hAnsi="Tahoma" w:cs="Tahoma"/>
                <w:highlight w:val="yellow"/>
              </w:rPr>
              <w:t>28</w:t>
            </w:r>
            <w:r w:rsidRPr="00DD38EC">
              <w:rPr>
                <w:rFonts w:ascii="Tahoma" w:hAnsi="Tahoma" w:cs="Tahoma"/>
                <w:highlight w:val="yellow"/>
              </w:rPr>
              <w:t xml:space="preserve">» </w:t>
            </w:r>
            <w:r w:rsidR="00166859">
              <w:rPr>
                <w:rFonts w:ascii="Tahoma" w:hAnsi="Tahoma" w:cs="Tahoma"/>
                <w:highlight w:val="yellow"/>
              </w:rPr>
              <w:t>июля</w:t>
            </w:r>
            <w:r w:rsidRPr="00DD38EC">
              <w:rPr>
                <w:rFonts w:ascii="Tahoma" w:hAnsi="Tahoma" w:cs="Tahoma"/>
                <w:highlight w:val="yellow"/>
              </w:rPr>
              <w:t xml:space="preserve"> 2025</w:t>
            </w:r>
            <w:r w:rsidRPr="00DD38EC">
              <w:rPr>
                <w:rFonts w:ascii="Tahoma" w:hAnsi="Tahoma" w:cs="Tahoma"/>
              </w:rPr>
              <w:t xml:space="preserve"> г., с 08:30 до 17:00 часов (перерыв с 12:00-13:00) по местному времени Заказчика. Суббота, воскресенье и праздничные дни – выходные дни.</w:t>
            </w:r>
          </w:p>
        </w:tc>
      </w:tr>
      <w:tr w:rsidR="00E927B3" w:rsidRPr="00DD38EC" w14:paraId="0C57BB35" w14:textId="77777777" w:rsidTr="00E927B3">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927B3" w:rsidRPr="00DD38EC" w:rsidRDefault="00E927B3" w:rsidP="00E927B3">
            <w:pPr>
              <w:pStyle w:val="a8"/>
              <w:numPr>
                <w:ilvl w:val="0"/>
                <w:numId w:val="1"/>
              </w:numPr>
              <w:ind w:left="0" w:firstLine="0"/>
              <w:rPr>
                <w:rFonts w:ascii="Tahoma" w:hAnsi="Tahoma" w:cs="Tahoma"/>
              </w:rPr>
            </w:pPr>
          </w:p>
          <w:p w14:paraId="2A8F7693" w14:textId="5CC4B786" w:rsidR="00E927B3" w:rsidRPr="00DD38EC" w:rsidRDefault="00E927B3" w:rsidP="00E927B3">
            <w:pPr>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9D70F4F"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338822A1" w:rsidR="00E927B3" w:rsidRPr="00DD38EC" w:rsidRDefault="00E927B3" w:rsidP="00974AFD">
            <w:pPr>
              <w:jc w:val="both"/>
              <w:rPr>
                <w:rFonts w:ascii="Tahoma" w:hAnsi="Tahoma" w:cs="Tahoma"/>
              </w:rPr>
            </w:pPr>
            <w:r w:rsidRPr="00DD38EC">
              <w:rPr>
                <w:rFonts w:ascii="Tahoma" w:hAnsi="Tahoma" w:cs="Tahoma"/>
              </w:rPr>
              <w:t xml:space="preserve">Заявки на участие в запросе котировок должны быть поданы Участником закупки с </w:t>
            </w:r>
            <w:r w:rsidRPr="00DD38EC">
              <w:rPr>
                <w:rFonts w:ascii="Tahoma" w:hAnsi="Tahoma" w:cs="Tahoma"/>
                <w:highlight w:val="yellow"/>
              </w:rPr>
              <w:t>«</w:t>
            </w:r>
            <w:r w:rsidR="00974AFD">
              <w:rPr>
                <w:rFonts w:ascii="Tahoma" w:hAnsi="Tahoma" w:cs="Tahoma"/>
                <w:highlight w:val="yellow"/>
              </w:rPr>
              <w:t>21</w:t>
            </w:r>
            <w:r w:rsidRPr="00DD38EC">
              <w:rPr>
                <w:rFonts w:ascii="Tahoma" w:hAnsi="Tahoma" w:cs="Tahoma"/>
                <w:highlight w:val="yellow"/>
              </w:rPr>
              <w:t xml:space="preserve">» </w:t>
            </w:r>
            <w:r w:rsidR="00166859">
              <w:rPr>
                <w:rFonts w:ascii="Tahoma" w:hAnsi="Tahoma" w:cs="Tahoma"/>
                <w:highlight w:val="yellow"/>
              </w:rPr>
              <w:t>июля</w:t>
            </w:r>
            <w:r w:rsidRPr="00DD38EC">
              <w:rPr>
                <w:rFonts w:ascii="Tahoma" w:hAnsi="Tahoma" w:cs="Tahoma"/>
                <w:highlight w:val="yellow"/>
              </w:rPr>
              <w:t xml:space="preserve"> 2025 г. по «</w:t>
            </w:r>
            <w:r w:rsidR="00166859">
              <w:rPr>
                <w:rFonts w:ascii="Tahoma" w:hAnsi="Tahoma" w:cs="Tahoma"/>
                <w:highlight w:val="yellow"/>
              </w:rPr>
              <w:t>2</w:t>
            </w:r>
            <w:r w:rsidR="00974AFD">
              <w:rPr>
                <w:rFonts w:ascii="Tahoma" w:hAnsi="Tahoma" w:cs="Tahoma"/>
                <w:highlight w:val="yellow"/>
              </w:rPr>
              <w:t>9</w:t>
            </w:r>
            <w:r w:rsidRPr="00DD38EC">
              <w:rPr>
                <w:rFonts w:ascii="Tahoma" w:hAnsi="Tahoma" w:cs="Tahoma"/>
                <w:highlight w:val="yellow"/>
              </w:rPr>
              <w:t xml:space="preserve">» </w:t>
            </w:r>
            <w:r w:rsidR="00166859">
              <w:rPr>
                <w:rFonts w:ascii="Tahoma" w:hAnsi="Tahoma" w:cs="Tahoma"/>
                <w:highlight w:val="yellow"/>
              </w:rPr>
              <w:t>июля</w:t>
            </w:r>
            <w:r w:rsidRPr="00DD38EC">
              <w:rPr>
                <w:rFonts w:ascii="Tahoma" w:hAnsi="Tahoma" w:cs="Tahoma"/>
                <w:highlight w:val="yellow"/>
              </w:rPr>
              <w:t xml:space="preserve"> 2025 г. до 15 ч. 00 мин. (время красноярское UTC/GMT+7) </w:t>
            </w:r>
            <w:r w:rsidRPr="00DD38EC">
              <w:rPr>
                <w:rFonts w:ascii="Tahoma" w:hAnsi="Tahoma" w:cs="Tahoma"/>
              </w:rPr>
              <w:t xml:space="preserve">оператору торговой площадки </w:t>
            </w:r>
            <w:r w:rsidRPr="00DD38EC">
              <w:rPr>
                <w:rFonts w:ascii="Tahoma" w:eastAsia="Times New Roman" w:hAnsi="Tahoma" w:cs="Tahoma"/>
              </w:rPr>
              <w:t>ТЭК-торг (</w:t>
            </w:r>
            <w:hyperlink r:id="rId16"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 xml:space="preserve">) </w:t>
            </w:r>
          </w:p>
        </w:tc>
      </w:tr>
      <w:tr w:rsidR="00E927B3" w:rsidRPr="00DD38EC" w14:paraId="29FE1484" w14:textId="77777777" w:rsidTr="00E927B3">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31B82A56"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199A36C1" w:rsidR="00E927B3" w:rsidRPr="00DD38EC" w:rsidRDefault="00E927B3" w:rsidP="00E927B3">
            <w:pPr>
              <w:ind w:right="137"/>
              <w:jc w:val="both"/>
              <w:rPr>
                <w:rFonts w:ascii="Tahoma" w:hAnsi="Tahoma" w:cs="Tahoma"/>
              </w:rPr>
            </w:pPr>
            <w:r w:rsidRPr="00DD38EC">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DD38EC" w:rsidDel="006D3A27">
              <w:rPr>
                <w:rFonts w:ascii="Tahoma" w:hAnsi="Tahoma" w:cs="Tahoma"/>
              </w:rPr>
              <w:t xml:space="preserve"> </w:t>
            </w:r>
          </w:p>
        </w:tc>
      </w:tr>
      <w:tr w:rsidR="00E927B3" w:rsidRPr="00DD38EC" w14:paraId="31C694B4" w14:textId="77777777" w:rsidTr="00E927B3">
        <w:trPr>
          <w:trHeight w:val="79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860BDE7"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Место, срок и порядок проведения переторжки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6AC3164F" w:rsidR="00E927B3" w:rsidRPr="00DD38EC" w:rsidRDefault="00E927B3" w:rsidP="00E927B3">
            <w:pPr>
              <w:ind w:right="137"/>
              <w:jc w:val="both"/>
              <w:rPr>
                <w:rFonts w:ascii="Tahoma" w:hAnsi="Tahoma" w:cs="Tahoma"/>
              </w:rPr>
            </w:pPr>
            <w:r w:rsidRPr="00DD38E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E927B3" w:rsidRPr="00DD38EC" w14:paraId="4CA8B316" w14:textId="77777777" w:rsidTr="00E927B3">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47AF515" w:rsidR="00E927B3" w:rsidRPr="00DD38EC" w:rsidRDefault="00E927B3" w:rsidP="00E927B3">
            <w:pPr>
              <w:rPr>
                <w:rFonts w:ascii="Tahoma" w:eastAsia="Times New Roman" w:hAnsi="Tahoma" w:cs="Tahoma"/>
                <w:color w:val="000000" w:themeColor="text1"/>
              </w:rPr>
            </w:pPr>
            <w:r w:rsidRPr="00DD38EC">
              <w:rPr>
                <w:rFonts w:ascii="Tahoma" w:hAnsi="Tahoma" w:cs="Tahoma"/>
                <w:color w:val="000000"/>
              </w:rPr>
              <w:t>Место, срок и порядок рассмотрения заявок и сопоставления ценовых предложений заявок на участие в закупке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CB798" w14:textId="453FDEA0" w:rsidR="00E927B3" w:rsidRPr="00DD38EC" w:rsidRDefault="00E927B3" w:rsidP="00E927B3">
            <w:pPr>
              <w:ind w:right="137"/>
              <w:jc w:val="both"/>
              <w:rPr>
                <w:rFonts w:ascii="Tahoma" w:hAnsi="Tahoma" w:cs="Tahoma"/>
              </w:rPr>
            </w:pPr>
            <w:r w:rsidRPr="00DD38EC">
              <w:rPr>
                <w:rFonts w:ascii="Tahoma" w:hAnsi="Tahoma" w:cs="Tahoma"/>
              </w:rPr>
              <w:t xml:space="preserve">Закупочная комиссия в срок до </w:t>
            </w:r>
            <w:r w:rsidR="00D514D5">
              <w:rPr>
                <w:rFonts w:ascii="Tahoma" w:hAnsi="Tahoma" w:cs="Tahoma"/>
                <w:highlight w:val="yellow"/>
              </w:rPr>
              <w:t>«</w:t>
            </w:r>
            <w:r w:rsidR="00166859">
              <w:rPr>
                <w:rFonts w:ascii="Tahoma" w:hAnsi="Tahoma" w:cs="Tahoma"/>
                <w:highlight w:val="yellow"/>
              </w:rPr>
              <w:t>1</w:t>
            </w:r>
            <w:r w:rsidR="00974AFD">
              <w:rPr>
                <w:rFonts w:ascii="Tahoma" w:hAnsi="Tahoma" w:cs="Tahoma"/>
                <w:highlight w:val="yellow"/>
              </w:rPr>
              <w:t>3</w:t>
            </w:r>
            <w:r w:rsidR="00D514D5">
              <w:rPr>
                <w:rFonts w:ascii="Tahoma" w:hAnsi="Tahoma" w:cs="Tahoma"/>
                <w:highlight w:val="yellow"/>
              </w:rPr>
              <w:t xml:space="preserve">» </w:t>
            </w:r>
            <w:r w:rsidR="00166859">
              <w:rPr>
                <w:rFonts w:ascii="Tahoma" w:hAnsi="Tahoma" w:cs="Tahoma"/>
                <w:highlight w:val="yellow"/>
              </w:rPr>
              <w:t>августа</w:t>
            </w:r>
            <w:r w:rsidR="00D514D5">
              <w:rPr>
                <w:rFonts w:ascii="Tahoma" w:hAnsi="Tahoma" w:cs="Tahoma"/>
                <w:highlight w:val="yellow"/>
              </w:rPr>
              <w:t xml:space="preserve"> 2025 г. </w:t>
            </w:r>
            <w:r w:rsidRPr="00DD38EC">
              <w:rPr>
                <w:rFonts w:ascii="Tahoma" w:hAnsi="Tahoma" w:cs="Tahoma"/>
              </w:rPr>
              <w:t xml:space="preserve">проводит рассмотрение заявок, сопоставление ценовых предложений, по адресу г. Красноярск ул. Бограда, 15. </w:t>
            </w:r>
          </w:p>
          <w:p w14:paraId="107C2BB9" w14:textId="77777777" w:rsidR="00E927B3" w:rsidRPr="00DD38EC" w:rsidRDefault="00E927B3" w:rsidP="00E927B3">
            <w:pPr>
              <w:ind w:right="137"/>
              <w:jc w:val="both"/>
              <w:rPr>
                <w:rFonts w:ascii="Tahoma" w:hAnsi="Tahoma" w:cs="Tahoma"/>
              </w:rPr>
            </w:pPr>
          </w:p>
          <w:p w14:paraId="1B8EB454" w14:textId="06A60219" w:rsidR="00E927B3" w:rsidRPr="00DD38EC" w:rsidRDefault="00E927B3" w:rsidP="00E927B3">
            <w:pPr>
              <w:ind w:right="137"/>
              <w:jc w:val="both"/>
              <w:rPr>
                <w:rFonts w:ascii="Tahoma" w:hAnsi="Tahoma" w:cs="Tahoma"/>
              </w:rPr>
            </w:pPr>
            <w:r w:rsidRPr="00DD38EC">
              <w:rPr>
                <w:rFonts w:ascii="Tahoma" w:hAnsi="Tahoma" w:cs="Tahoma"/>
              </w:rPr>
              <w:t>Порядок рассмотрение заявок,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6587A207"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42FFA46" w:rsidR="00E927B3" w:rsidRPr="00DD38EC" w:rsidRDefault="00E927B3" w:rsidP="00E927B3">
            <w:pPr>
              <w:rPr>
                <w:rFonts w:ascii="Tahoma" w:hAnsi="Tahoma" w:cs="Tahoma"/>
              </w:rPr>
            </w:pPr>
            <w:r w:rsidRPr="00DD38EC">
              <w:rPr>
                <w:rFonts w:ascii="Tahoma" w:hAnsi="Tahoma" w:cs="Tahoma"/>
              </w:rPr>
              <w:t>Порядок подведения итогов проведения закупки и определения победителя</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B9256" w14:textId="1643522A" w:rsidR="00E927B3" w:rsidRPr="00DD38EC" w:rsidRDefault="00E927B3" w:rsidP="00E927B3">
            <w:pPr>
              <w:ind w:right="137"/>
              <w:jc w:val="both"/>
              <w:rPr>
                <w:rFonts w:ascii="Tahoma" w:hAnsi="Tahoma" w:cs="Tahoma"/>
              </w:rPr>
            </w:pPr>
            <w:r w:rsidRPr="00DD38EC">
              <w:rPr>
                <w:rFonts w:ascii="Tahoma" w:hAnsi="Tahoma" w:cs="Tahoma"/>
              </w:rPr>
              <w:t>Закупочная комиссия проводит подведение итогов запроса котировок и определяет победителя</w:t>
            </w:r>
            <w:r w:rsidRPr="00DD38EC">
              <w:rPr>
                <w:rFonts w:ascii="Tahoma" w:hAnsi="Tahoma" w:cs="Tahoma"/>
                <w:highlight w:val="yellow"/>
              </w:rPr>
              <w:t xml:space="preserve"> «</w:t>
            </w:r>
            <w:r w:rsidR="00166859">
              <w:rPr>
                <w:rFonts w:ascii="Tahoma" w:hAnsi="Tahoma" w:cs="Tahoma"/>
                <w:highlight w:val="yellow"/>
              </w:rPr>
              <w:t>1</w:t>
            </w:r>
            <w:r w:rsidR="00974AFD">
              <w:rPr>
                <w:rFonts w:ascii="Tahoma" w:hAnsi="Tahoma" w:cs="Tahoma"/>
                <w:highlight w:val="yellow"/>
              </w:rPr>
              <w:t>3</w:t>
            </w:r>
            <w:r w:rsidRPr="00DD38EC">
              <w:rPr>
                <w:rFonts w:ascii="Tahoma" w:hAnsi="Tahoma" w:cs="Tahoma"/>
                <w:highlight w:val="yellow"/>
              </w:rPr>
              <w:t xml:space="preserve">» </w:t>
            </w:r>
            <w:r w:rsidR="00166859">
              <w:rPr>
                <w:rFonts w:ascii="Tahoma" w:hAnsi="Tahoma" w:cs="Tahoma"/>
                <w:highlight w:val="yellow"/>
              </w:rPr>
              <w:t>августа</w:t>
            </w:r>
            <w:r w:rsidRPr="00DD38EC">
              <w:rPr>
                <w:rFonts w:ascii="Tahoma" w:hAnsi="Tahoma" w:cs="Tahoma"/>
                <w:highlight w:val="yellow"/>
              </w:rPr>
              <w:t xml:space="preserve"> 2025 г</w:t>
            </w:r>
            <w:r w:rsidRPr="00DD38EC">
              <w:rPr>
                <w:rFonts w:ascii="Tahoma" w:hAnsi="Tahoma" w:cs="Tahoma"/>
              </w:rPr>
              <w:t>. по итогам рассмотрения заявок участников и сопоставления ценовых предложений.</w:t>
            </w:r>
          </w:p>
          <w:p w14:paraId="2279D5FE" w14:textId="77777777" w:rsidR="00E927B3" w:rsidRPr="00DD38EC" w:rsidRDefault="00E927B3" w:rsidP="00E927B3">
            <w:pPr>
              <w:ind w:right="137"/>
              <w:jc w:val="both"/>
              <w:rPr>
                <w:rFonts w:ascii="Tahoma" w:hAnsi="Tahoma" w:cs="Tahoma"/>
              </w:rPr>
            </w:pPr>
            <w:r w:rsidRPr="00DD38EC">
              <w:rPr>
                <w:rFonts w:ascii="Tahoma" w:hAnsi="Tahoma" w:cs="Tahoma"/>
              </w:rPr>
              <w:t xml:space="preserve"> </w:t>
            </w:r>
          </w:p>
          <w:p w14:paraId="4E065F6C" w14:textId="37134891" w:rsidR="00E927B3" w:rsidRPr="00DD38EC" w:rsidRDefault="00E927B3" w:rsidP="00E927B3">
            <w:pPr>
              <w:ind w:right="137"/>
              <w:jc w:val="both"/>
              <w:rPr>
                <w:rFonts w:ascii="Tahoma" w:hAnsi="Tahoma" w:cs="Tahoma"/>
                <w:i/>
                <w:iCs/>
              </w:rPr>
            </w:pPr>
            <w:r w:rsidRPr="00DD38EC">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774FCE52"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48B7DF5C"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231391B3" w:rsidR="00E927B3" w:rsidRPr="00DD38EC" w:rsidRDefault="00E927B3" w:rsidP="00E927B3">
            <w:pPr>
              <w:ind w:right="137"/>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4A10A71B"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0658B908"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участникам закупки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23772" w14:textId="77777777" w:rsidR="00E927B3" w:rsidRPr="00DD38EC" w:rsidRDefault="00E927B3" w:rsidP="00E927B3">
            <w:pPr>
              <w:autoSpaceDE w:val="0"/>
              <w:autoSpaceDN w:val="0"/>
              <w:adjustRightInd w:val="0"/>
              <w:ind w:right="133"/>
              <w:jc w:val="both"/>
              <w:rPr>
                <w:rFonts w:ascii="Tahoma" w:eastAsia="Times New Roman" w:hAnsi="Tahoma" w:cs="Tahoma"/>
              </w:rPr>
            </w:pPr>
            <w:r w:rsidRPr="00DD38EC">
              <w:rPr>
                <w:rFonts w:ascii="Tahoma" w:hAnsi="Tahoma" w:cs="Tahoma"/>
              </w:rPr>
              <w:t>1) 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D38EC">
              <w:rPr>
                <w:rFonts w:ascii="Tahoma" w:eastAsia="Times New Roman" w:hAnsi="Tahoma" w:cs="Tahoma"/>
              </w:rPr>
              <w:t>.</w:t>
            </w:r>
          </w:p>
          <w:p w14:paraId="4405D1D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E4F7B72"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A3F9E8E"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4) Заказчиком установлены следующие требования к участникам закупки:</w:t>
            </w:r>
          </w:p>
          <w:p w14:paraId="35B274C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4.1. Не превышение начальной (максимальной) цены (в соответствии с Извещением, размещенным на ЭТП);</w:t>
            </w:r>
          </w:p>
          <w:p w14:paraId="1A367279"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4.2.</w:t>
            </w:r>
            <w:r w:rsidRPr="00DD38EC">
              <w:rPr>
                <w:rFonts w:ascii="Tahoma" w:hAnsi="Tahoma" w:cs="Tahoma"/>
              </w:rPr>
              <w:tab/>
              <w:t>Наличие всех квалификационных документов и заполненных форм (в соответствии с п. 21.1, 21.2 Информационной карты).</w:t>
            </w:r>
          </w:p>
          <w:p w14:paraId="35D25BAF" w14:textId="02346191"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lastRenderedPageBreak/>
              <w:t>4.3.</w:t>
            </w:r>
            <w:r w:rsidRPr="00DD38EC">
              <w:rPr>
                <w:rFonts w:ascii="Tahoma" w:hAnsi="Tahoma" w:cs="Tahoma"/>
              </w:rPr>
              <w:tab/>
            </w:r>
            <w:r w:rsidR="00F15E0B" w:rsidRPr="00DD38EC">
              <w:rPr>
                <w:rFonts w:ascii="Tahoma" w:hAnsi="Tahoma" w:cs="Tahoma"/>
              </w:rPr>
              <w:t xml:space="preserve">Соответствие заявки Участника объему и срокам </w:t>
            </w:r>
            <w:r w:rsidR="00C70561" w:rsidRPr="00DD38EC">
              <w:rPr>
                <w:rFonts w:ascii="Tahoma" w:hAnsi="Tahoma" w:cs="Tahoma"/>
              </w:rPr>
              <w:t>выполнения работ</w:t>
            </w:r>
            <w:r w:rsidR="00F15E0B" w:rsidRPr="00DD38EC">
              <w:rPr>
                <w:rFonts w:ascii="Tahoma" w:hAnsi="Tahoma" w:cs="Tahoma"/>
              </w:rPr>
              <w:t xml:space="preserve"> (Технического задания, обязательным требованиям и условиям проекта договора).</w:t>
            </w:r>
          </w:p>
          <w:p w14:paraId="6214063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4.4.</w:t>
            </w:r>
            <w:r w:rsidRPr="00DD38EC">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35403ECF"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4.5.</w:t>
            </w:r>
            <w:r w:rsidRPr="00DD38EC">
              <w:rPr>
                <w:rFonts w:ascii="Tahoma" w:hAnsi="Tahoma" w:cs="Tahoma"/>
              </w:rPr>
              <w:tab/>
              <w:t>Соответствие заявки Участника требованиям (Декларируется в Заявке на участие):</w:t>
            </w:r>
          </w:p>
          <w:p w14:paraId="7CB64D3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8BCEB6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2A0BA80"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6B1F6463"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2E5B2A65"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A763BFB"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4E7FD7A"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 xml:space="preserve">ж) отсутствие между участником закупки и Заказчиком конфликта интересов, под которым понимаются случаи, при </w:t>
            </w:r>
            <w:r w:rsidRPr="00DD38EC">
              <w:rPr>
                <w:rFonts w:ascii="Tahoma" w:hAnsi="Tahoma" w:cs="Tahoma"/>
              </w:rPr>
              <w:lastRenderedPageBreak/>
              <w:t>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2F3FD5F" w14:textId="77777777" w:rsidR="00E927B3" w:rsidRPr="00DD38EC" w:rsidRDefault="00E927B3" w:rsidP="00E927B3">
            <w:pPr>
              <w:ind w:right="122"/>
              <w:jc w:val="both"/>
              <w:rPr>
                <w:rFonts w:ascii="Tahoma" w:eastAsia="Times New Roman" w:hAnsi="Tahoma" w:cs="Tahoma"/>
              </w:rPr>
            </w:pPr>
            <w:r w:rsidRPr="00DD38EC">
              <w:rPr>
                <w:rFonts w:ascii="Tahoma" w:hAnsi="Tahoma" w:cs="Tahoma"/>
              </w:rPr>
              <w:t xml:space="preserve">з) отсутствие сведений об участнике закупки в реестрах недобросовестных поставщиков, </w:t>
            </w:r>
            <w:r w:rsidRPr="00DD38EC">
              <w:rPr>
                <w:rFonts w:ascii="Tahoma" w:eastAsia="Times New Roman" w:hAnsi="Tahoma" w:cs="Tahoma"/>
              </w:rPr>
              <w:t>ведущихся в соответствии с положениями Федеральных законов:</w:t>
            </w:r>
          </w:p>
          <w:p w14:paraId="154C0D5E" w14:textId="77777777" w:rsidR="00E927B3" w:rsidRPr="00DD38EC" w:rsidRDefault="00E927B3" w:rsidP="00E927B3">
            <w:pPr>
              <w:ind w:right="122"/>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21A97956" w14:textId="77777777" w:rsidR="00E927B3" w:rsidRPr="00DD38EC" w:rsidRDefault="00E927B3" w:rsidP="00E927B3">
            <w:pPr>
              <w:tabs>
                <w:tab w:val="left" w:pos="851"/>
              </w:tabs>
              <w:autoSpaceDE w:val="0"/>
              <w:autoSpaceDN w:val="0"/>
              <w:adjustRightInd w:val="0"/>
              <w:ind w:right="122"/>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7DA095D4" w14:textId="77777777" w:rsidR="00E927B3" w:rsidRPr="00DD38EC" w:rsidRDefault="00E927B3" w:rsidP="00E927B3">
            <w:pPr>
              <w:ind w:right="122"/>
              <w:jc w:val="both"/>
              <w:rPr>
                <w:rFonts w:ascii="Tahoma" w:hAnsi="Tahoma" w:cs="Tahoma"/>
              </w:rPr>
            </w:pPr>
            <w:r w:rsidRPr="00DD38EC">
              <w:rPr>
                <w:rFonts w:ascii="Tahoma" w:eastAsia="Times New Roman" w:hAnsi="Tahoma" w:cs="Tahoma"/>
              </w:rPr>
              <w:t xml:space="preserve">- </w:t>
            </w:r>
            <w:r w:rsidRPr="00DD38E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4A0F20F" w14:textId="77777777" w:rsidR="00E927B3" w:rsidRPr="00DD38EC" w:rsidRDefault="00E927B3" w:rsidP="00E927B3">
            <w:pPr>
              <w:ind w:right="122" w:firstLine="374"/>
              <w:jc w:val="both"/>
              <w:rPr>
                <w:rFonts w:ascii="Tahoma" w:hAnsi="Tahoma" w:cs="Tahoma"/>
              </w:rPr>
            </w:pPr>
            <w:r w:rsidRPr="00DD38E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8DC8AF" w14:textId="77777777" w:rsidR="00E927B3" w:rsidRDefault="00E927B3" w:rsidP="00E927B3">
            <w:pPr>
              <w:autoSpaceDE w:val="0"/>
              <w:autoSpaceDN w:val="0"/>
              <w:adjustRightInd w:val="0"/>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Pr="00DD38EC">
              <w:rPr>
                <w:rFonts w:ascii="Tahoma" w:eastAsia="Times New Roman" w:hAnsi="Tahoma" w:cs="Tahoma"/>
              </w:rPr>
              <w:t>);</w:t>
            </w:r>
          </w:p>
          <w:p w14:paraId="5D52BC5A" w14:textId="7252EE25" w:rsidR="00D26BE4" w:rsidRPr="00F600C1" w:rsidRDefault="00D26BE4" w:rsidP="005D75AE">
            <w:pPr>
              <w:autoSpaceDE w:val="0"/>
              <w:autoSpaceDN w:val="0"/>
              <w:adjustRightInd w:val="0"/>
              <w:jc w:val="both"/>
              <w:rPr>
                <w:rFonts w:ascii="Tahoma" w:eastAsia="Times New Roman" w:hAnsi="Tahoma" w:cs="Tahoma"/>
              </w:rPr>
            </w:pPr>
            <w:r w:rsidRPr="00F600C1">
              <w:rPr>
                <w:rFonts w:ascii="Tahoma" w:hAnsi="Tahoma" w:cs="Tahoma"/>
              </w:rPr>
              <w:t>4.6. иметь аттестацию</w:t>
            </w:r>
            <w:r w:rsidR="00D618EB" w:rsidRPr="00F600C1">
              <w:rPr>
                <w:rFonts w:ascii="Tahoma" w:hAnsi="Tahoma" w:cs="Tahoma"/>
              </w:rPr>
              <w:t xml:space="preserve"> испытательной лаборатории, выданную</w:t>
            </w:r>
            <w:r w:rsidR="00F600C1" w:rsidRPr="00F600C1">
              <w:rPr>
                <w:rFonts w:ascii="Tahoma" w:hAnsi="Tahoma" w:cs="Tahoma"/>
              </w:rPr>
              <w:t xml:space="preserve"> </w:t>
            </w:r>
            <w:r w:rsidRPr="00F600C1">
              <w:rPr>
                <w:rFonts w:ascii="Tahoma" w:hAnsi="Tahoma" w:cs="Tahoma"/>
              </w:rPr>
              <w:t xml:space="preserve">в </w:t>
            </w:r>
            <w:r w:rsidR="00D618EB" w:rsidRPr="00F600C1">
              <w:rPr>
                <w:rFonts w:ascii="Tahoma" w:hAnsi="Tahoma" w:cs="Tahoma"/>
              </w:rPr>
              <w:t>Федеральной службе по аккредитации</w:t>
            </w:r>
            <w:r w:rsidRPr="00F600C1">
              <w:rPr>
                <w:rFonts w:ascii="Tahoma" w:hAnsi="Tahoma" w:cs="Tahoma"/>
              </w:rPr>
              <w:t xml:space="preserve">, </w:t>
            </w:r>
            <w:r w:rsidR="00D618EB" w:rsidRPr="00F600C1">
              <w:rPr>
                <w:rFonts w:ascii="Tahoma" w:hAnsi="Tahoma" w:cs="Tahoma"/>
              </w:rPr>
              <w:t>с</w:t>
            </w:r>
            <w:r w:rsidRPr="00F600C1">
              <w:rPr>
                <w:rFonts w:ascii="Tahoma" w:hAnsi="Tahoma" w:cs="Tahoma"/>
              </w:rPr>
              <w:t xml:space="preserve"> </w:t>
            </w:r>
            <w:r w:rsidRPr="00F600C1">
              <w:rPr>
                <w:rFonts w:ascii="Tahoma" w:eastAsia="Times New Roman" w:hAnsi="Tahoma" w:cs="Tahoma"/>
              </w:rPr>
              <w:t>област</w:t>
            </w:r>
            <w:r w:rsidR="00D618EB" w:rsidRPr="00F600C1">
              <w:rPr>
                <w:rFonts w:ascii="Tahoma" w:eastAsia="Times New Roman" w:hAnsi="Tahoma" w:cs="Tahoma"/>
              </w:rPr>
              <w:t>ью аккредитации</w:t>
            </w:r>
            <w:r w:rsidRPr="00F600C1">
              <w:rPr>
                <w:rFonts w:ascii="Tahoma" w:eastAsia="Times New Roman" w:hAnsi="Tahoma" w:cs="Tahoma"/>
              </w:rPr>
              <w:t xml:space="preserve"> «Обследование объектов водного транспорта - причалы, молы,</w:t>
            </w:r>
            <w:r w:rsidR="00F600C1">
              <w:rPr>
                <w:rFonts w:ascii="Tahoma" w:eastAsia="Times New Roman" w:hAnsi="Tahoma" w:cs="Tahoma"/>
              </w:rPr>
              <w:t xml:space="preserve"> пирсы и аналогичные сооружения</w:t>
            </w:r>
            <w:r w:rsidRPr="00F600C1">
              <w:rPr>
                <w:rFonts w:ascii="Tahoma" w:eastAsia="Times New Roman" w:hAnsi="Tahoma" w:cs="Tahoma"/>
              </w:rPr>
              <w:t>» согласно</w:t>
            </w:r>
            <w:r w:rsidR="00D618EB" w:rsidRPr="00F600C1">
              <w:rPr>
                <w:rFonts w:ascii="Tahoma" w:eastAsia="Times New Roman" w:hAnsi="Tahoma" w:cs="Tahoma"/>
              </w:rPr>
              <w:t xml:space="preserve"> </w:t>
            </w:r>
            <w:r w:rsidRPr="00F600C1">
              <w:rPr>
                <w:rFonts w:ascii="Tahoma" w:eastAsia="Times New Roman" w:hAnsi="Tahoma" w:cs="Tahoma"/>
              </w:rPr>
              <w:t>Техническому регламенту РФ ТР РФ 023/2010 Технический регламент о безопасности объектов внутреннего водного транспорта»</w:t>
            </w:r>
            <w:r w:rsidR="002055F9">
              <w:rPr>
                <w:rFonts w:ascii="Tahoma" w:eastAsia="Times New Roman" w:hAnsi="Tahoma" w:cs="Tahoma"/>
              </w:rPr>
              <w:t>.</w:t>
            </w:r>
          </w:p>
        </w:tc>
      </w:tr>
      <w:tr w:rsidR="00E927B3" w:rsidRPr="00DD38EC" w14:paraId="5182EB36"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7BE78B8D"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7CE18AC4" w14:textId="48B5649F" w:rsidR="00E927B3" w:rsidRPr="00DD38EC" w:rsidRDefault="00E927B3" w:rsidP="00E927B3">
            <w:pPr>
              <w:rPr>
                <w:rFonts w:ascii="Tahoma" w:eastAsia="Times New Roman" w:hAnsi="Tahoma" w:cs="Tahoma"/>
              </w:rPr>
            </w:pPr>
            <w:r w:rsidRPr="00DD38EC">
              <w:rPr>
                <w:rFonts w:ascii="Tahoma" w:hAnsi="Tahoma" w:cs="Tahoma"/>
              </w:rPr>
              <w:t xml:space="preserve">Требование о предоставлении документов, подтверждающих </w:t>
            </w:r>
            <w:r w:rsidRPr="00DD38EC">
              <w:rPr>
                <w:rFonts w:ascii="Tahoma" w:hAnsi="Tahoma" w:cs="Tahoma"/>
              </w:rPr>
              <w:lastRenderedPageBreak/>
              <w:t>соответствие участника установленным требованиям</w:t>
            </w:r>
          </w:p>
        </w:tc>
        <w:tc>
          <w:tcPr>
            <w:tcW w:w="6573" w:type="dxa"/>
          </w:tcPr>
          <w:p w14:paraId="07305970"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lastRenderedPageBreak/>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w:t>
            </w:r>
            <w:r w:rsidRPr="00DD38EC">
              <w:rPr>
                <w:rFonts w:ascii="Tahoma" w:hAnsi="Tahoma" w:cs="Tahoma"/>
              </w:rPr>
              <w:lastRenderedPageBreak/>
              <w:t xml:space="preserve">требований п. 20 Информационной карты, а также иных условий настоящего Извещения о закупке. </w:t>
            </w:r>
          </w:p>
          <w:p w14:paraId="64E3DF19"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DD38EC">
              <w:rPr>
                <w:rFonts w:ascii="Tahoma" w:eastAsia="Times New Roman" w:hAnsi="Tahoma" w:cs="Tahoma"/>
              </w:rPr>
              <w:t>ТЭК-торг</w:t>
            </w:r>
            <w:r w:rsidRPr="00DD38EC">
              <w:rPr>
                <w:rFonts w:ascii="Tahoma" w:hAnsi="Tahoma" w:cs="Tahoma"/>
              </w:rPr>
              <w:t xml:space="preserve">, адрес </w:t>
            </w:r>
            <w:hyperlink r:id="rId17"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t xml:space="preserve"> </w:t>
            </w:r>
            <w:r w:rsidRPr="00DD38EC">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14F2B1E1"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927B3" w:rsidRPr="00DD38EC" w14:paraId="1ACBDEED"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268666C9" w14:textId="25E73D21" w:rsidR="00E927B3" w:rsidRPr="00DD38EC" w:rsidRDefault="00E927B3" w:rsidP="00E927B3">
            <w:pPr>
              <w:jc w:val="both"/>
              <w:rPr>
                <w:rFonts w:ascii="Tahoma" w:hAnsi="Tahoma" w:cs="Tahoma"/>
                <w:lang w:val="en-US"/>
              </w:rPr>
            </w:pPr>
            <w:r w:rsidRPr="00DD38EC">
              <w:rPr>
                <w:rFonts w:ascii="Tahoma" w:hAnsi="Tahoma" w:cs="Tahoma"/>
                <w:lang w:val="en-US"/>
              </w:rPr>
              <w:lastRenderedPageBreak/>
              <w:t>21.1</w:t>
            </w:r>
          </w:p>
        </w:tc>
        <w:tc>
          <w:tcPr>
            <w:tcW w:w="2239" w:type="dxa"/>
          </w:tcPr>
          <w:p w14:paraId="0D2203A4" w14:textId="0D196723" w:rsidR="00E927B3" w:rsidRPr="00DD38EC" w:rsidRDefault="00E927B3" w:rsidP="00E927B3">
            <w:pPr>
              <w:rPr>
                <w:rFonts w:ascii="Tahoma" w:hAnsi="Tahoma" w:cs="Tahoma"/>
              </w:rPr>
            </w:pPr>
            <w:r w:rsidRPr="00DD38EC">
              <w:rPr>
                <w:rFonts w:ascii="Tahoma" w:hAnsi="Tahoma" w:cs="Tahoma"/>
              </w:rPr>
              <w:t>Состав первой части заявки</w:t>
            </w:r>
          </w:p>
        </w:tc>
        <w:tc>
          <w:tcPr>
            <w:tcW w:w="6573" w:type="dxa"/>
          </w:tcPr>
          <w:p w14:paraId="00B80D7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1) Заявка на участие в закупке (Форма №2 Раздела 6 Извещения), с приложением к ней Карточки контрагента по Форме №3 к Извещению, содержащая сведения и документы об участнике закупки, подавшем такую заявку:</w:t>
            </w:r>
          </w:p>
          <w:p w14:paraId="2FEA321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468FEF8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E5C1B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2305149" w14:textId="227142B8" w:rsidR="00E927B3" w:rsidRPr="00DD38EC" w:rsidRDefault="00E927B3" w:rsidP="00E927B3">
            <w:pPr>
              <w:autoSpaceDE w:val="0"/>
              <w:autoSpaceDN w:val="0"/>
              <w:adjustRightInd w:val="0"/>
              <w:ind w:right="57"/>
              <w:jc w:val="both"/>
              <w:rPr>
                <w:rFonts w:ascii="Tahoma" w:hAnsi="Tahoma" w:cs="Tahoma"/>
                <w:bCs/>
                <w:lang w:bidi="ru-RU"/>
              </w:rPr>
            </w:pPr>
            <w:r w:rsidRPr="00DD38EC">
              <w:rPr>
                <w:rFonts w:ascii="Tahoma" w:hAnsi="Tahoma" w:cs="Tahoma"/>
              </w:rPr>
              <w:t xml:space="preserve">2) </w:t>
            </w:r>
            <w:r w:rsidR="00F15E0B" w:rsidRPr="00DD38EC">
              <w:rPr>
                <w:rFonts w:ascii="Tahoma" w:hAnsi="Tahoma" w:cs="Tahoma"/>
              </w:rPr>
              <w:t xml:space="preserve">Предложение о функциональных и качественных характеристиках </w:t>
            </w:r>
            <w:r w:rsidR="00FB1908" w:rsidRPr="00DD38EC">
              <w:rPr>
                <w:rFonts w:ascii="Tahoma" w:hAnsi="Tahoma" w:cs="Tahoma"/>
              </w:rPr>
              <w:t>работ</w:t>
            </w:r>
            <w:r w:rsidR="00F15E0B" w:rsidRPr="00DD38EC">
              <w:rPr>
                <w:rFonts w:ascii="Tahoma" w:hAnsi="Tahoma" w:cs="Tahoma"/>
              </w:rPr>
              <w:t xml:space="preserve"> (Форма №1 Раздела 6 Извещения), соответствующее Техническому заданию, являющемуся неотъемлемой частью настоящего Извещения. 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B1908" w:rsidRPr="00DD38EC">
              <w:rPr>
                <w:rFonts w:ascii="Tahoma" w:hAnsi="Tahoma" w:cs="Tahoma"/>
              </w:rPr>
              <w:t>выполняемых работ</w:t>
            </w:r>
            <w:r w:rsidR="00F15E0B" w:rsidRPr="00DD38EC">
              <w:rPr>
                <w:rFonts w:ascii="Tahoma" w:hAnsi="Tahoma" w:cs="Tahoma"/>
                <w:bCs/>
              </w:rPr>
              <w:t xml:space="preserve"> с подробным описанием, </w:t>
            </w:r>
            <w:r w:rsidR="00F15E0B" w:rsidRPr="00DD38EC">
              <w:rPr>
                <w:rFonts w:ascii="Tahoma" w:eastAsia="Times New Roman" w:hAnsi="Tahoma" w:cs="Tahoma"/>
                <w:bCs/>
              </w:rPr>
              <w:t>сроки исполнения договора и прочие существенные условия договора, предусмотренные в</w:t>
            </w:r>
            <w:r w:rsidR="00F15E0B" w:rsidRPr="00DD38EC">
              <w:rPr>
                <w:rFonts w:ascii="Tahoma" w:eastAsia="Times New Roman" w:hAnsi="Tahoma" w:cs="Tahoma"/>
                <w:bCs/>
                <w:i/>
              </w:rPr>
              <w:t xml:space="preserve"> </w:t>
            </w:r>
            <w:r w:rsidR="00F15E0B" w:rsidRPr="00DD38EC">
              <w:rPr>
                <w:rFonts w:ascii="Tahoma" w:hAnsi="Tahoma" w:cs="Tahoma"/>
              </w:rPr>
              <w:t>Извещении</w:t>
            </w:r>
            <w:r w:rsidR="00F15E0B" w:rsidRPr="00DD38EC">
              <w:rPr>
                <w:rFonts w:ascii="Tahoma" w:hAnsi="Tahoma" w:cs="Tahoma"/>
                <w:bCs/>
              </w:rPr>
              <w:t>.</w:t>
            </w:r>
            <w:r w:rsidR="00F15E0B" w:rsidRPr="00DD38EC">
              <w:rPr>
                <w:rFonts w:ascii="Tahoma" w:eastAsiaTheme="minorHAnsi" w:hAnsi="Tahoma" w:cs="Tahoma"/>
                <w:bCs/>
                <w:lang w:eastAsia="en-US" w:bidi="ru-RU"/>
              </w:rPr>
              <w:t xml:space="preserve"> </w:t>
            </w:r>
          </w:p>
          <w:p w14:paraId="62AB200E"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3)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w:t>
            </w:r>
            <w:r w:rsidRPr="00DD38EC">
              <w:rPr>
                <w:rFonts w:ascii="Tahoma" w:hAnsi="Tahoma" w:cs="Tahoma"/>
              </w:rPr>
              <w:lastRenderedPageBreak/>
              <w:t>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9F99E50" w14:textId="30FDD0AE"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4) </w:t>
            </w:r>
            <w:r w:rsidR="00F15E0B" w:rsidRPr="00DD38EC">
              <w:rPr>
                <w:rFonts w:ascii="Tahoma" w:hAnsi="Tahoma" w:cs="Tahoma"/>
              </w:rPr>
              <w:t xml:space="preserve">Согласие участника закупки исполнить условия договора, указанные в Извещении о проведении закупки, наименование и характеристики </w:t>
            </w:r>
            <w:r w:rsidR="00475215" w:rsidRPr="00DD38EC">
              <w:rPr>
                <w:rFonts w:ascii="Tahoma" w:hAnsi="Tahoma" w:cs="Tahoma"/>
              </w:rPr>
              <w:t>выполняемых работ</w:t>
            </w:r>
            <w:r w:rsidR="00F15E0B" w:rsidRPr="00DD38EC">
              <w:rPr>
                <w:rFonts w:ascii="Tahoma" w:hAnsi="Tahoma" w:cs="Tahoma"/>
              </w:rPr>
              <w:t xml:space="preserve"> (указывается в Заявке на участие в закупке – Форма № 2 Раздела 6 Извещения и предложении о функциональных и качественных характеристиках </w:t>
            </w:r>
            <w:r w:rsidR="00475215" w:rsidRPr="00DD38EC">
              <w:rPr>
                <w:rFonts w:ascii="Tahoma" w:hAnsi="Tahoma" w:cs="Tahoma"/>
              </w:rPr>
              <w:t>работ</w:t>
            </w:r>
            <w:r w:rsidR="00F15E0B" w:rsidRPr="00DD38EC">
              <w:rPr>
                <w:rFonts w:ascii="Tahoma" w:hAnsi="Tahoma" w:cs="Tahoma"/>
              </w:rPr>
              <w:t xml:space="preserve"> Форма № 1 Раздела 6 Извещения). </w:t>
            </w:r>
          </w:p>
          <w:p w14:paraId="583B4C1C"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5)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E3C155"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6)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D7CE10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7)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DD38EC">
              <w:t xml:space="preserve"> </w:t>
            </w:r>
            <w:r w:rsidRPr="00DD38EC">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AD27D45"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8) Письменную декларацию о (декларируется в заявке): </w:t>
            </w:r>
          </w:p>
          <w:p w14:paraId="781CC031"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02060906" w14:textId="77777777" w:rsidR="00E927B3" w:rsidRPr="00DD38EC" w:rsidRDefault="00E927B3" w:rsidP="00E927B3">
            <w:pPr>
              <w:jc w:val="both"/>
              <w:rPr>
                <w:rFonts w:ascii="Tahoma" w:hAnsi="Tahoma" w:cs="Tahoma"/>
                <w:snapToGrid w:val="0"/>
              </w:rPr>
            </w:pPr>
            <w:r w:rsidRPr="00DD38EC">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94C9FA"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315486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eastAsia="Times New Roman" w:hAnsi="Tahoma" w:cs="Tahoma"/>
                <w:color w:val="000000" w:themeColor="text1"/>
              </w:rPr>
              <w:t xml:space="preserve">- </w:t>
            </w:r>
            <w:r w:rsidRPr="00DD38EC">
              <w:rPr>
                <w:rFonts w:ascii="Tahoma" w:hAnsi="Tahoma" w:cs="Tahoma"/>
              </w:rPr>
              <w:t xml:space="preserve">обладание участником закупки исключительными правами на результаты интеллектуальной деятельности (или правом </w:t>
            </w:r>
            <w:r w:rsidRPr="00DD38EC">
              <w:rPr>
                <w:rFonts w:ascii="Tahoma" w:hAnsi="Tahoma" w:cs="Tahoma"/>
              </w:rPr>
              <w:lastRenderedPageBreak/>
              <w:t>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528753F6"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CACD53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D7C7871" w14:textId="77777777" w:rsidR="00E927B3" w:rsidRPr="00DD38EC" w:rsidRDefault="00E927B3" w:rsidP="00E927B3">
            <w:pPr>
              <w:jc w:val="both"/>
              <w:rPr>
                <w:rFonts w:ascii="Tahoma" w:eastAsia="Times New Roman" w:hAnsi="Tahoma" w:cs="Tahoma"/>
              </w:rPr>
            </w:pPr>
            <w:r w:rsidRPr="00DD38EC">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DD38EC">
              <w:rPr>
                <w:rFonts w:ascii="Tahoma" w:eastAsia="Times New Roman" w:hAnsi="Tahoma" w:cs="Tahoma"/>
              </w:rPr>
              <w:t>ведущемся в соответствии с положениями Федерального закона:</w:t>
            </w:r>
          </w:p>
          <w:p w14:paraId="2B25829C"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59106261"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649AF68E" w14:textId="77777777" w:rsidR="00E927B3" w:rsidRPr="00DD38EC" w:rsidRDefault="00E927B3" w:rsidP="00E927B3">
            <w:pPr>
              <w:jc w:val="both"/>
              <w:rPr>
                <w:rFonts w:ascii="Tahoma" w:hAnsi="Tahoma" w:cs="Tahoma"/>
              </w:rPr>
            </w:pPr>
            <w:r w:rsidRPr="00DD38EC">
              <w:rPr>
                <w:rFonts w:ascii="Tahoma" w:hAnsi="Tahoma" w:cs="Tahoma"/>
              </w:rPr>
              <w:lastRenderedPageBreak/>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7F1A531" w14:textId="77777777" w:rsidR="00E927B3" w:rsidRPr="00DD38EC" w:rsidRDefault="00E927B3" w:rsidP="00E927B3">
            <w:pPr>
              <w:jc w:val="both"/>
              <w:rPr>
                <w:rFonts w:ascii="Tahoma" w:hAnsi="Tahoma" w:cs="Tahoma"/>
              </w:rPr>
            </w:pPr>
            <w:r w:rsidRPr="00DD38E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69E45419" w14:textId="77777777" w:rsidR="00E927B3" w:rsidRPr="00DD38EC" w:rsidRDefault="00E927B3" w:rsidP="00E927B3">
            <w:pPr>
              <w:tabs>
                <w:tab w:val="left" w:pos="851"/>
              </w:tabs>
              <w:autoSpaceDE w:val="0"/>
              <w:autoSpaceDN w:val="0"/>
              <w:adjustRightInd w:val="0"/>
              <w:ind w:right="57"/>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Pr="00DD38EC">
              <w:rPr>
                <w:rFonts w:ascii="Tahoma" w:eastAsia="Times New Roman" w:hAnsi="Tahoma" w:cs="Tahoma"/>
              </w:rPr>
              <w:t>);</w:t>
            </w:r>
          </w:p>
          <w:p w14:paraId="66CB2809" w14:textId="10113CDF" w:rsidR="00441F83" w:rsidRPr="00F600C1" w:rsidRDefault="00441F83" w:rsidP="005D75AE">
            <w:pPr>
              <w:tabs>
                <w:tab w:val="left" w:pos="851"/>
              </w:tabs>
              <w:autoSpaceDE w:val="0"/>
              <w:autoSpaceDN w:val="0"/>
              <w:adjustRightInd w:val="0"/>
              <w:ind w:right="57"/>
              <w:jc w:val="both"/>
              <w:rPr>
                <w:rFonts w:ascii="Tahoma" w:hAnsi="Tahoma" w:cs="Tahoma"/>
              </w:rPr>
            </w:pPr>
            <w:r w:rsidRPr="00F600C1">
              <w:rPr>
                <w:rFonts w:ascii="Tahoma" w:eastAsia="Times New Roman" w:hAnsi="Tahoma" w:cs="Tahoma"/>
              </w:rPr>
              <w:t xml:space="preserve">9) </w:t>
            </w:r>
            <w:r w:rsidRPr="00F600C1">
              <w:rPr>
                <w:rFonts w:ascii="Tahoma" w:hAnsi="Tahoma" w:cs="Tahoma"/>
              </w:rPr>
              <w:t xml:space="preserve">Заверенную копию аттестата о действующей аккредитации испытательной лаборатории, выданного </w:t>
            </w:r>
            <w:r w:rsidR="00D618EB" w:rsidRPr="00F600C1">
              <w:rPr>
                <w:rFonts w:ascii="Tahoma" w:hAnsi="Tahoma" w:cs="Tahoma"/>
              </w:rPr>
              <w:t>Федеральной службой по аккредитации,</w:t>
            </w:r>
            <w:r w:rsidRPr="00F600C1">
              <w:rPr>
                <w:rFonts w:ascii="Tahoma" w:hAnsi="Tahoma" w:cs="Tahoma"/>
              </w:rPr>
              <w:t xml:space="preserve"> или выписку из Реестра аккредитованных лиц</w:t>
            </w:r>
            <w:r w:rsidR="00840D25" w:rsidRPr="00F600C1">
              <w:rPr>
                <w:rFonts w:ascii="Tahoma" w:hAnsi="Tahoma" w:cs="Tahoma"/>
              </w:rPr>
              <w:t>,</w:t>
            </w:r>
            <w:r w:rsidR="00D618EB" w:rsidRPr="00F600C1">
              <w:rPr>
                <w:rFonts w:ascii="Tahoma" w:hAnsi="Tahoma" w:cs="Tahoma"/>
              </w:rPr>
              <w:t xml:space="preserve"> с областью</w:t>
            </w:r>
            <w:r w:rsidR="00D618EB" w:rsidRPr="00F600C1">
              <w:rPr>
                <w:rFonts w:ascii="Tahoma" w:eastAsia="Times New Roman" w:hAnsi="Tahoma" w:cs="Tahoma"/>
              </w:rPr>
              <w:t xml:space="preserve"> аккредитации:</w:t>
            </w:r>
            <w:r w:rsidR="00840D25" w:rsidRPr="00F600C1">
              <w:rPr>
                <w:rFonts w:ascii="Tahoma" w:eastAsia="Times New Roman" w:hAnsi="Tahoma" w:cs="Tahoma"/>
              </w:rPr>
              <w:t xml:space="preserve"> «Обследование объектов водного транспорта - причалы, молы, пирсы и аналогичные сооружения.» согласно</w:t>
            </w:r>
            <w:r w:rsidR="00D26BE4" w:rsidRPr="00F600C1">
              <w:rPr>
                <w:rFonts w:ascii="Tahoma" w:eastAsia="Times New Roman" w:hAnsi="Tahoma" w:cs="Tahoma"/>
              </w:rPr>
              <w:t xml:space="preserve"> </w:t>
            </w:r>
            <w:r w:rsidR="00840D25" w:rsidRPr="00F600C1">
              <w:rPr>
                <w:rFonts w:ascii="Tahoma" w:eastAsia="Times New Roman" w:hAnsi="Tahoma" w:cs="Tahoma"/>
              </w:rPr>
              <w:t>Техническому регламенту РФ ТР РФ 023/2010 Технический регламент о безопасности объектов внутреннего водного транспорта»</w:t>
            </w:r>
            <w:r w:rsidR="005D75AE">
              <w:rPr>
                <w:rFonts w:ascii="Tahoma" w:eastAsia="Times New Roman" w:hAnsi="Tahoma" w:cs="Tahoma"/>
              </w:rPr>
              <w:t>,</w:t>
            </w:r>
            <w:r w:rsidR="005D75AE" w:rsidRPr="005D75AE">
              <w:rPr>
                <w:rFonts w:ascii="Tahoma" w:eastAsia="Times New Roman" w:hAnsi="Tahoma" w:cs="Tahoma"/>
                <w:lang w:eastAsia="en-US"/>
              </w:rPr>
              <w:t xml:space="preserve"> </w:t>
            </w:r>
            <w:r w:rsidR="005D75AE" w:rsidRPr="005D75AE">
              <w:rPr>
                <w:rFonts w:ascii="Tahoma" w:eastAsia="Times New Roman" w:hAnsi="Tahoma" w:cs="Tahoma"/>
              </w:rPr>
              <w:t>либо письмо в свободной форме с указанием ссылки на реестр аккредитованных лиц, размещенный в информационно-телекоммуникационной сети «Интернет»</w:t>
            </w:r>
          </w:p>
        </w:tc>
      </w:tr>
      <w:tr w:rsidR="00E927B3" w:rsidRPr="00DD38EC" w14:paraId="6AC276EF"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1A33F507" w14:textId="3320D4E9" w:rsidR="00E927B3" w:rsidRPr="00DD38EC" w:rsidRDefault="00E927B3" w:rsidP="00E927B3">
            <w:pPr>
              <w:jc w:val="both"/>
              <w:rPr>
                <w:rFonts w:ascii="Tahoma" w:hAnsi="Tahoma" w:cs="Tahoma"/>
              </w:rPr>
            </w:pPr>
            <w:r w:rsidRPr="00DD38EC">
              <w:rPr>
                <w:rFonts w:ascii="Tahoma" w:hAnsi="Tahoma" w:cs="Tahoma"/>
              </w:rPr>
              <w:lastRenderedPageBreak/>
              <w:t>2</w:t>
            </w:r>
            <w:r w:rsidRPr="00DD38EC">
              <w:rPr>
                <w:rFonts w:ascii="Tahoma" w:hAnsi="Tahoma" w:cs="Tahoma"/>
                <w:lang w:val="en-US"/>
              </w:rPr>
              <w:t>1</w:t>
            </w:r>
            <w:r w:rsidRPr="00DD38EC">
              <w:rPr>
                <w:rFonts w:ascii="Tahoma" w:hAnsi="Tahoma" w:cs="Tahoma"/>
              </w:rPr>
              <w:t>.2.</w:t>
            </w:r>
          </w:p>
        </w:tc>
        <w:tc>
          <w:tcPr>
            <w:tcW w:w="2239" w:type="dxa"/>
          </w:tcPr>
          <w:p w14:paraId="564BD998" w14:textId="6A86C6FF" w:rsidR="00E927B3" w:rsidRPr="00DD38EC" w:rsidRDefault="00E927B3" w:rsidP="00E927B3">
            <w:pPr>
              <w:rPr>
                <w:rFonts w:ascii="Tahoma" w:hAnsi="Tahoma" w:cs="Tahoma"/>
              </w:rPr>
            </w:pPr>
            <w:r w:rsidRPr="00DD38EC">
              <w:rPr>
                <w:rFonts w:ascii="Tahoma" w:hAnsi="Tahoma" w:cs="Tahoma"/>
              </w:rPr>
              <w:t>Содержание ценовых предложений участника</w:t>
            </w:r>
          </w:p>
        </w:tc>
        <w:tc>
          <w:tcPr>
            <w:tcW w:w="6573" w:type="dxa"/>
          </w:tcPr>
          <w:p w14:paraId="36E78412" w14:textId="017F404F" w:rsidR="00E927B3" w:rsidRPr="00DD38EC" w:rsidRDefault="00E927B3" w:rsidP="00441F83">
            <w:pPr>
              <w:autoSpaceDE w:val="0"/>
              <w:autoSpaceDN w:val="0"/>
              <w:adjustRightInd w:val="0"/>
              <w:ind w:left="57" w:right="204"/>
              <w:jc w:val="both"/>
              <w:rPr>
                <w:rFonts w:ascii="Tahoma" w:hAnsi="Tahoma" w:cs="Tahoma"/>
              </w:rPr>
            </w:pPr>
            <w:r w:rsidRPr="00DD38EC">
              <w:rPr>
                <w:rFonts w:ascii="Tahoma" w:hAnsi="Tahoma" w:cs="Tahoma"/>
              </w:rPr>
              <w:t>- Технико-коммерческое предложение (Форма № 4 Раздела 6 Извещения).</w:t>
            </w:r>
          </w:p>
        </w:tc>
      </w:tr>
      <w:tr w:rsidR="00E927B3" w:rsidRPr="00DD38EC" w14:paraId="11AF3EE8"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4159AB35"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2809D7D0" w14:textId="200F8D1D" w:rsidR="00E927B3" w:rsidRPr="00DD38EC" w:rsidRDefault="00E927B3" w:rsidP="00E927B3">
            <w:pPr>
              <w:rPr>
                <w:rFonts w:ascii="Tahoma" w:hAnsi="Tahoma" w:cs="Tahoma"/>
              </w:rPr>
            </w:pPr>
            <w:r w:rsidRPr="00DD38EC">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573" w:type="dxa"/>
          </w:tcPr>
          <w:p w14:paraId="694B880D" w14:textId="537D6871" w:rsidR="00E927B3" w:rsidRPr="00DD38EC" w:rsidRDefault="00E927B3" w:rsidP="00E927B3">
            <w:pPr>
              <w:pStyle w:val="52"/>
              <w:tabs>
                <w:tab w:val="left" w:pos="1276"/>
              </w:tabs>
              <w:suppressAutoHyphens w:val="0"/>
              <w:ind w:left="0" w:right="57" w:firstLine="0"/>
              <w:jc w:val="both"/>
              <w:rPr>
                <w:rFonts w:ascii="Tahoma" w:hAnsi="Tahoma" w:cs="Tahoma"/>
                <w:sz w:val="22"/>
                <w:szCs w:val="22"/>
              </w:rPr>
            </w:pPr>
            <w:r w:rsidRPr="00DD38EC">
              <w:rPr>
                <w:rFonts w:ascii="Tahoma" w:hAnsi="Tahoma" w:cs="Tahoma"/>
                <w:sz w:val="22"/>
                <w:szCs w:val="22"/>
              </w:rPr>
              <w:t xml:space="preserve">В соответствии с Приложением №1 к информационной карте  </w:t>
            </w:r>
          </w:p>
        </w:tc>
      </w:tr>
      <w:tr w:rsidR="00E927B3" w:rsidRPr="00DD38EC" w14:paraId="2CFB249C"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0B0CF824"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0B9836DA" w14:textId="1B7F318C" w:rsidR="00E927B3" w:rsidRPr="00DD38EC" w:rsidRDefault="00E927B3" w:rsidP="00E927B3">
            <w:pPr>
              <w:rPr>
                <w:rFonts w:ascii="Tahoma" w:hAnsi="Tahoma" w:cs="Tahoma"/>
              </w:rPr>
            </w:pPr>
            <w:r w:rsidRPr="00DD38EC">
              <w:rPr>
                <w:rFonts w:ascii="Tahoma" w:hAnsi="Tahoma" w:cs="Tahoma"/>
              </w:rPr>
              <w:t>Критерии и порядок оценки и сопоставления Заявок на участие в закупке</w:t>
            </w:r>
          </w:p>
        </w:tc>
        <w:tc>
          <w:tcPr>
            <w:tcW w:w="6573" w:type="dxa"/>
          </w:tcPr>
          <w:p w14:paraId="0439F82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3EF185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Приведенная цена является единственным критерием для выбора Победителя.</w:t>
            </w:r>
          </w:p>
          <w:p w14:paraId="28A3BFA0" w14:textId="529C369A"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927B3" w:rsidRPr="00DD38EC" w14:paraId="6EF55153"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72" w:type="dxa"/>
          </w:tcPr>
          <w:p w14:paraId="39B83316"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A8CB898" w14:textId="47E7644F" w:rsidR="00E927B3" w:rsidRPr="00DD38EC" w:rsidRDefault="00E927B3" w:rsidP="00E927B3">
            <w:pPr>
              <w:rPr>
                <w:rFonts w:ascii="Tahoma" w:hAnsi="Tahoma" w:cs="Tahoma"/>
              </w:rPr>
            </w:pPr>
            <w:r w:rsidRPr="00DD38EC">
              <w:rPr>
                <w:rFonts w:ascii="Tahoma" w:hAnsi="Tahoma" w:cs="Tahoma"/>
              </w:rPr>
              <w:t xml:space="preserve">Права и обязанности Заказчика закупки и ее Участников </w:t>
            </w:r>
          </w:p>
        </w:tc>
        <w:tc>
          <w:tcPr>
            <w:tcW w:w="6573" w:type="dxa"/>
          </w:tcPr>
          <w:p w14:paraId="05CE9060"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имеет право:</w:t>
            </w:r>
          </w:p>
          <w:p w14:paraId="6085554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1)</w:t>
            </w:r>
            <w:r w:rsidRPr="00DD38EC">
              <w:rPr>
                <w:rFonts w:ascii="Tahoma" w:eastAsia="Times New Roman" w:hAnsi="Tahoma" w:cs="Tahoma"/>
              </w:rPr>
              <w:t xml:space="preserve"> </w:t>
            </w:r>
            <w:r w:rsidRPr="00DD38EC">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7624F9DA"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3920C7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14F51D35"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1A6E23EB"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0E64A18D"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965405"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обязан:</w:t>
            </w:r>
          </w:p>
          <w:p w14:paraId="33222DB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413FAC0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ответить на письменный запрос, касающийся разъяснений Извещения, полученный от Участников, в соответствии с п. 13 Раздела 1 Извещения, в сроки, установленные в Извещении;</w:t>
            </w:r>
          </w:p>
          <w:p w14:paraId="42B76262"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иные обязанности, установленные действующим законодательством Российской Федерации.</w:t>
            </w:r>
          </w:p>
          <w:p w14:paraId="10461B47"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имеет право:</w:t>
            </w:r>
          </w:p>
          <w:p w14:paraId="6C9125D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подать Заявку на участие в закупке; </w:t>
            </w:r>
          </w:p>
          <w:p w14:paraId="1764B78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DE10EB6"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0DFE01BC"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649543D0"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D577D72"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обязан:</w:t>
            </w:r>
          </w:p>
          <w:p w14:paraId="3074540F"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при участии в Закупке действовать законно и добросовестно; </w:t>
            </w:r>
          </w:p>
          <w:p w14:paraId="79C98E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46DAB08"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3) продекларировать при подаче Заявки отсутствие конфликта интересов с Заказчиком, включая его Закупающих сотрудников </w:t>
            </w:r>
            <w:r w:rsidRPr="00DD38EC">
              <w:rPr>
                <w:rFonts w:ascii="Tahoma" w:hAnsi="Tahoma" w:cs="Tahoma"/>
              </w:rPr>
              <w:lastRenderedPageBreak/>
              <w:t>(критерии конфликта интересов содержатся в п.20 Раздела 1 настоящего извещения);</w:t>
            </w:r>
          </w:p>
          <w:p w14:paraId="3E47319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57F0FC66" w14:textId="77777777" w:rsidR="00E927B3" w:rsidRPr="00DD38EC" w:rsidRDefault="00E927B3" w:rsidP="00E927B3">
            <w:pPr>
              <w:jc w:val="both"/>
              <w:rPr>
                <w:rFonts w:ascii="Tahoma" w:hAnsi="Tahoma" w:cs="Tahoma"/>
              </w:rPr>
            </w:pPr>
            <w:r w:rsidRPr="00DD38EC">
              <w:rPr>
                <w:rFonts w:ascii="Tahoma" w:hAnsi="Tahoma" w:cs="Tahoma"/>
              </w:rPr>
              <w:t>5) иные обязанности, установленные действующим законодательством Российской Федерации.</w:t>
            </w:r>
          </w:p>
          <w:p w14:paraId="15349DC9" w14:textId="77777777" w:rsidR="00052EDB" w:rsidRPr="00052EDB" w:rsidRDefault="004D2530" w:rsidP="00052EDB">
            <w:pPr>
              <w:autoSpaceDE w:val="0"/>
              <w:autoSpaceDN w:val="0"/>
              <w:adjustRightInd w:val="0"/>
              <w:jc w:val="both"/>
              <w:rPr>
                <w:rFonts w:ascii="Tahoma" w:hAnsi="Tahoma" w:cs="Tahoma"/>
                <w:bCs/>
                <w:spacing w:val="2"/>
                <w:kern w:val="36"/>
              </w:rPr>
            </w:pPr>
            <w:r w:rsidRPr="00052EDB">
              <w:rPr>
                <w:rFonts w:ascii="Tahoma" w:hAnsi="Tahoma" w:cs="Tahoma"/>
              </w:rPr>
              <w:t xml:space="preserve">6) </w:t>
            </w:r>
            <w:r w:rsidR="00052EDB" w:rsidRPr="00052EDB">
              <w:rPr>
                <w:rFonts w:ascii="Tahoma" w:hAnsi="Tahoma" w:cs="Tahoma"/>
              </w:rPr>
              <w:t>В</w:t>
            </w:r>
            <w:r w:rsidR="00052EDB" w:rsidRPr="00052EDB">
              <w:rPr>
                <w:rFonts w:ascii="Tahoma" w:hAnsi="Tahoma" w:cs="Tahoma"/>
                <w:bCs/>
                <w:spacing w:val="2"/>
                <w:kern w:val="36"/>
              </w:rPr>
              <w:t xml:space="preserve"> случае объявления Участника закупки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размещения в ЕИС протокола о результатах закупки, до заключения договора, такой участник обязан предоставить:</w:t>
            </w:r>
          </w:p>
          <w:p w14:paraId="61F5290C" w14:textId="77777777" w:rsidR="00052EDB" w:rsidRPr="00052EDB" w:rsidRDefault="00052EDB" w:rsidP="004D2530">
            <w:pPr>
              <w:tabs>
                <w:tab w:val="left" w:pos="284"/>
              </w:tabs>
              <w:kinsoku w:val="0"/>
              <w:overflowPunct w:val="0"/>
              <w:autoSpaceDE w:val="0"/>
              <w:autoSpaceDN w:val="0"/>
              <w:adjustRightInd w:val="0"/>
              <w:jc w:val="both"/>
              <w:rPr>
                <w:rFonts w:ascii="Tahoma" w:hAnsi="Tahoma" w:cs="Tahoma"/>
              </w:rPr>
            </w:pPr>
          </w:p>
          <w:p w14:paraId="4BB6B1EB" w14:textId="34E3A644" w:rsidR="004D2530" w:rsidRPr="00052EDB" w:rsidRDefault="004D2530" w:rsidP="004D2530">
            <w:pPr>
              <w:tabs>
                <w:tab w:val="left" w:pos="284"/>
              </w:tabs>
              <w:kinsoku w:val="0"/>
              <w:overflowPunct w:val="0"/>
              <w:autoSpaceDE w:val="0"/>
              <w:autoSpaceDN w:val="0"/>
              <w:adjustRightInd w:val="0"/>
              <w:jc w:val="both"/>
              <w:rPr>
                <w:rFonts w:ascii="Tahoma" w:hAnsi="Tahoma" w:cs="Tahoma"/>
              </w:rPr>
            </w:pPr>
            <w:r w:rsidRPr="00052EDB">
              <w:rPr>
                <w:rFonts w:ascii="Tahoma" w:hAnsi="Tahoma" w:cs="Tahoma"/>
              </w:rPr>
              <w:t>- приказ о назначении ответственных лиц за безопасное производство работ.</w:t>
            </w:r>
          </w:p>
          <w:p w14:paraId="3AD46AE0" w14:textId="38C9C7F5" w:rsidR="004D2530" w:rsidRPr="00052EDB" w:rsidRDefault="004D2530" w:rsidP="004D2530">
            <w:pPr>
              <w:tabs>
                <w:tab w:val="left" w:pos="284"/>
              </w:tabs>
              <w:kinsoku w:val="0"/>
              <w:overflowPunct w:val="0"/>
              <w:autoSpaceDE w:val="0"/>
              <w:autoSpaceDN w:val="0"/>
              <w:adjustRightInd w:val="0"/>
              <w:jc w:val="both"/>
              <w:rPr>
                <w:rFonts w:ascii="Tahoma" w:hAnsi="Tahoma" w:cs="Tahoma"/>
              </w:rPr>
            </w:pPr>
            <w:r w:rsidRPr="00052EDB">
              <w:rPr>
                <w:rFonts w:ascii="Tahoma" w:hAnsi="Tahoma" w:cs="Tahoma"/>
              </w:rPr>
              <w:t xml:space="preserve">- копии документов, подтверждающие соответствие работников Участника закупки, которые будут задействованы при </w:t>
            </w:r>
            <w:r w:rsidR="00475215" w:rsidRPr="00052EDB">
              <w:rPr>
                <w:rFonts w:ascii="Tahoma" w:hAnsi="Tahoma" w:cs="Tahoma"/>
              </w:rPr>
              <w:t>выполнении работ</w:t>
            </w:r>
            <w:r w:rsidRPr="00052EDB">
              <w:rPr>
                <w:rFonts w:ascii="Tahoma" w:hAnsi="Tahoma" w:cs="Tahoma"/>
              </w:rPr>
              <w:t xml:space="preserve"> в рамках заключаемого договора, требованиям в области ПБ и ОТ (в соответствии с Приложением № 1 к Техническому заданию).</w:t>
            </w:r>
          </w:p>
          <w:p w14:paraId="3FCF5168" w14:textId="77777777" w:rsidR="00052EDB" w:rsidRDefault="004D2530" w:rsidP="00FB1908">
            <w:pPr>
              <w:tabs>
                <w:tab w:val="left" w:pos="284"/>
              </w:tabs>
              <w:kinsoku w:val="0"/>
              <w:overflowPunct w:val="0"/>
              <w:autoSpaceDE w:val="0"/>
              <w:autoSpaceDN w:val="0"/>
              <w:adjustRightInd w:val="0"/>
              <w:jc w:val="both"/>
              <w:rPr>
                <w:rFonts w:ascii="Tahoma" w:hAnsi="Tahoma" w:cs="Tahoma"/>
              </w:rPr>
            </w:pPr>
            <w:r w:rsidRPr="00052EDB">
              <w:rPr>
                <w:rFonts w:ascii="Tahoma" w:hAnsi="Tahoma" w:cs="Tahoma"/>
              </w:rPr>
              <w:t xml:space="preserve">- согласия на обработку персональных данных от специалистов, которые будут задействованы при </w:t>
            </w:r>
            <w:r w:rsidR="00FB1908" w:rsidRPr="00052EDB">
              <w:rPr>
                <w:rFonts w:ascii="Tahoma" w:hAnsi="Tahoma" w:cs="Tahoma"/>
              </w:rPr>
              <w:t>выполнении работ</w:t>
            </w:r>
            <w:r w:rsidRPr="00052EDB">
              <w:rPr>
                <w:rFonts w:ascii="Tahoma" w:hAnsi="Tahoma" w:cs="Tahoma"/>
              </w:rPr>
              <w:t xml:space="preserve"> в рамках Договора. (если они ранее не предоставлялись в составе заявки на у</w:t>
            </w:r>
            <w:r w:rsidR="00FB1908" w:rsidRPr="00052EDB">
              <w:rPr>
                <w:rFonts w:ascii="Tahoma" w:hAnsi="Tahoma" w:cs="Tahoma"/>
              </w:rPr>
              <w:t>частие в закупочной процедуре).</w:t>
            </w:r>
          </w:p>
          <w:p w14:paraId="7213717A" w14:textId="4CFE4595" w:rsidR="004D2530" w:rsidRPr="00DD38EC" w:rsidRDefault="00052EDB" w:rsidP="00FB1908">
            <w:pPr>
              <w:tabs>
                <w:tab w:val="left" w:pos="284"/>
              </w:tabs>
              <w:kinsoku w:val="0"/>
              <w:overflowPunct w:val="0"/>
              <w:autoSpaceDE w:val="0"/>
              <w:autoSpaceDN w:val="0"/>
              <w:adjustRightInd w:val="0"/>
              <w:jc w:val="both"/>
              <w:rPr>
                <w:rFonts w:ascii="Tahoma" w:hAnsi="Tahoma" w:cs="Tahoma"/>
              </w:rPr>
            </w:pPr>
            <w:r w:rsidRPr="00263F0F">
              <w:rPr>
                <w:rFonts w:ascii="Tahoma" w:eastAsia="Calibri" w:hAnsi="Tahoma" w:cs="Tahoma"/>
                <w:b/>
                <w:szCs w:val="24"/>
                <w:lang w:eastAsia="en-US"/>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E927B3" w:rsidRPr="00DD38EC" w14:paraId="6E2BA886"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72" w:type="dxa"/>
          </w:tcPr>
          <w:p w14:paraId="543DCEAB"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22E5727" w14:textId="2B6BBE26" w:rsidR="00E927B3" w:rsidRPr="00DD38EC" w:rsidRDefault="00E927B3" w:rsidP="00E927B3">
            <w:pPr>
              <w:rPr>
                <w:rFonts w:ascii="Tahoma" w:hAnsi="Tahoma" w:cs="Tahoma"/>
              </w:rPr>
            </w:pPr>
            <w:r w:rsidRPr="00DD38EC">
              <w:rPr>
                <w:rFonts w:ascii="Tahoma" w:hAnsi="Tahoma" w:cs="Tahoma"/>
              </w:rPr>
              <w:t xml:space="preserve">Срок, в течение которого Победитель должен подписать проект договора </w:t>
            </w:r>
          </w:p>
        </w:tc>
        <w:tc>
          <w:tcPr>
            <w:tcW w:w="6573" w:type="dxa"/>
          </w:tcPr>
          <w:p w14:paraId="135A1B8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02DF09F3"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DD38EC">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Pr="00DD38EC">
              <w:rPr>
                <w:rFonts w:ascii="Tahoma" w:hAnsi="Tahoma" w:cs="Tahoma"/>
                <w:i/>
                <w:iCs/>
              </w:rPr>
              <w:t>.</w:t>
            </w:r>
          </w:p>
          <w:p w14:paraId="418D6513"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w:t>
            </w:r>
            <w:r w:rsidRPr="00DD38EC">
              <w:rPr>
                <w:rFonts w:ascii="Tahoma" w:hAnsi="Tahoma" w:cs="Tahoma"/>
              </w:rPr>
              <w:lastRenderedPageBreak/>
              <w:t>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86B73C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927B3" w:rsidRPr="00DD38EC" w14:paraId="3C0B482D"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72" w:type="dxa"/>
          </w:tcPr>
          <w:p w14:paraId="568B9E82"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454CBDD7" w14:textId="6DDA1FF3" w:rsidR="00E927B3" w:rsidRPr="00DD38EC" w:rsidRDefault="00E927B3" w:rsidP="00E927B3">
            <w:pPr>
              <w:rPr>
                <w:rFonts w:ascii="Tahoma" w:hAnsi="Tahoma" w:cs="Tahoma"/>
              </w:rPr>
            </w:pPr>
            <w:r w:rsidRPr="00DD38EC">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573" w:type="dxa"/>
          </w:tcPr>
          <w:p w14:paraId="2C1BA810" w14:textId="3AE025D9"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highlight w:val="yellow"/>
              </w:rPr>
              <w:t>Закупка проводится только среди субъектов малого и среднего предпринимательства</w:t>
            </w:r>
            <w:r w:rsidRPr="00DD38EC">
              <w:rPr>
                <w:rFonts w:ascii="Tahoma" w:hAnsi="Tahoma" w:cs="Tahoma"/>
              </w:rPr>
              <w:t>.</w:t>
            </w:r>
          </w:p>
        </w:tc>
      </w:tr>
      <w:tr w:rsidR="00E927B3" w:rsidRPr="00DD38EC" w14:paraId="51B9C2F4"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72" w:type="dxa"/>
          </w:tcPr>
          <w:p w14:paraId="17DCC270"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03EA0D6E" w14:textId="77777777" w:rsidR="00E927B3" w:rsidRPr="00DD38EC" w:rsidRDefault="00E927B3" w:rsidP="00E927B3">
            <w:pPr>
              <w:rPr>
                <w:rFonts w:ascii="Tahoma" w:hAnsi="Tahoma" w:cs="Tahoma"/>
              </w:rPr>
            </w:pPr>
            <w:r w:rsidRPr="00DD38EC">
              <w:rPr>
                <w:rFonts w:ascii="Tahoma" w:hAnsi="Tahoma" w:cs="Tahoma"/>
              </w:rPr>
              <w:t xml:space="preserve">Обеспечение исполнения договора </w:t>
            </w:r>
          </w:p>
          <w:p w14:paraId="4C1B4B48" w14:textId="4511F9E5" w:rsidR="00E927B3" w:rsidRPr="00DD38EC" w:rsidRDefault="00E927B3" w:rsidP="00E927B3">
            <w:pPr>
              <w:rPr>
                <w:rFonts w:ascii="Tahoma" w:hAnsi="Tahoma" w:cs="Tahoma"/>
              </w:rPr>
            </w:pPr>
            <w:r w:rsidRPr="00DD38EC">
              <w:rPr>
                <w:rFonts w:ascii="Tahoma" w:hAnsi="Tahoma" w:cs="Tahoma"/>
              </w:rPr>
              <w:t>Вид обеспечения исполнения договора</w:t>
            </w:r>
          </w:p>
        </w:tc>
        <w:tc>
          <w:tcPr>
            <w:tcW w:w="6573" w:type="dxa"/>
          </w:tcPr>
          <w:p w14:paraId="4E23E29F" w14:textId="43251D56"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30D6A261"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72" w:type="dxa"/>
          </w:tcPr>
          <w:p w14:paraId="5E78F8A2"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1E75191" w14:textId="06DC271D" w:rsidR="00E927B3" w:rsidRPr="00DD38EC" w:rsidRDefault="00E927B3" w:rsidP="00E927B3">
            <w:pPr>
              <w:rPr>
                <w:rFonts w:ascii="Tahoma" w:hAnsi="Tahoma" w:cs="Tahoma"/>
              </w:rPr>
            </w:pPr>
            <w:r w:rsidRPr="00DD38EC">
              <w:rPr>
                <w:rFonts w:ascii="Tahoma" w:hAnsi="Tahoma" w:cs="Tahoma"/>
              </w:rPr>
              <w:t>Изменение условий договора</w:t>
            </w:r>
          </w:p>
        </w:tc>
        <w:tc>
          <w:tcPr>
            <w:tcW w:w="6573" w:type="dxa"/>
          </w:tcPr>
          <w:p w14:paraId="7F80B62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7D94DF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0EDB4D62"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475215">
        <w:rPr>
          <w:rFonts w:ascii="Tahoma" w:hAnsi="Tahoma" w:cs="Tahoma"/>
        </w:rPr>
        <w:t>выполнения работ</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3E85F38" w14:textId="61AFF0B0" w:rsidR="00296436" w:rsidRPr="009F4AE9" w:rsidRDefault="0007565A"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833BEA">
        <w:rPr>
          <w:rFonts w:ascii="Tahoma" w:hAnsi="Tahoma" w:cs="Tahoma"/>
        </w:rPr>
        <w:t>выполнение работ</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7689570B"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833BEA">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w:t>
      </w:r>
      <w:r w:rsidRPr="009F4AE9">
        <w:rPr>
          <w:rFonts w:ascii="Tahoma" w:eastAsia="Times New Roman" w:hAnsi="Tahoma" w:cs="Tahoma"/>
          <w:color w:val="000000" w:themeColor="text1"/>
        </w:rPr>
        <w:lastRenderedPageBreak/>
        <w:t>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359D4042"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w:t>
      </w:r>
      <w:r w:rsidR="003504DF">
        <w:rPr>
          <w:rFonts w:ascii="Tahoma" w:hAnsi="Tahoma" w:cs="Tahoma"/>
        </w:rPr>
        <w:t xml:space="preserve"> несет все расходы, связанные с </w:t>
      </w:r>
      <w:r w:rsidRPr="009F4AE9">
        <w:rPr>
          <w:rFonts w:ascii="Tahoma" w:hAnsi="Tahoma" w:cs="Tahoma"/>
        </w:rPr>
        <w:t>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w:t>
      </w:r>
      <w:r w:rsidRPr="009F4AE9">
        <w:rPr>
          <w:rFonts w:ascii="Tahoma" w:hAnsi="Tahoma" w:cs="Tahoma"/>
          <w:snapToGrid w:val="0"/>
        </w:rPr>
        <w:lastRenderedPageBreak/>
        <w:t xml:space="preserve">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3504DF">
      <w:pPr>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05BB253"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w:t>
      </w:r>
      <w:r w:rsidR="00951652" w:rsidRPr="003504DF">
        <w:rPr>
          <w:rFonts w:ascii="Tahoma" w:hAnsi="Tahoma" w:cs="Tahoma"/>
          <w:snapToGrid w:val="0"/>
        </w:rPr>
        <w:t>в пп.</w:t>
      </w:r>
      <w:r w:rsidR="00CE003E" w:rsidRPr="003504DF">
        <w:rPr>
          <w:rFonts w:ascii="Tahoma" w:hAnsi="Tahoma" w:cs="Tahoma"/>
          <w:snapToGrid w:val="0"/>
        </w:rPr>
        <w:t xml:space="preserve"> </w:t>
      </w:r>
      <w:r w:rsidR="00086E9C" w:rsidRPr="003504DF">
        <w:rPr>
          <w:rFonts w:ascii="Tahoma" w:hAnsi="Tahoma" w:cs="Tahoma"/>
          <w:snapToGrid w:val="0"/>
        </w:rPr>
        <w:t>8</w:t>
      </w:r>
      <w:r w:rsidR="00CE003E" w:rsidRPr="003504DF">
        <w:rPr>
          <w:rFonts w:ascii="Tahoma" w:hAnsi="Tahoma" w:cs="Tahoma"/>
          <w:snapToGrid w:val="0"/>
        </w:rPr>
        <w:t xml:space="preserve"> п. 21.1</w:t>
      </w:r>
      <w:r w:rsidR="00CE003E" w:rsidRPr="0091052F">
        <w:rPr>
          <w:rFonts w:ascii="Tahoma" w:hAnsi="Tahoma" w:cs="Tahoma"/>
          <w:snapToGrid w:val="0"/>
        </w:rPr>
        <w:t xml:space="preserve"> Информационной</w:t>
      </w:r>
      <w:r w:rsidR="00CE003E">
        <w:rPr>
          <w:rFonts w:ascii="Tahoma" w:hAnsi="Tahoma" w:cs="Tahoma"/>
          <w:snapToGrid w:val="0"/>
        </w:rPr>
        <w:t xml:space="preserve">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w:t>
      </w:r>
      <w:r w:rsidRPr="009F4AE9">
        <w:rPr>
          <w:rFonts w:ascii="Tahoma" w:hAnsi="Tahoma" w:cs="Tahoma"/>
        </w:rPr>
        <w:lastRenderedPageBreak/>
        <w:t>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9F4AE9">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BC0FAE">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BC0FAE">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BC0FAE">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253B8403"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4420DB"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0BAD737D"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sidR="009D0B56">
        <w:rPr>
          <w:rFonts w:ascii="Tahoma" w:hAnsi="Tahoma" w:cs="Tahoma"/>
        </w:rPr>
        <w:t>в</w:t>
      </w:r>
      <w:r w:rsidR="009D0B56" w:rsidRPr="00EF7506">
        <w:rPr>
          <w:rFonts w:ascii="Tahoma" w:hAnsi="Tahoma" w:cs="Tahoma"/>
        </w:rPr>
        <w:t xml:space="preserve">) пункта п. </w:t>
      </w:r>
      <w:r w:rsidR="009D0B56">
        <w:rPr>
          <w:rFonts w:ascii="Tahoma" w:hAnsi="Tahoma" w:cs="Tahoma"/>
        </w:rPr>
        <w:t>4 настоящего</w:t>
      </w:r>
      <w:r w:rsidR="009D0B56" w:rsidRPr="00EF7506">
        <w:rPr>
          <w:rFonts w:ascii="Tahoma" w:hAnsi="Tahoma" w:cs="Tahoma"/>
        </w:rPr>
        <w:t xml:space="preserve"> раздела </w:t>
      </w:r>
      <w:r w:rsidR="009D0B56">
        <w:rPr>
          <w:rFonts w:ascii="Tahoma" w:hAnsi="Tahoma" w:cs="Tahoma"/>
        </w:rPr>
        <w:t>2 Общие положения</w:t>
      </w:r>
      <w:r w:rsidR="009D0B56"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183434B1"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25D61935"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2191D4DB"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29F9DC9"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0752C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5A2A5DBA"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265A98E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CA8210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59078D83"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11CCCC8F"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8D047FD"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69669E08"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20C993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условии несоответствия норм настоящего раздела </w:t>
      </w:r>
      <w:r w:rsidR="009D0B56">
        <w:rPr>
          <w:rFonts w:ascii="Tahoma" w:hAnsi="Tahoma" w:cs="Tahoma"/>
        </w:rPr>
        <w:t xml:space="preserve">Информационной карты </w:t>
      </w:r>
      <w:r w:rsidR="009D0B56"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009D0B56" w:rsidRPr="00AD4D4A">
        <w:rPr>
          <w:rFonts w:ascii="Tahoma" w:hAnsi="Tahoma" w:cs="Tahoma"/>
        </w:rPr>
        <w:t xml:space="preserve"> </w:t>
      </w:r>
      <w:r w:rsidR="009D0B56" w:rsidRPr="00155B19">
        <w:rPr>
          <w:rFonts w:ascii="Tahoma" w:hAnsi="Tahoma" w:cs="Tahoma"/>
        </w:rPr>
        <w:t>Российской Федерации</w:t>
      </w:r>
      <w:r w:rsidR="009D0B56">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w:t>
            </w:r>
            <w:r w:rsidRPr="00E26874">
              <w:rPr>
                <w:rFonts w:ascii="Tahoma" w:eastAsia="Times New Roman" w:hAnsi="Tahoma" w:cs="Tahoma"/>
                <w:i/>
                <w:sz w:val="20"/>
                <w:szCs w:val="20"/>
                <w:lang w:eastAsia="ru-RU"/>
              </w:rPr>
              <w:lastRenderedPageBreak/>
              <w:t>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45156A70" w14:textId="528C3E37" w:rsidR="001C3C1D" w:rsidRPr="00D4586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00D45863">
              <w:rPr>
                <w:rFonts w:ascii="Tahoma" w:eastAsia="Times New Roman" w:hAnsi="Tahoma" w:cs="Tahoma"/>
                <w:sz w:val="20"/>
                <w:szCs w:val="20"/>
                <w:lang w:eastAsia="ru-RU"/>
              </w:rPr>
              <w:t xml:space="preserve">. </w:t>
            </w: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D2303D">
        <w:trPr>
          <w:trHeight w:val="70"/>
          <w:jc w:val="center"/>
        </w:trPr>
        <w:tc>
          <w:tcPr>
            <w:tcW w:w="562" w:type="dxa"/>
            <w:shd w:val="clear" w:color="auto" w:fill="FFFFFF"/>
            <w:vAlign w:val="center"/>
          </w:tcPr>
          <w:p w14:paraId="05F1D400" w14:textId="4767F1CD" w:rsidR="001C3C1D" w:rsidRPr="00E26874" w:rsidRDefault="001C3C1D" w:rsidP="00D45863">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D45863">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7EBAC741" w14:textId="03A5F775" w:rsidR="001C3C1D" w:rsidRPr="00E26874" w:rsidRDefault="001C3C1D" w:rsidP="00D45863">
            <w:pPr>
              <w:pStyle w:val="43"/>
              <w:tabs>
                <w:tab w:val="left" w:pos="1560"/>
              </w:tabs>
              <w:suppressAutoHyphens w:val="0"/>
              <w:ind w:left="0" w:right="57" w:firstLine="0"/>
              <w:jc w:val="both"/>
              <w:rPr>
                <w:rFonts w:ascii="Tahoma" w:hAnsi="Tahoma" w:cs="Tahoma"/>
              </w:rPr>
            </w:pPr>
            <w:r w:rsidRPr="00E26874">
              <w:rPr>
                <w:rFonts w:ascii="Tahoma" w:hAnsi="Tahoma" w:cs="Tahoma"/>
              </w:rPr>
              <w:t>Предложение участника должно соответствовать требованиям, установленным Заказчиком в Техническом</w:t>
            </w:r>
            <w:r w:rsidR="00D45863">
              <w:rPr>
                <w:rFonts w:ascii="Tahoma" w:hAnsi="Tahoma" w:cs="Tahoma"/>
              </w:rPr>
              <w:t xml:space="preserve"> задании (Раздел 3 Извещения). </w:t>
            </w:r>
          </w:p>
        </w:tc>
      </w:tr>
      <w:tr w:rsidR="0073593A" w:rsidRPr="00E26874" w14:paraId="5081F806" w14:textId="77777777" w:rsidTr="00D2303D">
        <w:trPr>
          <w:trHeight w:val="70"/>
          <w:jc w:val="center"/>
        </w:trPr>
        <w:tc>
          <w:tcPr>
            <w:tcW w:w="562" w:type="dxa"/>
            <w:shd w:val="clear" w:color="auto" w:fill="FFFFFF"/>
            <w:vAlign w:val="center"/>
          </w:tcPr>
          <w:p w14:paraId="320A16D1" w14:textId="1821F3C1" w:rsidR="0073593A" w:rsidRPr="00E26874" w:rsidRDefault="0073593A" w:rsidP="00D45863">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D45863">
              <w:rPr>
                <w:rFonts w:ascii="Tahoma" w:eastAsia="Times New Roman" w:hAnsi="Tahoma" w:cs="Tahoma"/>
                <w:sz w:val="20"/>
                <w:szCs w:val="20"/>
                <w:lang w:eastAsia="ru-RU"/>
              </w:rPr>
              <w:t>2</w:t>
            </w:r>
          </w:p>
        </w:tc>
        <w:tc>
          <w:tcPr>
            <w:tcW w:w="4536" w:type="dxa"/>
            <w:vAlign w:val="center"/>
          </w:tcPr>
          <w:p w14:paraId="481A1D40" w14:textId="6D1CB549" w:rsidR="0073593A" w:rsidRPr="00D45863" w:rsidRDefault="0073593A" w:rsidP="00D45863">
            <w:pPr>
              <w:spacing w:after="0" w:line="240" w:lineRule="auto"/>
              <w:rPr>
                <w:rFonts w:ascii="Tahoma" w:eastAsia="Times New Roman" w:hAnsi="Tahoma" w:cs="Tahoma"/>
                <w:sz w:val="20"/>
                <w:szCs w:val="20"/>
                <w:lang w:eastAsia="ar-SA"/>
              </w:rPr>
            </w:pPr>
            <w:r w:rsidRPr="00C7779C">
              <w:rPr>
                <w:rFonts w:ascii="Tahoma" w:eastAsia="Times New Roman" w:hAnsi="Tahoma" w:cs="Tahoma"/>
                <w:sz w:val="20"/>
                <w:szCs w:val="20"/>
                <w:lang w:eastAsia="ar-SA"/>
              </w:rPr>
              <w:t xml:space="preserve">Наличие </w:t>
            </w:r>
            <w:r w:rsidR="00D45863" w:rsidRPr="00D45863">
              <w:rPr>
                <w:rFonts w:ascii="Tahoma" w:hAnsi="Tahoma" w:cs="Tahoma"/>
                <w:sz w:val="20"/>
                <w:szCs w:val="20"/>
              </w:rPr>
              <w:t>аттестата о действующей аккредитации</w:t>
            </w:r>
            <w:r w:rsidR="00D45863" w:rsidRPr="00D45863">
              <w:rPr>
                <w:rFonts w:ascii="Tahoma" w:eastAsia="Times New Roman" w:hAnsi="Tahoma" w:cs="Tahoma"/>
                <w:sz w:val="20"/>
                <w:szCs w:val="20"/>
                <w:lang w:eastAsia="ar-SA"/>
              </w:rPr>
              <w:t xml:space="preserve"> испытательной лаборатории</w:t>
            </w:r>
          </w:p>
        </w:tc>
        <w:tc>
          <w:tcPr>
            <w:tcW w:w="4821" w:type="dxa"/>
            <w:vAlign w:val="center"/>
          </w:tcPr>
          <w:p w14:paraId="2CE10B79" w14:textId="7BB02861" w:rsidR="0073593A" w:rsidRPr="00906534" w:rsidRDefault="00326C0A" w:rsidP="002055F9">
            <w:pPr>
              <w:spacing w:line="225" w:lineRule="atLeast"/>
              <w:rPr>
                <w:rFonts w:ascii="Times New Roman" w:hAnsi="Times New Roman" w:cs="Times New Roman"/>
                <w:sz w:val="20"/>
                <w:szCs w:val="20"/>
                <w:lang w:eastAsia="ru-RU"/>
              </w:rPr>
            </w:pPr>
            <w:r w:rsidRPr="00906534">
              <w:rPr>
                <w:rFonts w:ascii="Tahoma" w:hAnsi="Tahoma" w:cs="Tahoma"/>
                <w:sz w:val="20"/>
                <w:szCs w:val="20"/>
              </w:rPr>
              <w:t>Заверенную копию аттестата о действующей аккредитации испытательной лаборатории, выданного Федеральной службой по аккредитации, или выписку из Реестра аккредитованных лиц, с областью аккредитации: «Обследование объектов водного транспорта - причалы, молы, пирсы и аналогичные сооружения.» согласно Техническому регламенту РФ ТР РФ 023/2010 Технический регламент о безопасности объектов внутреннего водного транспорта»</w:t>
            </w:r>
            <w:r w:rsidR="001F6DBB">
              <w:rPr>
                <w:rFonts w:ascii="Tahoma" w:hAnsi="Tahoma" w:cs="Tahoma"/>
                <w:sz w:val="20"/>
                <w:szCs w:val="20"/>
              </w:rPr>
              <w:t>,</w:t>
            </w:r>
            <w:r w:rsidR="001F6DBB" w:rsidRPr="001F6DBB">
              <w:rPr>
                <w:rFonts w:ascii="Tahoma" w:eastAsia="Times New Roman" w:hAnsi="Tahoma" w:cs="Tahoma"/>
              </w:rPr>
              <w:t xml:space="preserve"> </w:t>
            </w:r>
            <w:r w:rsidR="001F6DBB" w:rsidRPr="001F6DBB">
              <w:rPr>
                <w:rFonts w:ascii="Tahoma" w:hAnsi="Tahoma" w:cs="Tahoma"/>
                <w:sz w:val="20"/>
                <w:szCs w:val="20"/>
              </w:rPr>
              <w:t>либо письмо в свободной форме с указанием ссылки на реестр аккредитованных лиц, размещенный в информационно-телекоммуникационной сети «Интернет»</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 xml:space="preserve">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w:t>
      </w:r>
      <w:r w:rsidRPr="007A68B9">
        <w:rPr>
          <w:rFonts w:ascii="Tahoma" w:eastAsia="Times New Roman" w:hAnsi="Tahoma" w:cs="Tahoma"/>
          <w:sz w:val="20"/>
          <w:szCs w:val="20"/>
          <w:lang w:eastAsia="ru-RU"/>
        </w:rPr>
        <w:lastRenderedPageBreak/>
        <w:t>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7211FB2E" w14:textId="77777777" w:rsidR="00D16995" w:rsidRDefault="00D16995" w:rsidP="00D16995">
      <w:pPr>
        <w:spacing w:after="0" w:line="240" w:lineRule="auto"/>
        <w:jc w:val="center"/>
        <w:rPr>
          <w:rFonts w:ascii="Tahoma" w:hAnsi="Tahoma" w:cs="Tahoma"/>
          <w:b/>
        </w:rPr>
      </w:pPr>
      <w:r w:rsidRPr="004F22D0">
        <w:rPr>
          <w:rFonts w:ascii="Tahoma" w:hAnsi="Tahoma" w:cs="Tahoma"/>
          <w:b/>
        </w:rPr>
        <w:t>ТЕХНИЧЕСКОЕ ЗАДАНИЕ</w:t>
      </w:r>
    </w:p>
    <w:p w14:paraId="36DE01A2" w14:textId="77777777" w:rsidR="00D16995" w:rsidRPr="002E4DE3" w:rsidRDefault="00D16995" w:rsidP="00D16995">
      <w:pPr>
        <w:spacing w:after="0" w:line="240" w:lineRule="auto"/>
        <w:jc w:val="center"/>
        <w:rPr>
          <w:rFonts w:ascii="Tahoma" w:hAnsi="Tahoma" w:cs="Tahoma"/>
          <w:b/>
          <w:bCs/>
          <w:lang w:eastAsia="ru-RU"/>
        </w:rPr>
      </w:pPr>
      <w:r w:rsidRPr="002E4DE3">
        <w:rPr>
          <w:rFonts w:ascii="Tahoma" w:hAnsi="Tahoma" w:cs="Tahoma"/>
          <w:b/>
          <w:bCs/>
          <w:lang w:eastAsia="ru-RU"/>
        </w:rPr>
        <w:t>на выполнение работ по проведению исследования для определения несущей способности, освидетельствованию и изготовлению паспортов причалов</w:t>
      </w:r>
    </w:p>
    <w:p w14:paraId="7DF174D8" w14:textId="77777777" w:rsidR="00D16995" w:rsidRDefault="00D16995" w:rsidP="00D16995">
      <w:pPr>
        <w:spacing w:after="0" w:line="240" w:lineRule="auto"/>
        <w:jc w:val="center"/>
      </w:pPr>
      <w:r w:rsidRPr="002E4DE3">
        <w:rPr>
          <w:rFonts w:ascii="Tahoma" w:hAnsi="Tahoma" w:cs="Tahoma"/>
          <w:b/>
          <w:bCs/>
          <w:lang w:eastAsia="ru-RU"/>
        </w:rPr>
        <w:t xml:space="preserve"> (</w:t>
      </w:r>
      <w:r w:rsidRPr="002E4DE3">
        <w:rPr>
          <w:rFonts w:ascii="Tahoma" w:hAnsi="Tahoma" w:cs="Tahoma"/>
          <w:b/>
          <w:bCs/>
        </w:rPr>
        <w:t>Причальное гидротехническое сооружение-</w:t>
      </w:r>
      <w:r w:rsidRPr="002E4DE3">
        <w:rPr>
          <w:rFonts w:ascii="Tahoma" w:hAnsi="Tahoma" w:cs="Tahoma"/>
          <w:b/>
          <w:bCs/>
          <w:lang w:eastAsia="ru-RU"/>
        </w:rPr>
        <w:t>далее ПГС)</w:t>
      </w:r>
      <w:r w:rsidRPr="002E4DE3">
        <w:rPr>
          <w:rFonts w:ascii="Tahoma" w:hAnsi="Tahoma" w:cs="Tahoma"/>
          <w:b/>
          <w:bCs/>
        </w:rPr>
        <w:t>:</w:t>
      </w:r>
      <w:r w:rsidRPr="0085653D">
        <w:t xml:space="preserve"> </w:t>
      </w:r>
    </w:p>
    <w:p w14:paraId="331C903C" w14:textId="77777777" w:rsidR="00D16995" w:rsidRPr="0085653D" w:rsidRDefault="00D16995" w:rsidP="00D16995">
      <w:pPr>
        <w:spacing w:after="0" w:line="240" w:lineRule="auto"/>
        <w:jc w:val="center"/>
        <w:rPr>
          <w:rFonts w:ascii="Tahoma" w:hAnsi="Tahoma" w:cs="Tahoma"/>
          <w:b/>
          <w:bCs/>
        </w:rPr>
      </w:pPr>
      <w:r>
        <w:rPr>
          <w:rFonts w:ascii="Tahoma" w:hAnsi="Tahoma" w:cs="Tahoma"/>
          <w:b/>
          <w:bCs/>
        </w:rPr>
        <w:t>1.</w:t>
      </w:r>
      <w:r w:rsidRPr="0085653D">
        <w:rPr>
          <w:rFonts w:ascii="Tahoma" w:hAnsi="Tahoma" w:cs="Tahoma"/>
          <w:b/>
          <w:bCs/>
        </w:rPr>
        <w:t xml:space="preserve"> Причала, расположенного по адресу: г. Красноярск, ул. Коммунальная, 2, сооружение 111, кадастровый № 24:50:0600013:2212, инв. № 925А,</w:t>
      </w:r>
    </w:p>
    <w:p w14:paraId="69D61ABF" w14:textId="77777777" w:rsidR="00D16995" w:rsidRPr="0085653D" w:rsidRDefault="00D16995" w:rsidP="00D16995">
      <w:pPr>
        <w:spacing w:after="0" w:line="240" w:lineRule="auto"/>
        <w:jc w:val="center"/>
        <w:rPr>
          <w:rFonts w:ascii="Tahoma" w:hAnsi="Tahoma" w:cs="Tahoma"/>
          <w:b/>
          <w:bCs/>
        </w:rPr>
      </w:pPr>
      <w:r w:rsidRPr="0085653D">
        <w:rPr>
          <w:rFonts w:ascii="Tahoma" w:hAnsi="Tahoma" w:cs="Tahoma"/>
          <w:b/>
          <w:bCs/>
        </w:rPr>
        <w:t>2. Причала и подкранового основания, расположенного по адресу: г. Красноярск, ул. Прибойная, 30, сооружение 26, кадастров</w:t>
      </w:r>
      <w:r>
        <w:rPr>
          <w:rFonts w:ascii="Tahoma" w:hAnsi="Tahoma" w:cs="Tahoma"/>
          <w:b/>
          <w:bCs/>
        </w:rPr>
        <w:t>ый № 24:50:0700142:4010, инв. № </w:t>
      </w:r>
      <w:r w:rsidRPr="0085653D">
        <w:rPr>
          <w:rFonts w:ascii="Tahoma" w:hAnsi="Tahoma" w:cs="Tahoma"/>
          <w:b/>
          <w:bCs/>
        </w:rPr>
        <w:t>928А.</w:t>
      </w:r>
    </w:p>
    <w:p w14:paraId="55CD0021" w14:textId="77777777" w:rsidR="00D16995" w:rsidRPr="002E4DE3" w:rsidRDefault="00D16995" w:rsidP="00D16995">
      <w:pPr>
        <w:spacing w:after="0" w:line="240" w:lineRule="auto"/>
        <w:jc w:val="center"/>
        <w:rPr>
          <w:rFonts w:ascii="Tahoma" w:hAnsi="Tahoma" w:cs="Tahoma"/>
          <w:b/>
          <w:bCs/>
        </w:rPr>
      </w:pPr>
      <w:r w:rsidRPr="0085653D">
        <w:rPr>
          <w:rFonts w:ascii="Tahoma" w:hAnsi="Tahoma" w:cs="Tahoma"/>
          <w:b/>
          <w:bCs/>
        </w:rPr>
        <w:t>3</w:t>
      </w:r>
      <w:r>
        <w:rPr>
          <w:rFonts w:ascii="Tahoma" w:hAnsi="Tahoma" w:cs="Tahoma"/>
          <w:b/>
          <w:bCs/>
        </w:rPr>
        <w:t>.</w:t>
      </w:r>
      <w:r w:rsidRPr="0085653D">
        <w:rPr>
          <w:rFonts w:ascii="Tahoma" w:hAnsi="Tahoma" w:cs="Tahoma"/>
          <w:b/>
          <w:bCs/>
        </w:rPr>
        <w:t xml:space="preserve"> Гидросооружения (причала) и подкранового основания, расположенного по адресу: Красноярский край, Емельяновский рай</w:t>
      </w:r>
      <w:r>
        <w:rPr>
          <w:rFonts w:ascii="Tahoma" w:hAnsi="Tahoma" w:cs="Tahoma"/>
          <w:b/>
          <w:bCs/>
        </w:rPr>
        <w:t>он, 2,5 км, юго-восточнее д. </w:t>
      </w:r>
      <w:r w:rsidRPr="0085653D">
        <w:rPr>
          <w:rFonts w:ascii="Tahoma" w:hAnsi="Tahoma" w:cs="Tahoma"/>
          <w:b/>
          <w:bCs/>
        </w:rPr>
        <w:t>Песчанка, кадастровый № 24:11:0290204:82, инв. № 1001А.</w:t>
      </w:r>
    </w:p>
    <w:p w14:paraId="348ADDA9" w14:textId="77777777" w:rsidR="00D16995" w:rsidRPr="003504DF" w:rsidRDefault="00D16995" w:rsidP="00D16995">
      <w:pPr>
        <w:spacing w:after="0" w:line="240" w:lineRule="auto"/>
        <w:jc w:val="center"/>
        <w:rPr>
          <w:rFonts w:ascii="Tahoma" w:hAnsi="Tahoma" w:cs="Tahoma"/>
          <w:b/>
          <w:b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198"/>
        <w:gridCol w:w="6747"/>
      </w:tblGrid>
      <w:tr w:rsidR="00D16995" w:rsidRPr="00105EAB" w14:paraId="1CB48C01" w14:textId="77777777" w:rsidTr="00B4555A">
        <w:trPr>
          <w:trHeight w:val="284"/>
        </w:trPr>
        <w:tc>
          <w:tcPr>
            <w:tcW w:w="662" w:type="dxa"/>
          </w:tcPr>
          <w:p w14:paraId="4E6676E8" w14:textId="77777777" w:rsidR="00D16995" w:rsidRPr="003504DF" w:rsidRDefault="00D16995" w:rsidP="00B4555A">
            <w:pPr>
              <w:spacing w:after="0" w:line="240" w:lineRule="auto"/>
              <w:jc w:val="center"/>
              <w:rPr>
                <w:rFonts w:ascii="Tahoma" w:hAnsi="Tahoma" w:cs="Tahoma"/>
                <w:b/>
              </w:rPr>
            </w:pPr>
            <w:r w:rsidRPr="003504DF">
              <w:rPr>
                <w:rFonts w:ascii="Tahoma" w:hAnsi="Tahoma" w:cs="Tahoma"/>
                <w:b/>
              </w:rPr>
              <w:t>№</w:t>
            </w:r>
          </w:p>
          <w:p w14:paraId="4BEC8C4E" w14:textId="77777777" w:rsidR="00D16995" w:rsidRPr="003504DF" w:rsidRDefault="00D16995" w:rsidP="00B4555A">
            <w:pPr>
              <w:spacing w:after="0" w:line="240" w:lineRule="auto"/>
              <w:jc w:val="center"/>
              <w:rPr>
                <w:rFonts w:ascii="Tahoma" w:hAnsi="Tahoma" w:cs="Tahoma"/>
                <w:b/>
              </w:rPr>
            </w:pPr>
            <w:r w:rsidRPr="003504DF">
              <w:rPr>
                <w:rFonts w:ascii="Tahoma" w:hAnsi="Tahoma" w:cs="Tahoma"/>
                <w:b/>
              </w:rPr>
              <w:t>п/п</w:t>
            </w:r>
          </w:p>
        </w:tc>
        <w:tc>
          <w:tcPr>
            <w:tcW w:w="2134" w:type="dxa"/>
          </w:tcPr>
          <w:p w14:paraId="4CCF6700" w14:textId="77777777" w:rsidR="00D16995" w:rsidRPr="003504DF" w:rsidRDefault="00D16995" w:rsidP="00B4555A">
            <w:pPr>
              <w:spacing w:after="0" w:line="240" w:lineRule="auto"/>
              <w:rPr>
                <w:rFonts w:ascii="Tahoma" w:hAnsi="Tahoma" w:cs="Tahoma"/>
                <w:b/>
              </w:rPr>
            </w:pPr>
            <w:r w:rsidRPr="003504DF">
              <w:rPr>
                <w:rFonts w:ascii="Tahoma" w:hAnsi="Tahoma" w:cs="Tahoma"/>
                <w:b/>
              </w:rPr>
              <w:t>Перечень основных данных и требований</w:t>
            </w:r>
          </w:p>
        </w:tc>
        <w:tc>
          <w:tcPr>
            <w:tcW w:w="6550" w:type="dxa"/>
          </w:tcPr>
          <w:p w14:paraId="4BAF3C99" w14:textId="77777777" w:rsidR="00D16995" w:rsidRPr="003504DF" w:rsidRDefault="00D16995" w:rsidP="00B4555A">
            <w:pPr>
              <w:spacing w:after="0" w:line="240" w:lineRule="auto"/>
              <w:ind w:left="883"/>
              <w:jc w:val="center"/>
              <w:rPr>
                <w:rFonts w:ascii="Tahoma" w:hAnsi="Tahoma" w:cs="Tahoma"/>
                <w:b/>
              </w:rPr>
            </w:pPr>
            <w:r w:rsidRPr="003504DF">
              <w:rPr>
                <w:rFonts w:ascii="Tahoma" w:hAnsi="Tahoma" w:cs="Tahoma"/>
                <w:b/>
              </w:rPr>
              <w:t>Содержание</w:t>
            </w:r>
          </w:p>
        </w:tc>
      </w:tr>
      <w:tr w:rsidR="00D16995" w:rsidRPr="00105EAB" w14:paraId="409DBD5D" w14:textId="77777777" w:rsidTr="00B4555A">
        <w:trPr>
          <w:trHeight w:val="284"/>
        </w:trPr>
        <w:tc>
          <w:tcPr>
            <w:tcW w:w="662" w:type="dxa"/>
          </w:tcPr>
          <w:p w14:paraId="556BD4B5" w14:textId="77777777" w:rsidR="00D16995" w:rsidRPr="003504DF" w:rsidRDefault="00D16995" w:rsidP="00B4555A">
            <w:pPr>
              <w:spacing w:after="0" w:line="240" w:lineRule="auto"/>
              <w:jc w:val="center"/>
              <w:rPr>
                <w:rFonts w:ascii="Tahoma" w:hAnsi="Tahoma" w:cs="Tahoma"/>
              </w:rPr>
            </w:pPr>
            <w:bookmarkStart w:id="64" w:name="_Hlk79493143"/>
            <w:r w:rsidRPr="003504DF">
              <w:rPr>
                <w:rFonts w:ascii="Tahoma" w:hAnsi="Tahoma" w:cs="Tahoma"/>
              </w:rPr>
              <w:t>1.</w:t>
            </w:r>
          </w:p>
        </w:tc>
        <w:tc>
          <w:tcPr>
            <w:tcW w:w="2134" w:type="dxa"/>
          </w:tcPr>
          <w:p w14:paraId="24CC157F" w14:textId="77777777" w:rsidR="00D16995" w:rsidRPr="003504DF" w:rsidRDefault="00D16995" w:rsidP="00B4555A">
            <w:pPr>
              <w:spacing w:after="0" w:line="240" w:lineRule="auto"/>
              <w:ind w:left="-107"/>
              <w:rPr>
                <w:rFonts w:ascii="Tahoma" w:hAnsi="Tahoma" w:cs="Tahoma"/>
              </w:rPr>
            </w:pPr>
            <w:r w:rsidRPr="003504DF">
              <w:rPr>
                <w:rFonts w:ascii="Tahoma" w:hAnsi="Tahoma" w:cs="Tahoma"/>
              </w:rPr>
              <w:t>Предмет закупки,</w:t>
            </w:r>
          </w:p>
          <w:p w14:paraId="446178A3" w14:textId="77777777" w:rsidR="00D16995" w:rsidRPr="003504DF" w:rsidRDefault="00D16995" w:rsidP="00B4555A">
            <w:pPr>
              <w:spacing w:after="0" w:line="240" w:lineRule="auto"/>
              <w:ind w:left="-107"/>
              <w:rPr>
                <w:rFonts w:ascii="Tahoma" w:hAnsi="Tahoma" w:cs="Tahoma"/>
              </w:rPr>
            </w:pPr>
            <w:r w:rsidRPr="003504DF">
              <w:rPr>
                <w:rFonts w:ascii="Tahoma" w:hAnsi="Tahoma" w:cs="Tahoma"/>
              </w:rPr>
              <w:t>наименование объекта</w:t>
            </w:r>
          </w:p>
        </w:tc>
        <w:tc>
          <w:tcPr>
            <w:tcW w:w="6550" w:type="dxa"/>
          </w:tcPr>
          <w:p w14:paraId="6A5DD456" w14:textId="77777777" w:rsidR="00D16995" w:rsidRPr="0085653D" w:rsidRDefault="00D16995" w:rsidP="00B4555A">
            <w:pPr>
              <w:spacing w:after="0" w:line="240" w:lineRule="auto"/>
              <w:jc w:val="both"/>
              <w:rPr>
                <w:rFonts w:ascii="Tahoma" w:hAnsi="Tahoma" w:cs="Tahoma"/>
              </w:rPr>
            </w:pPr>
            <w:r w:rsidRPr="0085653D">
              <w:rPr>
                <w:rFonts w:ascii="Tahoma" w:hAnsi="Tahoma" w:cs="Tahoma"/>
              </w:rPr>
              <w:t>Выполнение работ по проведению исследования для определения несущей способности, освидетельствованию и изготовлению паспортов:</w:t>
            </w:r>
          </w:p>
          <w:p w14:paraId="2CA7E041" w14:textId="77777777" w:rsidR="00D16995" w:rsidRPr="0085653D" w:rsidRDefault="00D16995" w:rsidP="00B4555A">
            <w:pPr>
              <w:spacing w:after="0" w:line="240" w:lineRule="auto"/>
              <w:jc w:val="both"/>
              <w:rPr>
                <w:rFonts w:ascii="Tahoma" w:hAnsi="Tahoma" w:cs="Tahoma"/>
              </w:rPr>
            </w:pPr>
            <w:r>
              <w:rPr>
                <w:rFonts w:ascii="Tahoma" w:hAnsi="Tahoma" w:cs="Tahoma"/>
              </w:rPr>
              <w:t>1.</w:t>
            </w:r>
            <w:r w:rsidRPr="0085653D">
              <w:rPr>
                <w:rFonts w:ascii="Tahoma" w:hAnsi="Tahoma" w:cs="Tahoma"/>
              </w:rPr>
              <w:t xml:space="preserve"> Причала, расположенного по адресу: г. Красноярск, ул. Коммунальная, 2</w:t>
            </w:r>
            <w:r>
              <w:rPr>
                <w:rFonts w:ascii="Tahoma" w:hAnsi="Tahoma" w:cs="Tahoma"/>
              </w:rPr>
              <w:t>, сооружение 111, кадастровый № </w:t>
            </w:r>
            <w:r w:rsidRPr="0085653D">
              <w:rPr>
                <w:rFonts w:ascii="Tahoma" w:hAnsi="Tahoma" w:cs="Tahoma"/>
              </w:rPr>
              <w:t>24:50:0600013:2212, инв. № 925А,</w:t>
            </w:r>
          </w:p>
          <w:p w14:paraId="3F52DE80" w14:textId="77777777" w:rsidR="00D16995" w:rsidRPr="0085653D" w:rsidRDefault="00D16995" w:rsidP="00B4555A">
            <w:pPr>
              <w:spacing w:after="0" w:line="240" w:lineRule="auto"/>
              <w:jc w:val="both"/>
              <w:rPr>
                <w:rFonts w:ascii="Tahoma" w:hAnsi="Tahoma" w:cs="Tahoma"/>
              </w:rPr>
            </w:pPr>
            <w:r w:rsidRPr="0085653D">
              <w:rPr>
                <w:rFonts w:ascii="Tahoma" w:hAnsi="Tahoma" w:cs="Tahoma"/>
              </w:rPr>
              <w:t>2. Причала и подкранового основания, расположенного по адресу: г. Красноярск, ул. Прибойная, 30, сооружение 26, кадастровый № 24:50:0700142:4010, инв. № 928А.</w:t>
            </w:r>
          </w:p>
          <w:p w14:paraId="692EB9E0" w14:textId="77777777" w:rsidR="00D16995" w:rsidRPr="003504DF" w:rsidRDefault="00D16995" w:rsidP="00B4555A">
            <w:pPr>
              <w:spacing w:after="0" w:line="240" w:lineRule="auto"/>
              <w:jc w:val="both"/>
              <w:rPr>
                <w:rFonts w:ascii="Tahoma" w:hAnsi="Tahoma" w:cs="Tahoma"/>
              </w:rPr>
            </w:pPr>
            <w:r w:rsidRPr="0085653D">
              <w:rPr>
                <w:rFonts w:ascii="Tahoma" w:hAnsi="Tahoma" w:cs="Tahoma"/>
              </w:rPr>
              <w:t>3</w:t>
            </w:r>
            <w:r>
              <w:rPr>
                <w:rFonts w:ascii="Tahoma" w:hAnsi="Tahoma" w:cs="Tahoma"/>
              </w:rPr>
              <w:t>.</w:t>
            </w:r>
            <w:r w:rsidRPr="0085653D">
              <w:rPr>
                <w:rFonts w:ascii="Tahoma" w:hAnsi="Tahoma" w:cs="Tahoma"/>
              </w:rPr>
              <w:t xml:space="preserve"> Гидросооружения (причала) и подкранового основания, расположенного по адресу: Красноярский край, Емельяновский район,2.5 км, юго-восточнее д. Песчанка, кадастров</w:t>
            </w:r>
            <w:r>
              <w:rPr>
                <w:rFonts w:ascii="Tahoma" w:hAnsi="Tahoma" w:cs="Tahoma"/>
              </w:rPr>
              <w:t>ый № </w:t>
            </w:r>
            <w:r w:rsidRPr="0085653D">
              <w:rPr>
                <w:rFonts w:ascii="Tahoma" w:hAnsi="Tahoma" w:cs="Tahoma"/>
              </w:rPr>
              <w:t>24:11:0290204:82, инв. № 1001А</w:t>
            </w:r>
          </w:p>
        </w:tc>
      </w:tr>
      <w:bookmarkEnd w:id="64"/>
      <w:tr w:rsidR="00D16995" w:rsidRPr="00105EAB" w14:paraId="2B17FA1C" w14:textId="77777777" w:rsidTr="00B4555A">
        <w:trPr>
          <w:trHeight w:val="284"/>
        </w:trPr>
        <w:tc>
          <w:tcPr>
            <w:tcW w:w="662" w:type="dxa"/>
            <w:shd w:val="clear" w:color="auto" w:fill="auto"/>
          </w:tcPr>
          <w:p w14:paraId="7E765D57" w14:textId="77777777" w:rsidR="00D16995" w:rsidRPr="003504DF" w:rsidRDefault="00D16995" w:rsidP="00B4555A">
            <w:pPr>
              <w:spacing w:after="0" w:line="240" w:lineRule="auto"/>
              <w:jc w:val="center"/>
              <w:rPr>
                <w:rFonts w:ascii="Tahoma" w:hAnsi="Tahoma" w:cs="Tahoma"/>
              </w:rPr>
            </w:pPr>
            <w:r w:rsidRPr="003504DF">
              <w:rPr>
                <w:rFonts w:ascii="Tahoma" w:hAnsi="Tahoma" w:cs="Tahoma"/>
              </w:rPr>
              <w:t>2.</w:t>
            </w:r>
          </w:p>
        </w:tc>
        <w:tc>
          <w:tcPr>
            <w:tcW w:w="2134" w:type="dxa"/>
            <w:shd w:val="clear" w:color="auto" w:fill="auto"/>
          </w:tcPr>
          <w:p w14:paraId="1DE7DA87" w14:textId="77777777" w:rsidR="00D16995" w:rsidRPr="003504DF" w:rsidRDefault="00D16995" w:rsidP="00B4555A">
            <w:pPr>
              <w:spacing w:after="0" w:line="240" w:lineRule="auto"/>
              <w:ind w:left="-107"/>
              <w:rPr>
                <w:rFonts w:ascii="Tahoma" w:hAnsi="Tahoma" w:cs="Tahoma"/>
              </w:rPr>
            </w:pPr>
            <w:r w:rsidRPr="003504DF">
              <w:rPr>
                <w:rFonts w:ascii="Tahoma" w:hAnsi="Tahoma" w:cs="Tahoma"/>
              </w:rPr>
              <w:t xml:space="preserve">Место </w:t>
            </w:r>
            <w:r>
              <w:rPr>
                <w:rFonts w:ascii="Tahoma" w:hAnsi="Tahoma" w:cs="Tahoma"/>
              </w:rPr>
              <w:t>выполнения работ</w:t>
            </w:r>
          </w:p>
        </w:tc>
        <w:tc>
          <w:tcPr>
            <w:tcW w:w="6550" w:type="dxa"/>
            <w:shd w:val="clear" w:color="auto" w:fill="auto"/>
          </w:tcPr>
          <w:p w14:paraId="62B733B3" w14:textId="77777777" w:rsidR="00D16995" w:rsidRPr="003504DF" w:rsidRDefault="00D16995" w:rsidP="00B4555A">
            <w:pPr>
              <w:spacing w:after="0" w:line="240" w:lineRule="auto"/>
              <w:jc w:val="both"/>
              <w:rPr>
                <w:rFonts w:ascii="Tahoma" w:hAnsi="Tahoma" w:cs="Tahoma"/>
              </w:rPr>
            </w:pPr>
            <w:r w:rsidRPr="003504DF">
              <w:rPr>
                <w:rFonts w:ascii="Tahoma" w:hAnsi="Tahoma" w:cs="Tahoma"/>
              </w:rPr>
              <w:t>1. Красноярский край, г. Красноярск, ул. Коммунальная, 2,</w:t>
            </w:r>
            <w:r>
              <w:rPr>
                <w:rFonts w:ascii="Tahoma" w:hAnsi="Tahoma" w:cs="Tahoma"/>
              </w:rPr>
              <w:t xml:space="preserve"> сооружение 111,</w:t>
            </w:r>
            <w:r w:rsidRPr="003504DF">
              <w:rPr>
                <w:rFonts w:ascii="Tahoma" w:hAnsi="Tahoma" w:cs="Tahoma"/>
              </w:rPr>
              <w:t xml:space="preserve"> Злобинский грузовой район</w:t>
            </w:r>
            <w:r>
              <w:rPr>
                <w:rFonts w:ascii="Tahoma" w:hAnsi="Tahoma" w:cs="Tahoma"/>
              </w:rPr>
              <w:t>.</w:t>
            </w:r>
          </w:p>
          <w:p w14:paraId="29473EE2" w14:textId="77777777" w:rsidR="00D16995" w:rsidRPr="003504DF" w:rsidRDefault="00D16995" w:rsidP="00B4555A">
            <w:pPr>
              <w:spacing w:after="0" w:line="240" w:lineRule="auto"/>
              <w:contextualSpacing/>
              <w:jc w:val="both"/>
              <w:rPr>
                <w:rFonts w:ascii="Tahoma" w:hAnsi="Tahoma" w:cs="Tahoma"/>
              </w:rPr>
            </w:pPr>
            <w:r w:rsidRPr="003504DF">
              <w:rPr>
                <w:rFonts w:ascii="Tahoma" w:hAnsi="Tahoma" w:cs="Tahoma"/>
              </w:rPr>
              <w:t>2. Красноярский край, г. Красноярск, Прибойная, 30,</w:t>
            </w:r>
            <w:r>
              <w:rPr>
                <w:rFonts w:ascii="Tahoma" w:hAnsi="Tahoma" w:cs="Tahoma"/>
              </w:rPr>
              <w:t xml:space="preserve"> сооружение 26,</w:t>
            </w:r>
            <w:r w:rsidRPr="003504DF">
              <w:rPr>
                <w:rFonts w:ascii="Tahoma" w:hAnsi="Tahoma" w:cs="Tahoma"/>
              </w:rPr>
              <w:t xml:space="preserve"> Енисейский грузовой район. </w:t>
            </w:r>
          </w:p>
          <w:p w14:paraId="2D442A50" w14:textId="77777777" w:rsidR="00D16995" w:rsidRPr="003504DF" w:rsidRDefault="00D16995" w:rsidP="00B4555A">
            <w:pPr>
              <w:spacing w:after="0" w:line="240" w:lineRule="auto"/>
              <w:contextualSpacing/>
              <w:jc w:val="both"/>
              <w:rPr>
                <w:rFonts w:ascii="Tahoma" w:hAnsi="Tahoma" w:cs="Tahoma"/>
              </w:rPr>
            </w:pPr>
            <w:r w:rsidRPr="003504DF">
              <w:rPr>
                <w:rFonts w:ascii="Tahoma" w:hAnsi="Tahoma" w:cs="Tahoma"/>
              </w:rPr>
              <w:t>3. Красноярский край, Емельяновский р-н, 2,5</w:t>
            </w:r>
            <w:r>
              <w:rPr>
                <w:rFonts w:ascii="Tahoma" w:hAnsi="Tahoma" w:cs="Tahoma"/>
              </w:rPr>
              <w:t xml:space="preserve"> </w:t>
            </w:r>
            <w:r w:rsidRPr="003504DF">
              <w:rPr>
                <w:rFonts w:ascii="Tahoma" w:hAnsi="Tahoma" w:cs="Tahoma"/>
              </w:rPr>
              <w:t>км. юго-восточнее д.</w:t>
            </w:r>
            <w:r>
              <w:rPr>
                <w:rFonts w:ascii="Tahoma" w:hAnsi="Tahoma" w:cs="Tahoma"/>
              </w:rPr>
              <w:t> </w:t>
            </w:r>
            <w:r w:rsidRPr="003504DF">
              <w:rPr>
                <w:rFonts w:ascii="Tahoma" w:hAnsi="Tahoma" w:cs="Tahoma"/>
              </w:rPr>
              <w:t>Песчанка, грузовой участок «Песчанка».</w:t>
            </w:r>
          </w:p>
        </w:tc>
      </w:tr>
      <w:tr w:rsidR="00D16995" w:rsidRPr="00105EAB" w14:paraId="152BCFA3" w14:textId="77777777" w:rsidTr="00B4555A">
        <w:trPr>
          <w:trHeight w:val="284"/>
        </w:trPr>
        <w:tc>
          <w:tcPr>
            <w:tcW w:w="662" w:type="dxa"/>
          </w:tcPr>
          <w:p w14:paraId="51E2BCBE" w14:textId="77777777" w:rsidR="00D16995" w:rsidRPr="003504DF" w:rsidRDefault="00D16995" w:rsidP="00B4555A">
            <w:pPr>
              <w:spacing w:after="0" w:line="240" w:lineRule="auto"/>
              <w:jc w:val="center"/>
              <w:rPr>
                <w:rFonts w:ascii="Tahoma" w:hAnsi="Tahoma" w:cs="Tahoma"/>
              </w:rPr>
            </w:pPr>
            <w:r w:rsidRPr="003504DF">
              <w:rPr>
                <w:rFonts w:ascii="Tahoma" w:hAnsi="Tahoma" w:cs="Tahoma"/>
              </w:rPr>
              <w:t>3.</w:t>
            </w:r>
          </w:p>
        </w:tc>
        <w:tc>
          <w:tcPr>
            <w:tcW w:w="2134" w:type="dxa"/>
          </w:tcPr>
          <w:p w14:paraId="026FA430" w14:textId="77777777" w:rsidR="00D16995" w:rsidRPr="003504DF" w:rsidRDefault="00D16995" w:rsidP="00B4555A">
            <w:pPr>
              <w:spacing w:after="0" w:line="240" w:lineRule="auto"/>
              <w:ind w:left="-107"/>
              <w:rPr>
                <w:rFonts w:ascii="Tahoma" w:hAnsi="Tahoma" w:cs="Tahoma"/>
              </w:rPr>
            </w:pPr>
            <w:r w:rsidRPr="003504DF">
              <w:rPr>
                <w:rFonts w:ascii="Tahoma" w:hAnsi="Tahoma" w:cs="Tahoma"/>
              </w:rPr>
              <w:t xml:space="preserve">Сроки </w:t>
            </w:r>
            <w:r>
              <w:rPr>
                <w:rFonts w:ascii="Tahoma" w:hAnsi="Tahoma" w:cs="Tahoma"/>
              </w:rPr>
              <w:t>выполнения работ</w:t>
            </w:r>
          </w:p>
        </w:tc>
        <w:tc>
          <w:tcPr>
            <w:tcW w:w="6550" w:type="dxa"/>
          </w:tcPr>
          <w:p w14:paraId="0FFA6CC7" w14:textId="77777777" w:rsidR="00D16995" w:rsidRPr="003504DF" w:rsidRDefault="00D16995" w:rsidP="00B4555A">
            <w:pPr>
              <w:tabs>
                <w:tab w:val="left" w:pos="639"/>
              </w:tabs>
              <w:spacing w:after="0" w:line="240" w:lineRule="auto"/>
              <w:ind w:right="57"/>
              <w:jc w:val="both"/>
              <w:rPr>
                <w:rFonts w:ascii="Tahoma" w:eastAsiaTheme="minorEastAsia" w:hAnsi="Tahoma" w:cs="Tahoma"/>
                <w:lang w:eastAsia="ru-RU"/>
              </w:rPr>
            </w:pPr>
            <w:r w:rsidRPr="00E927B3">
              <w:rPr>
                <w:rFonts w:ascii="Tahoma" w:hAnsi="Tahoma" w:cs="Tahoma"/>
              </w:rPr>
              <w:t xml:space="preserve">С даты заключения договора по </w:t>
            </w:r>
            <w:r>
              <w:rPr>
                <w:rFonts w:ascii="Tahoma" w:hAnsi="Tahoma" w:cs="Tahoma"/>
              </w:rPr>
              <w:t>«</w:t>
            </w:r>
            <w:r w:rsidRPr="00E927B3">
              <w:rPr>
                <w:rFonts w:ascii="Tahoma" w:hAnsi="Tahoma" w:cs="Tahoma"/>
              </w:rPr>
              <w:t>31</w:t>
            </w:r>
            <w:r>
              <w:rPr>
                <w:rFonts w:ascii="Tahoma" w:hAnsi="Tahoma" w:cs="Tahoma"/>
              </w:rPr>
              <w:t>»</w:t>
            </w:r>
            <w:r w:rsidRPr="00E927B3">
              <w:rPr>
                <w:rFonts w:ascii="Tahoma" w:hAnsi="Tahoma" w:cs="Tahoma"/>
              </w:rPr>
              <w:t xml:space="preserve"> октября 2025 года</w:t>
            </w:r>
          </w:p>
        </w:tc>
      </w:tr>
      <w:tr w:rsidR="00D16995" w:rsidRPr="00105EAB" w14:paraId="549D9560" w14:textId="77777777" w:rsidTr="00B4555A">
        <w:trPr>
          <w:trHeight w:val="284"/>
        </w:trPr>
        <w:tc>
          <w:tcPr>
            <w:tcW w:w="662" w:type="dxa"/>
          </w:tcPr>
          <w:p w14:paraId="4CC95351" w14:textId="77777777" w:rsidR="00D16995" w:rsidRPr="003504DF" w:rsidRDefault="00D16995" w:rsidP="00B4555A">
            <w:pPr>
              <w:spacing w:after="0" w:line="240" w:lineRule="auto"/>
              <w:jc w:val="center"/>
              <w:rPr>
                <w:rFonts w:ascii="Tahoma" w:hAnsi="Tahoma" w:cs="Tahoma"/>
              </w:rPr>
            </w:pPr>
            <w:r w:rsidRPr="003504DF">
              <w:rPr>
                <w:rFonts w:ascii="Tahoma" w:hAnsi="Tahoma" w:cs="Tahoma"/>
              </w:rPr>
              <w:t>4.</w:t>
            </w:r>
          </w:p>
        </w:tc>
        <w:tc>
          <w:tcPr>
            <w:tcW w:w="2134" w:type="dxa"/>
          </w:tcPr>
          <w:p w14:paraId="628E1F9E" w14:textId="77777777" w:rsidR="00D16995" w:rsidRPr="003504DF" w:rsidRDefault="00D16995" w:rsidP="00B4555A">
            <w:pPr>
              <w:spacing w:after="0" w:line="240" w:lineRule="auto"/>
              <w:ind w:left="-107"/>
              <w:rPr>
                <w:rFonts w:ascii="Tahoma" w:hAnsi="Tahoma" w:cs="Tahoma"/>
              </w:rPr>
            </w:pPr>
            <w:r w:rsidRPr="003504DF">
              <w:rPr>
                <w:rFonts w:ascii="Tahoma" w:hAnsi="Tahoma" w:cs="Tahoma"/>
              </w:rPr>
              <w:t xml:space="preserve">Исходные данные, объем и условия </w:t>
            </w:r>
            <w:r>
              <w:rPr>
                <w:rFonts w:ascii="Tahoma" w:hAnsi="Tahoma" w:cs="Tahoma"/>
              </w:rPr>
              <w:t>выполнения работ</w:t>
            </w:r>
          </w:p>
        </w:tc>
        <w:tc>
          <w:tcPr>
            <w:tcW w:w="6550" w:type="dxa"/>
          </w:tcPr>
          <w:p w14:paraId="015FDE66"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1) </w:t>
            </w:r>
            <w:r>
              <w:rPr>
                <w:rFonts w:ascii="Tahoma" w:hAnsi="Tahoma" w:cs="Tahoma"/>
              </w:rPr>
              <w:t xml:space="preserve">Причал, </w:t>
            </w:r>
            <w:r w:rsidRPr="003504DF">
              <w:rPr>
                <w:rFonts w:ascii="Tahoma" w:hAnsi="Tahoma" w:cs="Tahoma"/>
              </w:rPr>
              <w:t>сооружение 111</w:t>
            </w:r>
            <w:r>
              <w:rPr>
                <w:rFonts w:ascii="Tahoma" w:hAnsi="Tahoma" w:cs="Tahoma"/>
              </w:rPr>
              <w:t xml:space="preserve">, </w:t>
            </w:r>
            <w:r w:rsidRPr="003504DF">
              <w:rPr>
                <w:rFonts w:ascii="Tahoma" w:hAnsi="Tahoma" w:cs="Tahoma"/>
              </w:rPr>
              <w:t>инв. № 925 А, Злобинский грузовой район.</w:t>
            </w:r>
          </w:p>
          <w:p w14:paraId="55E3950B"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Год постройки -70-е г.,</w:t>
            </w:r>
          </w:p>
          <w:p w14:paraId="16D9A45C"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Общая протяженность причального фронта 34 м.</w:t>
            </w:r>
          </w:p>
          <w:p w14:paraId="368328CD"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Проектная глубина воды при минимальном уровне составляет 3,4 м. Фактическая глубина в период проведения работ на 30% ниже минимального уровня воды (примерно 2,5 м).</w:t>
            </w:r>
          </w:p>
          <w:p w14:paraId="60C10FF8"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Причальная набережная со свободной высотой 4,6 м вертикального профиля выполнена из деревянных ряжей.</w:t>
            </w:r>
          </w:p>
          <w:p w14:paraId="698E9294"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Грунт засыпки- песок гравелистый с нормативным удельным весом γ-18 кН/м3 и нормативным </w:t>
            </w:r>
            <w:r>
              <w:rPr>
                <w:rFonts w:ascii="Tahoma" w:hAnsi="Tahoma" w:cs="Tahoma"/>
                <w:color w:val="000000"/>
              </w:rPr>
              <w:t xml:space="preserve">углом внутреннего трения φ-35. </w:t>
            </w:r>
            <w:r w:rsidRPr="003504DF">
              <w:rPr>
                <w:rFonts w:ascii="Tahoma" w:hAnsi="Tahoma" w:cs="Tahoma"/>
                <w:color w:val="000000"/>
              </w:rPr>
              <w:t>Грунт основания</w:t>
            </w:r>
            <w:r>
              <w:rPr>
                <w:rFonts w:ascii="Tahoma" w:hAnsi="Tahoma" w:cs="Tahoma"/>
                <w:color w:val="000000"/>
              </w:rPr>
              <w:t xml:space="preserve"> </w:t>
            </w:r>
            <w:r w:rsidRPr="003504DF">
              <w:rPr>
                <w:rFonts w:ascii="Tahoma" w:hAnsi="Tahoma" w:cs="Tahoma"/>
                <w:color w:val="000000"/>
              </w:rPr>
              <w:t xml:space="preserve">- песок гравелистый с нормативным удельным весом γ-19 кН/м3 и нормативным углом внутреннего трения φ-38. </w:t>
            </w:r>
          </w:p>
          <w:p w14:paraId="1D9A30C7"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Класс ПГС- </w:t>
            </w:r>
            <w:r w:rsidRPr="003504DF">
              <w:rPr>
                <w:rFonts w:ascii="Tahoma" w:hAnsi="Tahoma" w:cs="Tahoma"/>
                <w:color w:val="000000"/>
                <w:lang w:val="en-US"/>
              </w:rPr>
              <w:t>IV</w:t>
            </w:r>
          </w:p>
          <w:p w14:paraId="3F4E032E"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Назначение-пожарный съезд (установка пожарных машин).</w:t>
            </w:r>
          </w:p>
          <w:p w14:paraId="2EDCE117"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Pr>
                <w:rFonts w:ascii="Tahoma" w:hAnsi="Tahoma" w:cs="Tahoma"/>
                <w:color w:val="000000"/>
              </w:rPr>
              <w:t xml:space="preserve">2. </w:t>
            </w:r>
            <w:r w:rsidRPr="003504DF">
              <w:rPr>
                <w:rFonts w:ascii="Tahoma" w:hAnsi="Tahoma" w:cs="Tahoma"/>
                <w:color w:val="000000"/>
              </w:rPr>
              <w:t>Причал инв. №928А Енисейского грузового района</w:t>
            </w:r>
          </w:p>
          <w:p w14:paraId="6AB3FFFA"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lastRenderedPageBreak/>
              <w:t>Год постройки -1974-1976г.,</w:t>
            </w:r>
          </w:p>
          <w:p w14:paraId="167004BF"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Общая протяженность причального фронта 743,7 м.</w:t>
            </w:r>
          </w:p>
          <w:p w14:paraId="6272CE94"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Проектная глубина воды при минимальном уровне составляет 4,2 м. </w:t>
            </w:r>
          </w:p>
          <w:p w14:paraId="696BF0A2"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Причальная набережная анкерный больверк из шпунта «Ларсен-IV» длиной 14 м с монолитным ж/б оголовком.  Вертикальный профиль имеет свободную высоту 11,1 м.</w:t>
            </w:r>
          </w:p>
          <w:p w14:paraId="6CFB7421"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    Для монолитных конструкций принят гидротехнический бетон М-200, В6, Мрз 150.</w:t>
            </w:r>
          </w:p>
          <w:p w14:paraId="05A30ACE"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Грунт засыпки- песок гравелистый с нормативным удельным весом γ-19,8 кН/м3 и нормативным углом внутреннего</w:t>
            </w:r>
            <w:r>
              <w:rPr>
                <w:rFonts w:ascii="Tahoma" w:hAnsi="Tahoma" w:cs="Tahoma"/>
                <w:color w:val="000000"/>
              </w:rPr>
              <w:t xml:space="preserve"> трения φ-36 ͦ. </w:t>
            </w:r>
          </w:p>
          <w:p w14:paraId="5AE23B34"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Грунт основания – песок гравелистый с примесью гальки с нормативным удельным весом γ-19 кН/м3 и нормативным углом внутреннего трения φ-40 ͦ.</w:t>
            </w:r>
          </w:p>
          <w:p w14:paraId="340626D6"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Класс - IV </w:t>
            </w:r>
          </w:p>
          <w:p w14:paraId="6B0CBDA0"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Назначение: причал грузово</w:t>
            </w:r>
            <w:r>
              <w:rPr>
                <w:rFonts w:ascii="Tahoma" w:hAnsi="Tahoma" w:cs="Tahoma"/>
                <w:color w:val="000000"/>
              </w:rPr>
              <w:t>й (стоянка, швартовка судов</w:t>
            </w:r>
            <w:r w:rsidRPr="003504DF">
              <w:rPr>
                <w:rFonts w:ascii="Tahoma" w:hAnsi="Tahoma" w:cs="Tahoma"/>
                <w:color w:val="000000"/>
              </w:rPr>
              <w:t>, барж).</w:t>
            </w:r>
          </w:p>
          <w:p w14:paraId="62D393D1"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   На территории причала смонтированы три нитки подкрановых путей, прикордонный подкрановый путь расположен на расстоянии 3 м от линии кордона. Колея подкрановых путей составляет 10,5 м. Между подкрановыми рельсами расположена одна нитка железнодорожного пути.</w:t>
            </w:r>
          </w:p>
          <w:p w14:paraId="69DA99F5"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p>
          <w:p w14:paraId="02512E77"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3</w:t>
            </w:r>
            <w:r>
              <w:rPr>
                <w:rFonts w:ascii="Tahoma" w:hAnsi="Tahoma" w:cs="Tahoma"/>
                <w:color w:val="000000"/>
              </w:rPr>
              <w:t xml:space="preserve">. Причал </w:t>
            </w:r>
            <w:r w:rsidRPr="003504DF">
              <w:rPr>
                <w:rFonts w:ascii="Tahoma" w:hAnsi="Tahoma" w:cs="Tahoma"/>
                <w:color w:val="000000"/>
              </w:rPr>
              <w:t xml:space="preserve">(гидросооружение №1001А) грузового участка «Песчанка». </w:t>
            </w:r>
          </w:p>
          <w:p w14:paraId="7F703244"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Год постройки -1980-1986 г.,</w:t>
            </w:r>
          </w:p>
          <w:p w14:paraId="0E454CE6"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Общая протяженность причального фронта 455 м.</w:t>
            </w:r>
            <w:r w:rsidRPr="003504DF">
              <w:rPr>
                <w:rFonts w:ascii="Tahoma" w:hAnsi="Tahoma" w:cs="Tahoma"/>
                <w:color w:val="000000"/>
              </w:rPr>
              <w:tab/>
            </w:r>
          </w:p>
          <w:p w14:paraId="13A3D738"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Проектная глубина воды при минима</w:t>
            </w:r>
            <w:r>
              <w:rPr>
                <w:rFonts w:ascii="Tahoma" w:hAnsi="Tahoma" w:cs="Tahoma"/>
                <w:color w:val="000000"/>
              </w:rPr>
              <w:t>льном уровне составляет 4,7 м.</w:t>
            </w:r>
          </w:p>
          <w:p w14:paraId="0F8433A6"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   Причальная набережная гравитационного типа вертикального профиля имеет свободную высоту 10,3 м. Конструкция причальной набережной – массивы сборных бетонных блоков в нижней части и угловой надстройки из сборных железобетонных элементов с разгрузочной плитой для снижения анкерного давления грунта и монолитным ж/б оголовком.</w:t>
            </w:r>
          </w:p>
          <w:p w14:paraId="5DBE1289"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    Марка гидротехнического бетона сборных элементов М-300, В8, Мрз 300, марка бетона монолитных конструкций М250, В6, Мрз200.</w:t>
            </w:r>
          </w:p>
          <w:p w14:paraId="5FDA0A8D" w14:textId="77777777" w:rsidR="00D16995"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Грунт засыпки- гравийно-галечные с нормативным удельным весом γ-19 кН/м3 и нормативным</w:t>
            </w:r>
            <w:r>
              <w:rPr>
                <w:rFonts w:ascii="Tahoma" w:hAnsi="Tahoma" w:cs="Tahoma"/>
                <w:color w:val="000000"/>
              </w:rPr>
              <w:t xml:space="preserve"> углом внутреннего трения φ-38</w:t>
            </w:r>
            <w:r w:rsidRPr="003504DF">
              <w:rPr>
                <w:rFonts w:ascii="Tahoma" w:hAnsi="Tahoma" w:cs="Tahoma"/>
                <w:color w:val="000000"/>
              </w:rPr>
              <w:t xml:space="preserve"> ниже отметки уровня воды грунт находится во взвешенном состоянии с удельным весом γ-110 кН/м3.</w:t>
            </w:r>
          </w:p>
          <w:p w14:paraId="4AD3BBEF"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Грунт основания - галечниковые с нормативным удельным весом γ-19 кН/м3 и нормативным углом внутреннего трения φ-40 ͦ. </w:t>
            </w:r>
          </w:p>
          <w:p w14:paraId="37DD8B34"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Класс - IV </w:t>
            </w:r>
          </w:p>
          <w:p w14:paraId="49321964"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Назначение: причал грузовой (</w:t>
            </w:r>
            <w:r>
              <w:rPr>
                <w:rFonts w:ascii="Tahoma" w:hAnsi="Tahoma" w:cs="Tahoma"/>
                <w:color w:val="000000"/>
              </w:rPr>
              <w:t>стоянка, швартовка судов</w:t>
            </w:r>
            <w:r w:rsidRPr="003504DF">
              <w:rPr>
                <w:rFonts w:ascii="Tahoma" w:hAnsi="Tahoma" w:cs="Tahoma"/>
                <w:color w:val="000000"/>
              </w:rPr>
              <w:t>, барж).</w:t>
            </w:r>
          </w:p>
          <w:p w14:paraId="2204E074"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   На территории причала смонтированы три нитки подкрановых путей, прикордонный подкрановый путь расположен на расстоянии 3 м от линии кордона. Колея подкрановых путей составляет 10,5 м. Между подкрановыми рельсами расположена одна нитка железнодорожного пути.</w:t>
            </w:r>
          </w:p>
          <w:p w14:paraId="302394CA" w14:textId="77777777" w:rsidR="00D16995" w:rsidRPr="003504DF" w:rsidRDefault="00D16995" w:rsidP="00B4555A">
            <w:pPr>
              <w:tabs>
                <w:tab w:val="left" w:pos="566"/>
              </w:tabs>
              <w:suppressAutoHyphens/>
              <w:spacing w:after="0" w:line="240" w:lineRule="auto"/>
              <w:ind w:left="21"/>
              <w:jc w:val="both"/>
              <w:rPr>
                <w:rFonts w:ascii="Tahoma" w:hAnsi="Tahoma" w:cs="Tahoma"/>
                <w:color w:val="000000"/>
              </w:rPr>
            </w:pPr>
            <w:r w:rsidRPr="003504DF">
              <w:rPr>
                <w:rFonts w:ascii="Tahoma" w:hAnsi="Tahoma" w:cs="Tahoma"/>
                <w:color w:val="000000"/>
              </w:rPr>
              <w:lastRenderedPageBreak/>
              <w:t>Проведение исследования несущей способности и освидетельствование ПГС и подкранового основания.</w:t>
            </w:r>
          </w:p>
          <w:p w14:paraId="600FCA45" w14:textId="77777777" w:rsidR="00D16995" w:rsidRPr="003504DF" w:rsidRDefault="00D16995" w:rsidP="00B4555A">
            <w:pPr>
              <w:tabs>
                <w:tab w:val="left" w:pos="364"/>
                <w:tab w:val="left" w:pos="648"/>
              </w:tabs>
              <w:suppressAutoHyphens/>
              <w:spacing w:after="0" w:line="240" w:lineRule="auto"/>
              <w:jc w:val="both"/>
              <w:rPr>
                <w:rFonts w:ascii="Tahoma" w:hAnsi="Tahoma" w:cs="Tahoma"/>
                <w:color w:val="000000"/>
              </w:rPr>
            </w:pPr>
            <w:r w:rsidRPr="003504DF">
              <w:rPr>
                <w:rFonts w:ascii="Tahoma" w:hAnsi="Tahoma" w:cs="Tahoma"/>
                <w:color w:val="000000"/>
              </w:rPr>
              <w:t>- оценка условий эксплуатации ПГС в соответствии с ГОСТ Р 55561-2013 «</w:t>
            </w:r>
            <w:r w:rsidRPr="003504DF">
              <w:rPr>
                <w:rFonts w:ascii="Tahoma" w:hAnsi="Tahoma" w:cs="Tahoma"/>
              </w:rPr>
              <w:t>Внутренний водный транспорт. Портовые гидротехнические сооружения. Требования безопасности»</w:t>
            </w:r>
            <w:r w:rsidRPr="003504DF">
              <w:rPr>
                <w:rFonts w:ascii="Tahoma" w:hAnsi="Tahoma" w:cs="Tahoma"/>
                <w:color w:val="000000"/>
              </w:rPr>
              <w:t>;</w:t>
            </w:r>
          </w:p>
          <w:p w14:paraId="58CF9E71" w14:textId="77777777" w:rsidR="00D16995" w:rsidRPr="003504DF" w:rsidRDefault="00D16995" w:rsidP="00B4555A">
            <w:pPr>
              <w:tabs>
                <w:tab w:val="left" w:pos="364"/>
                <w:tab w:val="left" w:pos="648"/>
              </w:tabs>
              <w:suppressAutoHyphens/>
              <w:spacing w:after="0" w:line="240" w:lineRule="auto"/>
              <w:ind w:left="21"/>
              <w:jc w:val="both"/>
              <w:rPr>
                <w:rFonts w:ascii="Tahoma" w:hAnsi="Tahoma" w:cs="Tahoma"/>
                <w:color w:val="000000"/>
              </w:rPr>
            </w:pPr>
            <w:r w:rsidRPr="003504DF">
              <w:rPr>
                <w:rFonts w:ascii="Tahoma" w:hAnsi="Tahoma" w:cs="Tahoma"/>
                <w:color w:val="000000"/>
              </w:rPr>
              <w:t xml:space="preserve">- изготовление паспорта ПГС и паспорта подкранового основания, составление протокола идентификации ПГС в соответствии с требованиями </w:t>
            </w:r>
            <w:r w:rsidRPr="003504DF">
              <w:rPr>
                <w:rFonts w:ascii="Tahoma" w:hAnsi="Tahoma" w:cs="Tahoma"/>
              </w:rPr>
              <w:t>Постановления Правительства РФ от 12.08.2010 N 623 "Об утверждении технического регламента о безопасности объектов внутреннего водного транспорта"</w:t>
            </w:r>
            <w:r w:rsidRPr="003504DF">
              <w:rPr>
                <w:rFonts w:ascii="Tahoma" w:hAnsi="Tahoma" w:cs="Tahoma"/>
                <w:color w:val="000000"/>
              </w:rPr>
              <w:t>.</w:t>
            </w:r>
          </w:p>
          <w:p w14:paraId="2FFE4C0A" w14:textId="77777777" w:rsidR="00D16995" w:rsidRPr="003504DF" w:rsidRDefault="00D16995" w:rsidP="00B4555A">
            <w:pPr>
              <w:spacing w:after="0" w:line="240" w:lineRule="auto"/>
              <w:jc w:val="both"/>
              <w:rPr>
                <w:rFonts w:ascii="Tahoma" w:hAnsi="Tahoma" w:cs="Tahoma"/>
              </w:rPr>
            </w:pPr>
          </w:p>
          <w:p w14:paraId="49B7E031" w14:textId="77777777" w:rsidR="00D16995" w:rsidRPr="00BD389F" w:rsidRDefault="00D16995" w:rsidP="00B4555A">
            <w:pPr>
              <w:spacing w:after="0" w:line="240" w:lineRule="auto"/>
              <w:ind w:left="21"/>
              <w:jc w:val="both"/>
              <w:rPr>
                <w:rFonts w:ascii="Tahoma" w:hAnsi="Tahoma" w:cs="Tahoma"/>
              </w:rPr>
            </w:pPr>
            <w:r w:rsidRPr="00BD389F">
              <w:rPr>
                <w:rFonts w:ascii="Tahoma" w:hAnsi="Tahoma" w:cs="Tahoma"/>
              </w:rPr>
              <w:t>По запросу Подрядчика Заказчик передает копии актов подводного обследования, планируемого к проведению в 2025 г. (при их наличии).</w:t>
            </w:r>
          </w:p>
          <w:p w14:paraId="2E20995C" w14:textId="77777777" w:rsidR="00D16995" w:rsidRPr="00BD389F" w:rsidRDefault="00D16995" w:rsidP="00B4555A">
            <w:pPr>
              <w:tabs>
                <w:tab w:val="left" w:pos="172"/>
              </w:tabs>
              <w:spacing w:after="0" w:line="240" w:lineRule="auto"/>
              <w:ind w:left="21"/>
              <w:jc w:val="both"/>
              <w:rPr>
                <w:rFonts w:ascii="Tahoma" w:hAnsi="Tahoma" w:cs="Tahoma"/>
              </w:rPr>
            </w:pPr>
            <w:r w:rsidRPr="00BD389F">
              <w:rPr>
                <w:rFonts w:ascii="Tahoma" w:hAnsi="Tahoma" w:cs="Tahoma"/>
              </w:rPr>
              <w:t>4. Стоимость работ определяются калькуляцией (сметой).</w:t>
            </w:r>
          </w:p>
          <w:p w14:paraId="33A824EE" w14:textId="77777777" w:rsidR="00D16995" w:rsidRPr="00A96748" w:rsidRDefault="00D16995" w:rsidP="00B4555A">
            <w:pPr>
              <w:tabs>
                <w:tab w:val="left" w:pos="566"/>
              </w:tabs>
              <w:suppressAutoHyphens/>
              <w:spacing w:after="0" w:line="240" w:lineRule="auto"/>
              <w:ind w:left="21"/>
              <w:jc w:val="both"/>
              <w:rPr>
                <w:rFonts w:ascii="Tahoma" w:hAnsi="Tahoma" w:cs="Tahoma"/>
                <w:color w:val="000000"/>
              </w:rPr>
            </w:pPr>
            <w:r w:rsidRPr="00BD389F">
              <w:rPr>
                <w:rFonts w:ascii="Tahoma" w:hAnsi="Tahoma" w:cs="Tahoma"/>
                <w:color w:val="000000"/>
              </w:rPr>
              <w:t xml:space="preserve">В стоимость работ </w:t>
            </w:r>
            <w:r w:rsidRPr="00BD389F">
              <w:rPr>
                <w:rFonts w:ascii="Tahoma" w:hAnsi="Tahoma" w:cs="Tahoma"/>
              </w:rPr>
              <w:t>должны быть включены все расходы Подрядчика, связанные с выполнением работ, доставкой к объекту рабочих, оборудования и материалов</w:t>
            </w:r>
            <w:r>
              <w:rPr>
                <w:rFonts w:ascii="Tahoma" w:hAnsi="Tahoma" w:cs="Tahoma"/>
              </w:rPr>
              <w:t>,</w:t>
            </w:r>
            <w:r w:rsidRPr="00BD389F">
              <w:rPr>
                <w:rFonts w:ascii="Tahoma" w:hAnsi="Tahoma" w:cs="Tahoma"/>
              </w:rPr>
              <w:t xml:space="preserve"> а также все налоги и сборы, уплата которых является обязанностью Подрядчика.</w:t>
            </w:r>
          </w:p>
        </w:tc>
      </w:tr>
      <w:tr w:rsidR="00D16995" w:rsidRPr="00105EAB" w14:paraId="18563896" w14:textId="77777777" w:rsidTr="00B4555A">
        <w:trPr>
          <w:trHeight w:val="284"/>
        </w:trPr>
        <w:tc>
          <w:tcPr>
            <w:tcW w:w="662" w:type="dxa"/>
          </w:tcPr>
          <w:p w14:paraId="3C7878B0" w14:textId="77777777" w:rsidR="00D16995" w:rsidRPr="003504DF" w:rsidRDefault="00D16995" w:rsidP="00B4555A">
            <w:pPr>
              <w:spacing w:after="0" w:line="240" w:lineRule="auto"/>
              <w:jc w:val="center"/>
              <w:rPr>
                <w:rFonts w:ascii="Tahoma" w:hAnsi="Tahoma" w:cs="Tahoma"/>
              </w:rPr>
            </w:pPr>
            <w:r w:rsidRPr="003504DF">
              <w:rPr>
                <w:rFonts w:ascii="Tahoma" w:hAnsi="Tahoma" w:cs="Tahoma"/>
              </w:rPr>
              <w:lastRenderedPageBreak/>
              <w:t>5.</w:t>
            </w:r>
          </w:p>
        </w:tc>
        <w:tc>
          <w:tcPr>
            <w:tcW w:w="2134" w:type="dxa"/>
          </w:tcPr>
          <w:p w14:paraId="74BAD898" w14:textId="77777777" w:rsidR="00D16995" w:rsidRPr="003504DF" w:rsidRDefault="00D16995" w:rsidP="00B4555A">
            <w:pPr>
              <w:spacing w:after="0" w:line="240" w:lineRule="auto"/>
              <w:ind w:left="-107"/>
              <w:rPr>
                <w:rFonts w:ascii="Tahoma" w:hAnsi="Tahoma" w:cs="Tahoma"/>
              </w:rPr>
            </w:pPr>
            <w:r w:rsidRPr="003504DF">
              <w:rPr>
                <w:rFonts w:ascii="Tahoma" w:hAnsi="Tahoma" w:cs="Tahoma"/>
                <w:color w:val="000000"/>
              </w:rPr>
              <w:t xml:space="preserve">Технические характеристики, качество и безопасность </w:t>
            </w:r>
            <w:r>
              <w:rPr>
                <w:rFonts w:ascii="Tahoma" w:hAnsi="Tahoma" w:cs="Tahoma"/>
                <w:color w:val="000000"/>
              </w:rPr>
              <w:t>выполнения работ</w:t>
            </w:r>
          </w:p>
        </w:tc>
        <w:tc>
          <w:tcPr>
            <w:tcW w:w="6550" w:type="dxa"/>
          </w:tcPr>
          <w:p w14:paraId="3F142532" w14:textId="77777777" w:rsidR="00D16995" w:rsidRPr="003504DF" w:rsidRDefault="00D16995" w:rsidP="00B4555A">
            <w:pPr>
              <w:tabs>
                <w:tab w:val="left" w:pos="289"/>
                <w:tab w:val="left" w:pos="430"/>
              </w:tabs>
              <w:spacing w:after="0" w:line="240" w:lineRule="auto"/>
              <w:jc w:val="both"/>
              <w:rPr>
                <w:rFonts w:ascii="Tahoma" w:hAnsi="Tahoma" w:cs="Tahoma"/>
                <w:bCs/>
              </w:rPr>
            </w:pPr>
            <w:r w:rsidRPr="003504DF">
              <w:rPr>
                <w:rFonts w:ascii="Tahoma" w:hAnsi="Tahoma" w:cs="Tahoma"/>
                <w:bCs/>
              </w:rPr>
              <w:t xml:space="preserve">1) Все </w:t>
            </w:r>
            <w:r>
              <w:rPr>
                <w:rFonts w:ascii="Tahoma" w:hAnsi="Tahoma" w:cs="Tahoma"/>
                <w:bCs/>
              </w:rPr>
              <w:t>работы</w:t>
            </w:r>
            <w:r w:rsidRPr="003504DF">
              <w:rPr>
                <w:rFonts w:ascii="Tahoma" w:hAnsi="Tahoma" w:cs="Tahoma"/>
                <w:bCs/>
              </w:rPr>
              <w:t xml:space="preserve"> должны </w:t>
            </w:r>
            <w:r>
              <w:rPr>
                <w:rFonts w:ascii="Tahoma" w:hAnsi="Tahoma" w:cs="Tahoma"/>
                <w:bCs/>
              </w:rPr>
              <w:t>выполняться</w:t>
            </w:r>
            <w:r w:rsidRPr="003504DF">
              <w:rPr>
                <w:rFonts w:ascii="Tahoma" w:hAnsi="Tahoma" w:cs="Tahoma"/>
                <w:bCs/>
              </w:rPr>
              <w:t xml:space="preserve"> в соответствии с (но не ограничиваясь):</w:t>
            </w:r>
          </w:p>
          <w:p w14:paraId="02E3D140" w14:textId="77777777" w:rsidR="00D16995" w:rsidRPr="003504DF" w:rsidRDefault="00D16995" w:rsidP="00B4555A">
            <w:pPr>
              <w:tabs>
                <w:tab w:val="left" w:pos="289"/>
                <w:tab w:val="left" w:pos="430"/>
              </w:tabs>
              <w:spacing w:after="0" w:line="240" w:lineRule="auto"/>
              <w:jc w:val="both"/>
              <w:rPr>
                <w:rFonts w:ascii="Tahoma" w:hAnsi="Tahoma" w:cs="Tahoma"/>
              </w:rPr>
            </w:pPr>
            <w:r w:rsidRPr="003504DF">
              <w:rPr>
                <w:rFonts w:ascii="Tahoma" w:hAnsi="Tahoma" w:cs="Tahoma"/>
              </w:rPr>
              <w:t>- ГОСТ Р 54523-2011 «Портовые гидротехнические сооружения. Правила обследования и мониторинга технического состояния»;</w:t>
            </w:r>
          </w:p>
          <w:p w14:paraId="78DF2ECE" w14:textId="77777777" w:rsidR="00D16995" w:rsidRPr="003504DF" w:rsidRDefault="00D16995" w:rsidP="00B4555A">
            <w:pPr>
              <w:tabs>
                <w:tab w:val="left" w:pos="289"/>
                <w:tab w:val="left" w:pos="430"/>
              </w:tabs>
              <w:spacing w:after="0" w:line="240" w:lineRule="auto"/>
              <w:jc w:val="both"/>
              <w:rPr>
                <w:rFonts w:ascii="Tahoma" w:hAnsi="Tahoma" w:cs="Tahoma"/>
              </w:rPr>
            </w:pPr>
            <w:r w:rsidRPr="003504DF">
              <w:rPr>
                <w:rFonts w:ascii="Tahoma" w:hAnsi="Tahoma" w:cs="Tahoma"/>
              </w:rPr>
              <w:t xml:space="preserve">- </w:t>
            </w:r>
            <w:r w:rsidRPr="003504DF">
              <w:rPr>
                <w:rFonts w:ascii="Tahoma" w:hAnsi="Tahoma" w:cs="Tahoma"/>
                <w:color w:val="000000"/>
              </w:rPr>
              <w:t>ГОСТ Р 55561-2013 «</w:t>
            </w:r>
            <w:r w:rsidRPr="003504DF">
              <w:rPr>
                <w:rFonts w:ascii="Tahoma" w:hAnsi="Tahoma" w:cs="Tahoma"/>
              </w:rPr>
              <w:t>Внутренний водный транспорт. Портовые гидротехнические сооружения. Требования безопасности»</w:t>
            </w:r>
          </w:p>
          <w:p w14:paraId="25139BA3" w14:textId="77777777" w:rsidR="00D16995" w:rsidRPr="003504DF" w:rsidRDefault="00D16995" w:rsidP="00B4555A">
            <w:pPr>
              <w:tabs>
                <w:tab w:val="left" w:pos="289"/>
                <w:tab w:val="left" w:pos="430"/>
              </w:tabs>
              <w:spacing w:after="0" w:line="240" w:lineRule="auto"/>
              <w:jc w:val="both"/>
              <w:rPr>
                <w:rFonts w:ascii="Tahoma" w:hAnsi="Tahoma" w:cs="Tahoma"/>
                <w:bCs/>
              </w:rPr>
            </w:pPr>
            <w:r w:rsidRPr="003504DF">
              <w:rPr>
                <w:rFonts w:ascii="Tahoma" w:hAnsi="Tahoma" w:cs="Tahoma"/>
                <w:bCs/>
              </w:rPr>
              <w:t xml:space="preserve">- </w:t>
            </w:r>
            <w:r w:rsidRPr="003504DF">
              <w:rPr>
                <w:rFonts w:ascii="Tahoma" w:hAnsi="Tahoma" w:cs="Tahoma"/>
              </w:rPr>
              <w:t>Постановление Правительства РФ от 12.08.2010 N 623 "Об утверждении технического регламента о безопасности объектов внутреннего водного транспорта".</w:t>
            </w:r>
          </w:p>
          <w:p w14:paraId="7C467DEC" w14:textId="77777777" w:rsidR="00D16995" w:rsidRPr="003504DF" w:rsidRDefault="00D16995" w:rsidP="00B4555A">
            <w:pPr>
              <w:tabs>
                <w:tab w:val="left" w:pos="289"/>
                <w:tab w:val="left" w:pos="430"/>
              </w:tabs>
              <w:spacing w:after="0" w:line="240" w:lineRule="auto"/>
              <w:jc w:val="both"/>
              <w:rPr>
                <w:rFonts w:ascii="Tahoma" w:hAnsi="Tahoma" w:cs="Tahoma"/>
                <w:bCs/>
              </w:rPr>
            </w:pPr>
            <w:r w:rsidRPr="003504DF">
              <w:rPr>
                <w:rFonts w:ascii="Tahoma" w:hAnsi="Tahoma" w:cs="Tahoma"/>
                <w:b/>
                <w:bCs/>
              </w:rPr>
              <w:t xml:space="preserve">- </w:t>
            </w:r>
            <w:r w:rsidRPr="003504DF">
              <w:rPr>
                <w:rFonts w:ascii="Tahoma" w:hAnsi="Tahoma" w:cs="Tahoma"/>
                <w:bCs/>
              </w:rPr>
              <w:t>освидетельствование выполняется в соответствии с ГОСТ Р 54523-2011 в объеме, необходимом для разработки мероприятий по безопасной эксплуатации сооружений и обеспечения их исправного технического состояния.</w:t>
            </w:r>
          </w:p>
          <w:p w14:paraId="3759D267" w14:textId="77777777" w:rsidR="00D16995" w:rsidRPr="003504DF" w:rsidRDefault="00D16995" w:rsidP="00B4555A">
            <w:pPr>
              <w:tabs>
                <w:tab w:val="left" w:pos="289"/>
                <w:tab w:val="left" w:pos="430"/>
              </w:tabs>
              <w:spacing w:after="0" w:line="240" w:lineRule="auto"/>
              <w:jc w:val="both"/>
              <w:rPr>
                <w:rFonts w:ascii="Tahoma" w:hAnsi="Tahoma" w:cs="Tahoma"/>
              </w:rPr>
            </w:pPr>
            <w:r w:rsidRPr="003504DF">
              <w:rPr>
                <w:rFonts w:ascii="Tahoma" w:hAnsi="Tahoma" w:cs="Tahoma"/>
              </w:rPr>
              <w:t xml:space="preserve">2) </w:t>
            </w:r>
            <w:r>
              <w:rPr>
                <w:rFonts w:ascii="Tahoma" w:hAnsi="Tahoma" w:cs="Tahoma"/>
              </w:rPr>
              <w:t>Подрядчик</w:t>
            </w:r>
            <w:r w:rsidRPr="003504DF">
              <w:rPr>
                <w:rFonts w:ascii="Tahoma" w:hAnsi="Tahoma" w:cs="Tahoma"/>
              </w:rPr>
              <w:t xml:space="preserve"> обязан сообщать </w:t>
            </w:r>
            <w:r>
              <w:rPr>
                <w:rFonts w:ascii="Tahoma" w:hAnsi="Tahoma" w:cs="Tahoma"/>
              </w:rPr>
              <w:t>З</w:t>
            </w:r>
            <w:r w:rsidRPr="003504DF">
              <w:rPr>
                <w:rFonts w:ascii="Tahoma" w:hAnsi="Tahoma" w:cs="Tahoma"/>
              </w:rPr>
              <w:t>аказ</w:t>
            </w:r>
            <w:r>
              <w:rPr>
                <w:rFonts w:ascii="Tahoma" w:hAnsi="Tahoma" w:cs="Tahoma"/>
              </w:rPr>
              <w:t xml:space="preserve">чику сведения об обнаруженных </w:t>
            </w:r>
            <w:r w:rsidRPr="003504DF">
              <w:rPr>
                <w:rFonts w:ascii="Tahoma" w:hAnsi="Tahoma" w:cs="Tahoma"/>
              </w:rPr>
              <w:t>дефектах ПГС немедленно, если они влияют на несущую способность конструкций.</w:t>
            </w:r>
          </w:p>
          <w:p w14:paraId="0BE98313" w14:textId="77777777" w:rsidR="00D16995" w:rsidRPr="003504DF" w:rsidRDefault="00D16995" w:rsidP="00B4555A">
            <w:pPr>
              <w:tabs>
                <w:tab w:val="left" w:pos="289"/>
                <w:tab w:val="left" w:pos="430"/>
              </w:tabs>
              <w:spacing w:after="0" w:line="240" w:lineRule="auto"/>
              <w:jc w:val="both"/>
              <w:rPr>
                <w:rFonts w:ascii="Tahoma" w:hAnsi="Tahoma" w:cs="Tahoma"/>
                <w:bCs/>
              </w:rPr>
            </w:pPr>
            <w:r w:rsidRPr="003504DF">
              <w:rPr>
                <w:rFonts w:ascii="Tahoma" w:hAnsi="Tahoma" w:cs="Tahoma"/>
                <w:bCs/>
              </w:rPr>
              <w:t xml:space="preserve">3) </w:t>
            </w:r>
            <w:r>
              <w:rPr>
                <w:rFonts w:ascii="Tahoma" w:hAnsi="Tahoma" w:cs="Tahoma"/>
                <w:bCs/>
              </w:rPr>
              <w:t>Подрядчик</w:t>
            </w:r>
            <w:r w:rsidRPr="003504DF">
              <w:rPr>
                <w:rFonts w:ascii="Tahoma" w:hAnsi="Tahoma" w:cs="Tahoma"/>
                <w:bCs/>
              </w:rPr>
              <w:t xml:space="preserve"> несет ответственность за безопасное </w:t>
            </w:r>
            <w:r>
              <w:rPr>
                <w:rFonts w:ascii="Tahoma" w:hAnsi="Tahoma" w:cs="Tahoma"/>
                <w:bCs/>
              </w:rPr>
              <w:t>выполнение работ</w:t>
            </w:r>
            <w:r w:rsidRPr="003504DF">
              <w:rPr>
                <w:rFonts w:ascii="Tahoma" w:hAnsi="Tahoma" w:cs="Tahoma"/>
                <w:bCs/>
              </w:rPr>
              <w:t>, соблюдение установленных в АО «КРП» правил промышленной безопасности, охраны труда, установленной законодательством РФ правил пожарной безопасности, промышленной санитарии и экологического законодательства.</w:t>
            </w:r>
          </w:p>
        </w:tc>
      </w:tr>
      <w:tr w:rsidR="00D16995" w:rsidRPr="00105EAB" w14:paraId="2F514D51" w14:textId="77777777" w:rsidTr="00B4555A">
        <w:trPr>
          <w:trHeight w:val="284"/>
        </w:trPr>
        <w:tc>
          <w:tcPr>
            <w:tcW w:w="662" w:type="dxa"/>
          </w:tcPr>
          <w:p w14:paraId="3EC58D50" w14:textId="77777777" w:rsidR="00D16995" w:rsidRPr="003504DF" w:rsidRDefault="00D16995" w:rsidP="00B4555A">
            <w:pPr>
              <w:spacing w:after="0" w:line="240" w:lineRule="auto"/>
              <w:jc w:val="center"/>
              <w:rPr>
                <w:rFonts w:ascii="Tahoma" w:hAnsi="Tahoma" w:cs="Tahoma"/>
              </w:rPr>
            </w:pPr>
            <w:r w:rsidRPr="003504DF">
              <w:rPr>
                <w:rFonts w:ascii="Tahoma" w:hAnsi="Tahoma" w:cs="Tahoma"/>
              </w:rPr>
              <w:t>6.</w:t>
            </w:r>
          </w:p>
        </w:tc>
        <w:tc>
          <w:tcPr>
            <w:tcW w:w="2134" w:type="dxa"/>
          </w:tcPr>
          <w:p w14:paraId="3BCB0018" w14:textId="77777777" w:rsidR="00D16995" w:rsidRPr="003504DF" w:rsidRDefault="00D16995" w:rsidP="00B4555A">
            <w:pPr>
              <w:spacing w:after="0" w:line="240" w:lineRule="auto"/>
              <w:ind w:left="-107"/>
              <w:rPr>
                <w:rFonts w:ascii="Tahoma" w:hAnsi="Tahoma" w:cs="Tahoma"/>
              </w:rPr>
            </w:pPr>
            <w:r w:rsidRPr="003504DF">
              <w:rPr>
                <w:rFonts w:ascii="Tahoma" w:hAnsi="Tahoma" w:cs="Tahoma"/>
                <w:color w:val="000000"/>
              </w:rPr>
              <w:t>Требования к оборудованию, материалам, их технические характеристики</w:t>
            </w:r>
          </w:p>
        </w:tc>
        <w:tc>
          <w:tcPr>
            <w:tcW w:w="6550" w:type="dxa"/>
          </w:tcPr>
          <w:p w14:paraId="75CF5DE0" w14:textId="77777777" w:rsidR="00D16995" w:rsidRPr="003504DF" w:rsidRDefault="00D16995" w:rsidP="00B4555A">
            <w:pPr>
              <w:tabs>
                <w:tab w:val="left" w:pos="284"/>
              </w:tabs>
              <w:kinsoku w:val="0"/>
              <w:overflowPunct w:val="0"/>
              <w:autoSpaceDE w:val="0"/>
              <w:autoSpaceDN w:val="0"/>
              <w:spacing w:after="0" w:line="240" w:lineRule="auto"/>
              <w:jc w:val="both"/>
              <w:rPr>
                <w:rFonts w:ascii="Tahoma" w:eastAsia="Times New Roman" w:hAnsi="Tahoma" w:cs="Tahoma"/>
                <w:lang w:eastAsia="ru-RU"/>
              </w:rPr>
            </w:pPr>
            <w:r w:rsidRPr="003504DF">
              <w:rPr>
                <w:rFonts w:ascii="Tahoma" w:eastAsia="Times New Roman" w:hAnsi="Tahoma" w:cs="Tahoma"/>
                <w:lang w:eastAsia="ru-RU"/>
              </w:rPr>
              <w:t xml:space="preserve">Применяемые </w:t>
            </w:r>
            <w:r>
              <w:rPr>
                <w:rFonts w:ascii="Tahoma" w:eastAsia="Times New Roman" w:hAnsi="Tahoma" w:cs="Tahoma"/>
                <w:lang w:eastAsia="ru-RU"/>
              </w:rPr>
              <w:t>Подрядчиком</w:t>
            </w:r>
            <w:r w:rsidRPr="003504DF">
              <w:rPr>
                <w:rFonts w:ascii="Tahoma" w:eastAsia="Times New Roman" w:hAnsi="Tahoma" w:cs="Tahoma"/>
                <w:lang w:eastAsia="ru-RU"/>
              </w:rPr>
              <w:t xml:space="preserve"> при </w:t>
            </w:r>
            <w:r>
              <w:rPr>
                <w:rFonts w:ascii="Tahoma" w:eastAsia="Times New Roman" w:hAnsi="Tahoma" w:cs="Tahoma"/>
                <w:lang w:eastAsia="ru-RU"/>
              </w:rPr>
              <w:t>выполнении работ</w:t>
            </w:r>
            <w:r w:rsidRPr="003504DF">
              <w:rPr>
                <w:rFonts w:ascii="Tahoma" w:eastAsia="Times New Roman" w:hAnsi="Tahoma" w:cs="Tahoma"/>
                <w:lang w:eastAsia="ru-RU"/>
              </w:rPr>
              <w:t xml:space="preserve"> средства измерений должны иметь своевременную поверку, проведенную в специализированных центрах в соответствии с требованиями действующего законодательства РФ (на каждую единицу средств измерений, подлежащих поверке иметь свидетельства о поверке).</w:t>
            </w:r>
          </w:p>
        </w:tc>
      </w:tr>
      <w:tr w:rsidR="00D16995" w:rsidRPr="00105EAB" w14:paraId="79252525" w14:textId="77777777" w:rsidTr="00B4555A">
        <w:trPr>
          <w:trHeight w:val="284"/>
        </w:trPr>
        <w:tc>
          <w:tcPr>
            <w:tcW w:w="662" w:type="dxa"/>
          </w:tcPr>
          <w:p w14:paraId="5D0FE87A" w14:textId="77777777" w:rsidR="00D16995" w:rsidRPr="003504DF" w:rsidRDefault="00D16995" w:rsidP="00B4555A">
            <w:pPr>
              <w:spacing w:after="0" w:line="240" w:lineRule="auto"/>
              <w:jc w:val="center"/>
              <w:rPr>
                <w:rFonts w:ascii="Tahoma" w:hAnsi="Tahoma" w:cs="Tahoma"/>
              </w:rPr>
            </w:pPr>
            <w:r w:rsidRPr="003504DF">
              <w:rPr>
                <w:rFonts w:ascii="Tahoma" w:hAnsi="Tahoma" w:cs="Tahoma"/>
              </w:rPr>
              <w:t>7.</w:t>
            </w:r>
          </w:p>
        </w:tc>
        <w:tc>
          <w:tcPr>
            <w:tcW w:w="2134" w:type="dxa"/>
          </w:tcPr>
          <w:p w14:paraId="4656782C" w14:textId="77777777" w:rsidR="00D16995" w:rsidRPr="003504DF" w:rsidRDefault="00D16995" w:rsidP="00B4555A">
            <w:pPr>
              <w:spacing w:after="0" w:line="240" w:lineRule="auto"/>
              <w:ind w:left="-107"/>
              <w:rPr>
                <w:rFonts w:ascii="Tahoma" w:hAnsi="Tahoma" w:cs="Tahoma"/>
              </w:rPr>
            </w:pPr>
            <w:r w:rsidRPr="003504DF">
              <w:rPr>
                <w:rFonts w:ascii="Tahoma" w:hAnsi="Tahoma" w:cs="Tahoma"/>
              </w:rPr>
              <w:t>Требование к документации передаваемой Заказчику</w:t>
            </w:r>
          </w:p>
        </w:tc>
        <w:tc>
          <w:tcPr>
            <w:tcW w:w="6550" w:type="dxa"/>
          </w:tcPr>
          <w:p w14:paraId="7E4D0061" w14:textId="77777777" w:rsidR="00D16995" w:rsidRPr="003504DF" w:rsidRDefault="00D16995" w:rsidP="00B4555A">
            <w:pPr>
              <w:tabs>
                <w:tab w:val="left" w:pos="506"/>
              </w:tabs>
              <w:spacing w:after="0" w:line="240" w:lineRule="auto"/>
              <w:jc w:val="both"/>
              <w:rPr>
                <w:rFonts w:ascii="Tahoma" w:hAnsi="Tahoma" w:cs="Tahoma"/>
              </w:rPr>
            </w:pPr>
            <w:r w:rsidRPr="003504DF">
              <w:rPr>
                <w:rFonts w:ascii="Tahoma" w:hAnsi="Tahoma" w:cs="Tahoma"/>
              </w:rPr>
              <w:t>Предоставление документации:</w:t>
            </w:r>
          </w:p>
          <w:p w14:paraId="6B14859E" w14:textId="77777777" w:rsidR="00D16995" w:rsidRPr="003504DF" w:rsidRDefault="00D16995" w:rsidP="00B4555A">
            <w:pPr>
              <w:tabs>
                <w:tab w:val="left" w:pos="506"/>
              </w:tabs>
              <w:spacing w:after="0" w:line="240" w:lineRule="auto"/>
              <w:jc w:val="both"/>
              <w:rPr>
                <w:rFonts w:ascii="Tahoma" w:hAnsi="Tahoma" w:cs="Tahoma"/>
              </w:rPr>
            </w:pPr>
            <w:r>
              <w:rPr>
                <w:rFonts w:ascii="Tahoma" w:hAnsi="Tahoma" w:cs="Tahoma"/>
              </w:rPr>
              <w:t>•</w:t>
            </w:r>
            <w:r>
              <w:rPr>
                <w:rFonts w:ascii="Tahoma" w:hAnsi="Tahoma" w:cs="Tahoma"/>
              </w:rPr>
              <w:tab/>
              <w:t>Р</w:t>
            </w:r>
            <w:r w:rsidRPr="003504DF">
              <w:rPr>
                <w:rFonts w:ascii="Tahoma" w:hAnsi="Tahoma" w:cs="Tahoma"/>
              </w:rPr>
              <w:t>езультаты исследования несущей способности ПГС в объеме контроля, установленном ГОСТ Р 54523-2011, в т.ч.:</w:t>
            </w:r>
          </w:p>
          <w:p w14:paraId="0D56EC52" w14:textId="77777777" w:rsidR="00D16995" w:rsidRPr="003504DF" w:rsidRDefault="00D16995" w:rsidP="00B4555A">
            <w:pPr>
              <w:tabs>
                <w:tab w:val="left" w:pos="506"/>
              </w:tabs>
              <w:spacing w:after="0" w:line="240" w:lineRule="auto"/>
              <w:jc w:val="both"/>
              <w:rPr>
                <w:rFonts w:ascii="Tahoma" w:hAnsi="Tahoma" w:cs="Tahoma"/>
              </w:rPr>
            </w:pPr>
            <w:r w:rsidRPr="003504DF">
              <w:rPr>
                <w:rFonts w:ascii="Tahoma" w:hAnsi="Tahoma" w:cs="Tahoma"/>
              </w:rPr>
              <w:t>- ведомость выявленных дефектов ПГС;</w:t>
            </w:r>
          </w:p>
          <w:p w14:paraId="5AB4CB3F" w14:textId="77777777" w:rsidR="00D16995" w:rsidRPr="003504DF" w:rsidRDefault="00D16995" w:rsidP="00B4555A">
            <w:pPr>
              <w:tabs>
                <w:tab w:val="left" w:pos="506"/>
              </w:tabs>
              <w:spacing w:after="0" w:line="240" w:lineRule="auto"/>
              <w:jc w:val="both"/>
              <w:rPr>
                <w:rFonts w:ascii="Tahoma" w:hAnsi="Tahoma" w:cs="Tahoma"/>
              </w:rPr>
            </w:pPr>
            <w:r>
              <w:rPr>
                <w:rFonts w:ascii="Tahoma" w:hAnsi="Tahoma" w:cs="Tahoma"/>
              </w:rPr>
              <w:t>•</w:t>
            </w:r>
            <w:r>
              <w:rPr>
                <w:rFonts w:ascii="Tahoma" w:hAnsi="Tahoma" w:cs="Tahoma"/>
              </w:rPr>
              <w:tab/>
              <w:t>Э</w:t>
            </w:r>
            <w:r w:rsidRPr="003504DF">
              <w:rPr>
                <w:rFonts w:ascii="Tahoma" w:hAnsi="Tahoma" w:cs="Tahoma"/>
              </w:rPr>
              <w:t>ксплуатационно-техническая документация освидетельствования ПГС в соответствии с ГОСТ Р 54523-2011:</w:t>
            </w:r>
          </w:p>
          <w:p w14:paraId="64E61856" w14:textId="77777777" w:rsidR="00D16995" w:rsidRPr="003504DF" w:rsidRDefault="00D16995" w:rsidP="00B4555A">
            <w:pPr>
              <w:tabs>
                <w:tab w:val="left" w:pos="506"/>
              </w:tabs>
              <w:spacing w:after="0" w:line="240" w:lineRule="auto"/>
              <w:jc w:val="both"/>
              <w:rPr>
                <w:rFonts w:ascii="Tahoma" w:hAnsi="Tahoma" w:cs="Tahoma"/>
              </w:rPr>
            </w:pPr>
            <w:r w:rsidRPr="003504DF">
              <w:rPr>
                <w:rFonts w:ascii="Tahoma" w:hAnsi="Tahoma" w:cs="Tahoma"/>
              </w:rPr>
              <w:t xml:space="preserve">- </w:t>
            </w:r>
            <w:r>
              <w:rPr>
                <w:rFonts w:ascii="Tahoma" w:hAnsi="Tahoma" w:cs="Tahoma"/>
              </w:rPr>
              <w:t>П</w:t>
            </w:r>
            <w:r w:rsidRPr="003504DF">
              <w:rPr>
                <w:rFonts w:ascii="Tahoma" w:hAnsi="Tahoma" w:cs="Tahoma"/>
              </w:rPr>
              <w:t>аспорт ПГС;</w:t>
            </w:r>
          </w:p>
          <w:p w14:paraId="6A407D05" w14:textId="77777777" w:rsidR="00D16995" w:rsidRPr="003504DF" w:rsidRDefault="00D16995" w:rsidP="00B4555A">
            <w:pPr>
              <w:tabs>
                <w:tab w:val="left" w:pos="506"/>
              </w:tabs>
              <w:spacing w:after="0" w:line="240" w:lineRule="auto"/>
              <w:jc w:val="both"/>
              <w:rPr>
                <w:rFonts w:ascii="Tahoma" w:hAnsi="Tahoma" w:cs="Tahoma"/>
              </w:rPr>
            </w:pPr>
            <w:r w:rsidRPr="003504DF">
              <w:rPr>
                <w:rFonts w:ascii="Tahoma" w:hAnsi="Tahoma" w:cs="Tahoma"/>
              </w:rPr>
              <w:t xml:space="preserve">- </w:t>
            </w:r>
            <w:r>
              <w:rPr>
                <w:rFonts w:ascii="Tahoma" w:hAnsi="Tahoma" w:cs="Tahoma"/>
              </w:rPr>
              <w:t>П</w:t>
            </w:r>
            <w:r w:rsidRPr="003504DF">
              <w:rPr>
                <w:rFonts w:ascii="Tahoma" w:hAnsi="Tahoma" w:cs="Tahoma"/>
              </w:rPr>
              <w:t>аспорт подкранового основания;</w:t>
            </w:r>
          </w:p>
          <w:p w14:paraId="47092A98" w14:textId="77777777" w:rsidR="00D16995" w:rsidRPr="003504DF" w:rsidRDefault="00D16995" w:rsidP="00B4555A">
            <w:pPr>
              <w:tabs>
                <w:tab w:val="left" w:pos="506"/>
              </w:tabs>
              <w:spacing w:after="0" w:line="240" w:lineRule="auto"/>
              <w:jc w:val="both"/>
              <w:rPr>
                <w:rFonts w:ascii="Tahoma" w:hAnsi="Tahoma" w:cs="Tahoma"/>
              </w:rPr>
            </w:pPr>
            <w:r>
              <w:rPr>
                <w:rFonts w:ascii="Tahoma" w:hAnsi="Tahoma" w:cs="Tahoma"/>
              </w:rPr>
              <w:lastRenderedPageBreak/>
              <w:t>- А</w:t>
            </w:r>
            <w:r w:rsidRPr="003504DF">
              <w:rPr>
                <w:rFonts w:ascii="Tahoma" w:hAnsi="Tahoma" w:cs="Tahoma"/>
              </w:rPr>
              <w:t>кт освидетельствования ПГС;</w:t>
            </w:r>
          </w:p>
          <w:p w14:paraId="45B3D3C6" w14:textId="77777777" w:rsidR="00D16995" w:rsidRPr="003504DF" w:rsidRDefault="00D16995" w:rsidP="00B4555A">
            <w:pPr>
              <w:tabs>
                <w:tab w:val="left" w:pos="506"/>
              </w:tabs>
              <w:spacing w:after="0" w:line="240" w:lineRule="auto"/>
              <w:jc w:val="both"/>
              <w:rPr>
                <w:rFonts w:ascii="Tahoma" w:hAnsi="Tahoma" w:cs="Tahoma"/>
              </w:rPr>
            </w:pPr>
            <w:r>
              <w:rPr>
                <w:rFonts w:ascii="Tahoma" w:hAnsi="Tahoma" w:cs="Tahoma"/>
              </w:rPr>
              <w:t>- С</w:t>
            </w:r>
            <w:r w:rsidRPr="003504DF">
              <w:rPr>
                <w:rFonts w:ascii="Tahoma" w:hAnsi="Tahoma" w:cs="Tahoma"/>
              </w:rPr>
              <w:t>видетельство о годности ПГС к эксплуатации;</w:t>
            </w:r>
          </w:p>
          <w:p w14:paraId="1ED02282" w14:textId="77777777" w:rsidR="00D16995" w:rsidRPr="003504DF" w:rsidRDefault="00D16995" w:rsidP="00B4555A">
            <w:pPr>
              <w:tabs>
                <w:tab w:val="left" w:pos="506"/>
              </w:tabs>
              <w:spacing w:after="0" w:line="240" w:lineRule="auto"/>
              <w:jc w:val="both"/>
              <w:rPr>
                <w:rFonts w:ascii="Tahoma" w:hAnsi="Tahoma" w:cs="Tahoma"/>
              </w:rPr>
            </w:pPr>
            <w:r w:rsidRPr="003504DF">
              <w:rPr>
                <w:rFonts w:ascii="Tahoma" w:hAnsi="Tahoma" w:cs="Tahoma"/>
              </w:rPr>
              <w:t xml:space="preserve">- </w:t>
            </w:r>
            <w:r>
              <w:rPr>
                <w:rFonts w:ascii="Tahoma" w:hAnsi="Tahoma" w:cs="Tahoma"/>
              </w:rPr>
              <w:t>И</w:t>
            </w:r>
            <w:r w:rsidRPr="003504DF">
              <w:rPr>
                <w:rFonts w:ascii="Tahoma" w:hAnsi="Tahoma" w:cs="Tahoma"/>
              </w:rPr>
              <w:t>звещение о необходимости выполнения технических мероприятий;</w:t>
            </w:r>
          </w:p>
          <w:p w14:paraId="31C884F5" w14:textId="77777777" w:rsidR="00D16995" w:rsidRPr="003504DF" w:rsidRDefault="00D16995" w:rsidP="00B4555A">
            <w:pPr>
              <w:tabs>
                <w:tab w:val="left" w:pos="506"/>
              </w:tabs>
              <w:spacing w:after="0" w:line="240" w:lineRule="auto"/>
              <w:jc w:val="both"/>
              <w:rPr>
                <w:rFonts w:ascii="Tahoma" w:hAnsi="Tahoma" w:cs="Tahoma"/>
              </w:rPr>
            </w:pPr>
            <w:r w:rsidRPr="003504DF">
              <w:rPr>
                <w:rFonts w:ascii="Tahoma" w:hAnsi="Tahoma" w:cs="Tahoma"/>
              </w:rPr>
              <w:t>- Отчет (заключение) о техническом состоянии ПГС.</w:t>
            </w:r>
          </w:p>
          <w:p w14:paraId="74A17987" w14:textId="77777777" w:rsidR="00D16995" w:rsidRPr="003504DF" w:rsidRDefault="00D16995" w:rsidP="00B4555A">
            <w:pPr>
              <w:tabs>
                <w:tab w:val="left" w:pos="506"/>
              </w:tabs>
              <w:spacing w:after="0" w:line="240" w:lineRule="auto"/>
              <w:jc w:val="both"/>
              <w:rPr>
                <w:rFonts w:ascii="Tahoma" w:hAnsi="Tahoma" w:cs="Tahoma"/>
              </w:rPr>
            </w:pPr>
            <w:r>
              <w:rPr>
                <w:rFonts w:ascii="Tahoma" w:hAnsi="Tahoma" w:cs="Tahoma"/>
              </w:rPr>
              <w:t>- П</w:t>
            </w:r>
            <w:r w:rsidRPr="003504DF">
              <w:rPr>
                <w:rFonts w:ascii="Tahoma" w:hAnsi="Tahoma" w:cs="Tahoma"/>
              </w:rPr>
              <w:t>ротокол идентификации ПГС</w:t>
            </w:r>
          </w:p>
          <w:p w14:paraId="71C017AB" w14:textId="77777777" w:rsidR="00D16995" w:rsidRPr="003504DF" w:rsidRDefault="00D16995" w:rsidP="00B4555A">
            <w:pPr>
              <w:tabs>
                <w:tab w:val="left" w:pos="506"/>
              </w:tabs>
              <w:spacing w:after="0" w:line="240" w:lineRule="auto"/>
              <w:jc w:val="both"/>
              <w:rPr>
                <w:rFonts w:ascii="Tahoma" w:hAnsi="Tahoma" w:cs="Tahoma"/>
              </w:rPr>
            </w:pPr>
            <w:r>
              <w:rPr>
                <w:rFonts w:ascii="Tahoma" w:hAnsi="Tahoma" w:cs="Tahoma"/>
              </w:rPr>
              <w:t xml:space="preserve">- </w:t>
            </w:r>
            <w:r w:rsidRPr="003504DF">
              <w:rPr>
                <w:rFonts w:ascii="Tahoma" w:hAnsi="Tahoma" w:cs="Tahoma"/>
              </w:rPr>
              <w:t xml:space="preserve">Отчетная документация представляется Заказчику в трёх экземплярах на бумажном носителе и в электронном виде. </w:t>
            </w:r>
          </w:p>
          <w:p w14:paraId="7158DD0D" w14:textId="77777777" w:rsidR="00D16995" w:rsidRPr="003504DF" w:rsidRDefault="00D16995" w:rsidP="00B4555A">
            <w:pPr>
              <w:tabs>
                <w:tab w:val="left" w:pos="0"/>
                <w:tab w:val="left" w:pos="176"/>
                <w:tab w:val="left" w:pos="459"/>
                <w:tab w:val="left" w:pos="506"/>
              </w:tabs>
              <w:spacing w:after="0" w:line="240" w:lineRule="auto"/>
              <w:rPr>
                <w:rFonts w:ascii="Tahoma" w:hAnsi="Tahoma" w:cs="Tahoma"/>
                <w:color w:val="000000"/>
              </w:rPr>
            </w:pPr>
            <w:r w:rsidRPr="003504DF">
              <w:rPr>
                <w:rFonts w:ascii="Tahoma" w:hAnsi="Tahoma" w:cs="Tahoma"/>
              </w:rPr>
              <w:t>•</w:t>
            </w:r>
            <w:r w:rsidRPr="003504DF">
              <w:rPr>
                <w:rFonts w:ascii="Tahoma" w:hAnsi="Tahoma" w:cs="Tahoma"/>
              </w:rPr>
              <w:tab/>
              <w:t xml:space="preserve">Акт сдачи-приемки </w:t>
            </w:r>
            <w:r>
              <w:rPr>
                <w:rFonts w:ascii="Tahoma" w:hAnsi="Tahoma" w:cs="Tahoma"/>
              </w:rPr>
              <w:t>работ</w:t>
            </w:r>
            <w:r w:rsidRPr="003504DF">
              <w:rPr>
                <w:rFonts w:ascii="Tahoma" w:hAnsi="Tahoma" w:cs="Tahoma"/>
              </w:rPr>
              <w:t xml:space="preserve"> (форма НН.ДК-4.1)</w:t>
            </w:r>
          </w:p>
        </w:tc>
      </w:tr>
      <w:tr w:rsidR="00D16995" w:rsidRPr="00105EAB" w14:paraId="53D9E549" w14:textId="77777777" w:rsidTr="00B4555A">
        <w:trPr>
          <w:trHeight w:val="284"/>
        </w:trPr>
        <w:tc>
          <w:tcPr>
            <w:tcW w:w="662" w:type="dxa"/>
            <w:tcBorders>
              <w:top w:val="single" w:sz="4" w:space="0" w:color="auto"/>
              <w:left w:val="single" w:sz="4" w:space="0" w:color="auto"/>
              <w:bottom w:val="single" w:sz="4" w:space="0" w:color="auto"/>
              <w:right w:val="single" w:sz="4" w:space="0" w:color="auto"/>
            </w:tcBorders>
          </w:tcPr>
          <w:p w14:paraId="210EEC29" w14:textId="77777777" w:rsidR="00D16995" w:rsidRPr="003504DF" w:rsidRDefault="00D16995" w:rsidP="00B4555A">
            <w:pPr>
              <w:spacing w:after="0" w:line="240" w:lineRule="auto"/>
              <w:jc w:val="center"/>
              <w:rPr>
                <w:rFonts w:ascii="Tahoma" w:hAnsi="Tahoma" w:cs="Tahoma"/>
              </w:rPr>
            </w:pPr>
            <w:bookmarkStart w:id="65" w:name="_Hlk199772107"/>
            <w:r>
              <w:rPr>
                <w:rFonts w:ascii="Tahoma" w:hAnsi="Tahoma" w:cs="Tahoma"/>
              </w:rPr>
              <w:lastRenderedPageBreak/>
              <w:t>8</w:t>
            </w:r>
          </w:p>
        </w:tc>
        <w:tc>
          <w:tcPr>
            <w:tcW w:w="2134" w:type="dxa"/>
            <w:tcBorders>
              <w:top w:val="single" w:sz="4" w:space="0" w:color="auto"/>
              <w:left w:val="single" w:sz="4" w:space="0" w:color="auto"/>
              <w:bottom w:val="single" w:sz="4" w:space="0" w:color="auto"/>
              <w:right w:val="single" w:sz="4" w:space="0" w:color="auto"/>
            </w:tcBorders>
          </w:tcPr>
          <w:p w14:paraId="5486B424" w14:textId="77777777" w:rsidR="00D16995" w:rsidRPr="003504DF" w:rsidRDefault="00D16995" w:rsidP="00B4555A">
            <w:pPr>
              <w:spacing w:after="0" w:line="240" w:lineRule="auto"/>
              <w:ind w:left="-107"/>
              <w:rPr>
                <w:rFonts w:ascii="Tahoma" w:hAnsi="Tahoma" w:cs="Tahoma"/>
              </w:rPr>
            </w:pPr>
            <w:r w:rsidRPr="003504DF">
              <w:rPr>
                <w:rFonts w:ascii="Tahoma" w:hAnsi="Tahoma" w:cs="Tahoma"/>
              </w:rPr>
              <w:t>Документация передаваемая Заказчиком</w:t>
            </w:r>
          </w:p>
        </w:tc>
        <w:tc>
          <w:tcPr>
            <w:tcW w:w="6550" w:type="dxa"/>
            <w:tcBorders>
              <w:top w:val="single" w:sz="4" w:space="0" w:color="auto"/>
              <w:left w:val="single" w:sz="4" w:space="0" w:color="auto"/>
              <w:bottom w:val="single" w:sz="4" w:space="0" w:color="auto"/>
              <w:right w:val="single" w:sz="4" w:space="0" w:color="auto"/>
            </w:tcBorders>
          </w:tcPr>
          <w:p w14:paraId="4EB99B59" w14:textId="77777777" w:rsidR="00D16995" w:rsidRPr="003504DF" w:rsidRDefault="00D16995" w:rsidP="00B4555A">
            <w:pPr>
              <w:tabs>
                <w:tab w:val="left" w:pos="364"/>
              </w:tabs>
              <w:spacing w:after="0" w:line="240" w:lineRule="auto"/>
              <w:jc w:val="both"/>
              <w:rPr>
                <w:rFonts w:ascii="Tahoma" w:hAnsi="Tahoma" w:cs="Tahoma"/>
              </w:rPr>
            </w:pPr>
            <w:r w:rsidRPr="003504DF">
              <w:rPr>
                <w:rFonts w:ascii="Tahoma" w:hAnsi="Tahoma" w:cs="Tahoma"/>
              </w:rPr>
              <w:t xml:space="preserve">Перед заключением договора Заказчик передает </w:t>
            </w:r>
            <w:r>
              <w:rPr>
                <w:rFonts w:ascii="Tahoma" w:hAnsi="Tahoma" w:cs="Tahoma"/>
              </w:rPr>
              <w:t>Подрядчику</w:t>
            </w:r>
            <w:r w:rsidRPr="003504DF">
              <w:rPr>
                <w:rFonts w:ascii="Tahoma" w:hAnsi="Tahoma" w:cs="Tahoma"/>
              </w:rPr>
              <w:t xml:space="preserve"> в электронном виде техническую документацию на причальные сооружения:</w:t>
            </w:r>
          </w:p>
          <w:p w14:paraId="4189901B" w14:textId="77777777" w:rsidR="00D16995" w:rsidRPr="003504DF" w:rsidRDefault="00D16995" w:rsidP="00B4555A">
            <w:pPr>
              <w:spacing w:after="0" w:line="240" w:lineRule="auto"/>
              <w:ind w:left="30"/>
              <w:jc w:val="both"/>
              <w:rPr>
                <w:rFonts w:ascii="Tahoma" w:hAnsi="Tahoma" w:cs="Tahoma"/>
              </w:rPr>
            </w:pPr>
            <w:r w:rsidRPr="003504DF">
              <w:rPr>
                <w:rFonts w:ascii="Tahoma" w:hAnsi="Tahoma" w:cs="Tahoma"/>
              </w:rPr>
              <w:t>1. Технический паспорт, предыдущий Отчет, акты подводного обследования на Причал (сооружение 111) инв. № 925 А, кадастровый № 24:50:0600013:2212;</w:t>
            </w:r>
          </w:p>
          <w:p w14:paraId="556A2F6D" w14:textId="77777777" w:rsidR="00D16995" w:rsidRPr="003504DF" w:rsidRDefault="00D16995" w:rsidP="00B4555A">
            <w:pPr>
              <w:tabs>
                <w:tab w:val="left" w:pos="364"/>
              </w:tabs>
              <w:spacing w:after="0" w:line="240" w:lineRule="auto"/>
              <w:jc w:val="both"/>
              <w:rPr>
                <w:rFonts w:ascii="Tahoma" w:hAnsi="Tahoma" w:cs="Tahoma"/>
              </w:rPr>
            </w:pPr>
            <w:r w:rsidRPr="003504DF">
              <w:rPr>
                <w:rFonts w:ascii="Tahoma" w:hAnsi="Tahoma" w:cs="Tahoma"/>
              </w:rPr>
              <w:t xml:space="preserve">2. Технический паспорт, предыдущий Отчет, акты подводного обследования на Причал (сооружение 26) инв. № 928А, кадастровый № </w:t>
            </w:r>
            <w:r w:rsidRPr="000463F6">
              <w:rPr>
                <w:rFonts w:ascii="Tahoma" w:hAnsi="Tahoma" w:cs="Tahoma"/>
              </w:rPr>
              <w:t>24:50:0700142:4010</w:t>
            </w:r>
            <w:r>
              <w:rPr>
                <w:rFonts w:ascii="Tahoma" w:hAnsi="Tahoma" w:cs="Tahoma"/>
              </w:rPr>
              <w:t xml:space="preserve"> </w:t>
            </w:r>
            <w:r w:rsidRPr="003504DF">
              <w:rPr>
                <w:rFonts w:ascii="Tahoma" w:hAnsi="Tahoma" w:cs="Tahoma"/>
              </w:rPr>
              <w:t>и подкранового основания;</w:t>
            </w:r>
          </w:p>
          <w:p w14:paraId="65AA5DB5" w14:textId="77777777" w:rsidR="00D16995" w:rsidRPr="003504DF" w:rsidRDefault="00D16995" w:rsidP="00B4555A">
            <w:pPr>
              <w:tabs>
                <w:tab w:val="left" w:pos="364"/>
              </w:tabs>
              <w:spacing w:after="0" w:line="240" w:lineRule="auto"/>
              <w:jc w:val="both"/>
              <w:rPr>
                <w:rFonts w:ascii="Tahoma" w:hAnsi="Tahoma" w:cs="Tahoma"/>
              </w:rPr>
            </w:pPr>
            <w:r w:rsidRPr="003504DF">
              <w:rPr>
                <w:rFonts w:ascii="Tahoma" w:hAnsi="Tahoma" w:cs="Tahoma"/>
              </w:rPr>
              <w:t>3. Технический паспорт, предыдущий Отчет, акты подводного обследования на Гидросооружение причал инв. №1001 А, кадастровый № 24:11:0290204:82 и подкранового основания сооружений.</w:t>
            </w:r>
          </w:p>
        </w:tc>
      </w:tr>
      <w:bookmarkEnd w:id="65"/>
      <w:tr w:rsidR="00D16995" w:rsidRPr="00105EAB" w14:paraId="0E4CD8A4" w14:textId="77777777" w:rsidTr="00B4555A">
        <w:trPr>
          <w:trHeight w:val="284"/>
        </w:trPr>
        <w:tc>
          <w:tcPr>
            <w:tcW w:w="662" w:type="dxa"/>
            <w:tcBorders>
              <w:top w:val="single" w:sz="4" w:space="0" w:color="auto"/>
              <w:left w:val="single" w:sz="4" w:space="0" w:color="auto"/>
              <w:bottom w:val="single" w:sz="4" w:space="0" w:color="auto"/>
              <w:right w:val="single" w:sz="4" w:space="0" w:color="auto"/>
            </w:tcBorders>
          </w:tcPr>
          <w:p w14:paraId="693DF703" w14:textId="77777777" w:rsidR="00D16995" w:rsidRPr="003504DF" w:rsidRDefault="00D16995" w:rsidP="00B4555A">
            <w:pPr>
              <w:spacing w:after="0" w:line="240" w:lineRule="auto"/>
              <w:jc w:val="center"/>
              <w:rPr>
                <w:rFonts w:ascii="Tahoma" w:hAnsi="Tahoma" w:cs="Tahoma"/>
              </w:rPr>
            </w:pPr>
            <w:r>
              <w:rPr>
                <w:rFonts w:ascii="Tahoma" w:hAnsi="Tahoma" w:cs="Tahoma"/>
              </w:rPr>
              <w:t>9</w:t>
            </w:r>
            <w:r w:rsidRPr="003504DF">
              <w:rPr>
                <w:rFonts w:ascii="Tahoma" w:hAnsi="Tahoma" w:cs="Tahoma"/>
              </w:rPr>
              <w:t>.</w:t>
            </w:r>
          </w:p>
        </w:tc>
        <w:tc>
          <w:tcPr>
            <w:tcW w:w="2134" w:type="dxa"/>
            <w:tcBorders>
              <w:top w:val="single" w:sz="4" w:space="0" w:color="auto"/>
              <w:left w:val="single" w:sz="4" w:space="0" w:color="auto"/>
              <w:bottom w:val="single" w:sz="4" w:space="0" w:color="auto"/>
              <w:right w:val="single" w:sz="4" w:space="0" w:color="auto"/>
            </w:tcBorders>
          </w:tcPr>
          <w:p w14:paraId="093A1199" w14:textId="77777777" w:rsidR="00D16995" w:rsidRPr="003504DF" w:rsidRDefault="00D16995" w:rsidP="00B4555A">
            <w:pPr>
              <w:spacing w:after="0" w:line="240" w:lineRule="auto"/>
              <w:ind w:left="-107"/>
              <w:rPr>
                <w:rFonts w:ascii="Tahoma" w:hAnsi="Tahoma" w:cs="Tahoma"/>
              </w:rPr>
            </w:pPr>
            <w:r w:rsidRPr="003504DF">
              <w:rPr>
                <w:rFonts w:ascii="Tahoma" w:hAnsi="Tahoma" w:cs="Tahoma"/>
              </w:rPr>
              <w:t>Приложения к Техническому заданию</w:t>
            </w:r>
          </w:p>
        </w:tc>
        <w:tc>
          <w:tcPr>
            <w:tcW w:w="6550" w:type="dxa"/>
            <w:tcBorders>
              <w:top w:val="single" w:sz="4" w:space="0" w:color="auto"/>
              <w:left w:val="single" w:sz="4" w:space="0" w:color="auto"/>
              <w:bottom w:val="single" w:sz="4" w:space="0" w:color="auto"/>
              <w:right w:val="single" w:sz="4" w:space="0" w:color="auto"/>
            </w:tcBorders>
          </w:tcPr>
          <w:p w14:paraId="13C1D674" w14:textId="77777777" w:rsidR="00D16995" w:rsidRPr="003504DF" w:rsidRDefault="00D16995" w:rsidP="00B4555A">
            <w:pPr>
              <w:pStyle w:val="a8"/>
              <w:numPr>
                <w:ilvl w:val="0"/>
                <w:numId w:val="24"/>
              </w:numPr>
              <w:tabs>
                <w:tab w:val="left" w:pos="364"/>
              </w:tabs>
              <w:spacing w:after="0" w:line="240" w:lineRule="auto"/>
              <w:ind w:left="81" w:firstLine="0"/>
              <w:rPr>
                <w:rFonts w:ascii="Tahoma" w:hAnsi="Tahoma" w:cs="Tahoma"/>
              </w:rPr>
            </w:pPr>
            <w:r w:rsidRPr="003504DF">
              <w:rPr>
                <w:rFonts w:ascii="Tahoma" w:hAnsi="Tahoma" w:cs="Tahoma"/>
              </w:rPr>
              <w:t>Приложение №1 к Техническому заданию -</w:t>
            </w:r>
            <w:r>
              <w:rPr>
                <w:rFonts w:ascii="Tahoma" w:hAnsi="Tahoma" w:cs="Tahoma"/>
              </w:rPr>
              <w:t xml:space="preserve"> </w:t>
            </w:r>
            <w:r w:rsidRPr="003504DF">
              <w:rPr>
                <w:rFonts w:ascii="Tahoma" w:hAnsi="Tahoma" w:cs="Tahoma"/>
              </w:rPr>
              <w:t>Требования в области ПБиОТ.</w:t>
            </w:r>
          </w:p>
        </w:tc>
      </w:tr>
    </w:tbl>
    <w:p w14:paraId="351FBD68" w14:textId="77777777" w:rsidR="00D16995" w:rsidRDefault="00D16995" w:rsidP="00D16995">
      <w:pPr>
        <w:spacing w:after="0" w:line="240" w:lineRule="auto"/>
        <w:jc w:val="center"/>
        <w:rPr>
          <w:rFonts w:ascii="Tahoma" w:hAnsi="Tahoma" w:cs="Tahoma"/>
          <w:b/>
        </w:rPr>
      </w:pPr>
    </w:p>
    <w:p w14:paraId="5C80D2D1" w14:textId="77777777" w:rsidR="004F22D0" w:rsidRPr="004F22D0" w:rsidRDefault="004F22D0" w:rsidP="004F22D0">
      <w:pPr>
        <w:spacing w:after="0" w:line="240" w:lineRule="auto"/>
        <w:rPr>
          <w:rFonts w:ascii="Tahoma" w:hAnsi="Tahoma" w:cs="Tahoma"/>
        </w:rPr>
      </w:pPr>
    </w:p>
    <w:p w14:paraId="0BDABB24" w14:textId="4933F3A0" w:rsidR="00FE7CD4" w:rsidRDefault="00FE7CD4" w:rsidP="00FE7CD4">
      <w:bookmarkStart w:id="66" w:name="_Toc454813218"/>
      <w:bookmarkStart w:id="67" w:name="_Toc456089758"/>
      <w:bookmarkStart w:id="68" w:name="_Toc456254323"/>
      <w:bookmarkStart w:id="69" w:name="_Toc494195686"/>
      <w:r>
        <w:br w:type="page"/>
      </w:r>
    </w:p>
    <w:p w14:paraId="614A0DB2" w14:textId="2EE45849" w:rsidR="00FE7CD4" w:rsidRPr="00FE7CD4" w:rsidRDefault="00FE7CD4" w:rsidP="00FE7CD4">
      <w:pPr>
        <w:jc w:val="right"/>
        <w:rPr>
          <w:rFonts w:ascii="Tahoma" w:hAnsi="Tahoma" w:cs="Tahoma"/>
          <w:b/>
          <w:bCs/>
        </w:rPr>
      </w:pPr>
      <w:r w:rsidRPr="00FE7CD4">
        <w:rPr>
          <w:rFonts w:ascii="Tahoma" w:hAnsi="Tahoma" w:cs="Tahoma"/>
          <w:b/>
          <w:bCs/>
        </w:rPr>
        <w:lastRenderedPageBreak/>
        <w:t xml:space="preserve">Приложение № </w:t>
      </w:r>
      <w:r w:rsidR="003A3C93">
        <w:rPr>
          <w:rFonts w:ascii="Tahoma" w:hAnsi="Tahoma" w:cs="Tahoma"/>
          <w:b/>
          <w:bCs/>
        </w:rPr>
        <w:t>1</w:t>
      </w:r>
      <w:r w:rsidRPr="00FE7CD4">
        <w:rPr>
          <w:rFonts w:ascii="Tahoma" w:hAnsi="Tahoma" w:cs="Tahoma"/>
          <w:b/>
          <w:bCs/>
        </w:rPr>
        <w:t xml:space="preserve"> к Техническому заданию</w:t>
      </w:r>
    </w:p>
    <w:p w14:paraId="1C083C67" w14:textId="77777777" w:rsidR="00FE7CD4" w:rsidRPr="00FE7CD4" w:rsidRDefault="00FE7CD4" w:rsidP="00FE7CD4">
      <w:pPr>
        <w:jc w:val="center"/>
        <w:rPr>
          <w:rFonts w:ascii="Tahoma" w:hAnsi="Tahoma" w:cs="Tahoma"/>
          <w:b/>
        </w:rPr>
      </w:pPr>
      <w:r w:rsidRPr="00FE7CD4">
        <w:rPr>
          <w:rFonts w:ascii="Tahoma" w:hAnsi="Tahoma" w:cs="Tahoma"/>
          <w:b/>
        </w:rPr>
        <w:t>ТРЕБОВАНИЯ</w:t>
      </w:r>
    </w:p>
    <w:p w14:paraId="03020214" w14:textId="59A87FEB" w:rsidR="00FE7CD4" w:rsidRPr="00FE7CD4" w:rsidRDefault="00FE7CD4" w:rsidP="0098136B">
      <w:pPr>
        <w:spacing w:after="0" w:line="240" w:lineRule="auto"/>
        <w:jc w:val="center"/>
        <w:rPr>
          <w:rFonts w:ascii="Tahoma" w:hAnsi="Tahoma" w:cs="Tahoma"/>
          <w:b/>
        </w:rPr>
      </w:pPr>
      <w:r w:rsidRPr="00FE7CD4">
        <w:rPr>
          <w:rFonts w:ascii="Tahoma" w:hAnsi="Tahoma" w:cs="Tahoma"/>
          <w:b/>
        </w:rPr>
        <w:t xml:space="preserve">в области ПБ и ОТ для </w:t>
      </w:r>
      <w:r w:rsidR="00FB1908">
        <w:rPr>
          <w:rFonts w:ascii="Tahoma" w:hAnsi="Tahoma" w:cs="Tahoma"/>
          <w:b/>
        </w:rPr>
        <w:t>Подрядчика</w:t>
      </w:r>
    </w:p>
    <w:tbl>
      <w:tblPr>
        <w:tblpPr w:leftFromText="180" w:rightFromText="180" w:vertAnchor="text" w:tblpX="-572" w:tblpY="100"/>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8506"/>
      </w:tblGrid>
      <w:tr w:rsidR="00D45863" w:rsidRPr="00BC2CE3" w14:paraId="739B6EC6" w14:textId="77777777" w:rsidTr="00906534">
        <w:trPr>
          <w:trHeight w:val="453"/>
        </w:trPr>
        <w:tc>
          <w:tcPr>
            <w:tcW w:w="831" w:type="pct"/>
            <w:shd w:val="clear" w:color="auto" w:fill="auto"/>
            <w:vAlign w:val="center"/>
          </w:tcPr>
          <w:p w14:paraId="27C64DE4" w14:textId="77777777" w:rsidR="00D45863" w:rsidRPr="00BC2CE3" w:rsidRDefault="00D45863" w:rsidP="002E4DE3">
            <w:pPr>
              <w:keepNext/>
              <w:tabs>
                <w:tab w:val="center" w:pos="7230"/>
              </w:tabs>
              <w:spacing w:after="0" w:line="240" w:lineRule="auto"/>
              <w:contextualSpacing/>
              <w:jc w:val="both"/>
              <w:rPr>
                <w:rFonts w:ascii="Tahoma" w:eastAsia="Calibri" w:hAnsi="Tahoma" w:cs="Tahoma"/>
                <w:bCs/>
              </w:rPr>
            </w:pPr>
            <w:r w:rsidRPr="00BC2CE3">
              <w:rPr>
                <w:rFonts w:ascii="Tahoma" w:eastAsia="Calibri" w:hAnsi="Tahoma" w:cs="Tahoma"/>
                <w:bCs/>
              </w:rPr>
              <w:t>Краткое наименование Предмета закупки</w:t>
            </w:r>
          </w:p>
        </w:tc>
        <w:tc>
          <w:tcPr>
            <w:tcW w:w="4169" w:type="pct"/>
            <w:shd w:val="clear" w:color="auto" w:fill="auto"/>
          </w:tcPr>
          <w:p w14:paraId="7DA6DC9F" w14:textId="4E424DF8" w:rsidR="00D45863" w:rsidRPr="00BC2CE3" w:rsidRDefault="00FB1908" w:rsidP="002E4DE3">
            <w:pPr>
              <w:spacing w:after="0" w:line="240" w:lineRule="auto"/>
              <w:jc w:val="both"/>
              <w:rPr>
                <w:rFonts w:ascii="Tahoma" w:eastAsia="Calibri" w:hAnsi="Tahoma" w:cs="Tahoma"/>
              </w:rPr>
            </w:pPr>
            <w:r>
              <w:rPr>
                <w:rFonts w:ascii="Tahoma" w:eastAsia="Calibri" w:hAnsi="Tahoma" w:cs="Tahoma"/>
              </w:rPr>
              <w:t>Выполнение работ</w:t>
            </w:r>
            <w:r w:rsidR="00D45863" w:rsidRPr="00BC2CE3">
              <w:rPr>
                <w:rFonts w:ascii="Tahoma" w:eastAsia="Calibri" w:hAnsi="Tahoma" w:cs="Tahoma"/>
              </w:rPr>
              <w:t xml:space="preserve"> по проведению исследования для определения несущей способности, освидетельствованию и изготовлению паспортов:</w:t>
            </w:r>
          </w:p>
          <w:p w14:paraId="5FCC802D" w14:textId="5EFD37FF" w:rsidR="0085653D" w:rsidRPr="0085653D" w:rsidRDefault="00906534" w:rsidP="0085653D">
            <w:pPr>
              <w:spacing w:after="0" w:line="240" w:lineRule="auto"/>
              <w:jc w:val="both"/>
              <w:rPr>
                <w:rFonts w:ascii="Tahoma" w:eastAsia="Calibri" w:hAnsi="Tahoma" w:cs="Tahoma"/>
              </w:rPr>
            </w:pPr>
            <w:r>
              <w:rPr>
                <w:rFonts w:ascii="Tahoma" w:eastAsia="Calibri" w:hAnsi="Tahoma" w:cs="Tahoma"/>
              </w:rPr>
              <w:t>1.</w:t>
            </w:r>
            <w:r w:rsidR="0085653D" w:rsidRPr="0085653D">
              <w:rPr>
                <w:rFonts w:ascii="Tahoma" w:eastAsia="Calibri" w:hAnsi="Tahoma" w:cs="Tahoma"/>
              </w:rPr>
              <w:t xml:space="preserve"> Причала, расположенного по адресу: г. Красноярск, ул. Коммунальная, 2, сооружение 111, кадастровый № 24:50:0600013:2212, инв. № 925А,</w:t>
            </w:r>
          </w:p>
          <w:p w14:paraId="435E1903" w14:textId="77777777" w:rsidR="0085653D" w:rsidRPr="0085653D" w:rsidRDefault="0085653D" w:rsidP="0085653D">
            <w:pPr>
              <w:spacing w:after="0" w:line="240" w:lineRule="auto"/>
              <w:jc w:val="both"/>
              <w:rPr>
                <w:rFonts w:ascii="Tahoma" w:eastAsia="Calibri" w:hAnsi="Tahoma" w:cs="Tahoma"/>
              </w:rPr>
            </w:pPr>
            <w:r w:rsidRPr="0085653D">
              <w:rPr>
                <w:rFonts w:ascii="Tahoma" w:eastAsia="Calibri" w:hAnsi="Tahoma" w:cs="Tahoma"/>
              </w:rPr>
              <w:t>2. Причала и подкранового основания, расположенного по адресу: г. Красноярск, ул. Прибойная, 30, сооружение 26, кадастровый № 24:50:0700142:4010, инв. № 928А.</w:t>
            </w:r>
          </w:p>
          <w:p w14:paraId="7BCC9C77" w14:textId="5E62AAFF" w:rsidR="00D45863" w:rsidRPr="00BC2CE3" w:rsidRDefault="0085653D" w:rsidP="00906534">
            <w:pPr>
              <w:spacing w:after="0" w:line="240" w:lineRule="auto"/>
              <w:contextualSpacing/>
              <w:jc w:val="both"/>
              <w:rPr>
                <w:rFonts w:ascii="Tahoma" w:eastAsia="Calibri" w:hAnsi="Tahoma" w:cs="Tahoma"/>
                <w:i/>
                <w:iCs/>
              </w:rPr>
            </w:pPr>
            <w:r w:rsidRPr="0085653D">
              <w:rPr>
                <w:rFonts w:ascii="Tahoma" w:eastAsia="Calibri" w:hAnsi="Tahoma" w:cs="Tahoma"/>
              </w:rPr>
              <w:t>3</w:t>
            </w:r>
            <w:r w:rsidR="00906534">
              <w:rPr>
                <w:rFonts w:ascii="Tahoma" w:eastAsia="Calibri" w:hAnsi="Tahoma" w:cs="Tahoma"/>
              </w:rPr>
              <w:t xml:space="preserve">. </w:t>
            </w:r>
            <w:r w:rsidRPr="0085653D">
              <w:rPr>
                <w:rFonts w:ascii="Tahoma" w:eastAsia="Calibri" w:hAnsi="Tahoma" w:cs="Tahoma"/>
              </w:rPr>
              <w:t>Гидросооружения (причала) и подкранового основания, расположенного по адресу: Красноярский край, Емельяновский район,</w:t>
            </w:r>
            <w:r w:rsidR="00906534">
              <w:rPr>
                <w:rFonts w:ascii="Tahoma" w:eastAsia="Calibri" w:hAnsi="Tahoma" w:cs="Tahoma"/>
              </w:rPr>
              <w:t xml:space="preserve"> </w:t>
            </w:r>
            <w:r w:rsidRPr="0085653D">
              <w:rPr>
                <w:rFonts w:ascii="Tahoma" w:eastAsia="Calibri" w:hAnsi="Tahoma" w:cs="Tahoma"/>
              </w:rPr>
              <w:t>2</w:t>
            </w:r>
            <w:r w:rsidR="00906534">
              <w:rPr>
                <w:rFonts w:ascii="Tahoma" w:eastAsia="Calibri" w:hAnsi="Tahoma" w:cs="Tahoma"/>
              </w:rPr>
              <w:t>,5 км, юго-восточнее д. </w:t>
            </w:r>
            <w:r w:rsidRPr="0085653D">
              <w:rPr>
                <w:rFonts w:ascii="Tahoma" w:eastAsia="Calibri" w:hAnsi="Tahoma" w:cs="Tahoma"/>
              </w:rPr>
              <w:t>Песчанка, кадастровый № 24:11:0290204:82, инв. № 1001А.</w:t>
            </w:r>
          </w:p>
        </w:tc>
      </w:tr>
    </w:tbl>
    <w:p w14:paraId="2D8A13E4" w14:textId="77777777" w:rsidR="00A9769E" w:rsidRPr="00A9769E" w:rsidRDefault="00A9769E" w:rsidP="00906534">
      <w:pPr>
        <w:spacing w:after="0" w:line="240" w:lineRule="auto"/>
        <w:rPr>
          <w:rFonts w:ascii="Tahoma" w:hAnsi="Tahoma" w:cs="Tahoma"/>
        </w:rPr>
      </w:pPr>
    </w:p>
    <w:p w14:paraId="303D5408" w14:textId="77777777" w:rsidR="00D45863" w:rsidRPr="00BC2CE3" w:rsidRDefault="00D45863" w:rsidP="00906534">
      <w:pPr>
        <w:widowControl w:val="0"/>
        <w:numPr>
          <w:ilvl w:val="0"/>
          <w:numId w:val="25"/>
        </w:numPr>
        <w:tabs>
          <w:tab w:val="center" w:pos="7230"/>
        </w:tabs>
        <w:spacing w:after="0" w:line="240" w:lineRule="auto"/>
        <w:ind w:left="0" w:hanging="284"/>
        <w:contextualSpacing/>
        <w:jc w:val="both"/>
        <w:rPr>
          <w:rFonts w:ascii="Tahoma" w:eastAsia="Calibri" w:hAnsi="Tahoma" w:cs="Tahoma"/>
          <w:b/>
          <w:bCs/>
          <w:lang w:eastAsia="ru-RU"/>
        </w:rPr>
      </w:pPr>
      <w:r w:rsidRPr="00BC2CE3">
        <w:rPr>
          <w:rFonts w:ascii="Tahoma" w:eastAsia="Calibri" w:hAnsi="Tahoma" w:cs="Tahoma"/>
          <w:b/>
          <w:bCs/>
          <w:lang w:eastAsia="ru-RU"/>
        </w:rPr>
        <w:t>Требования законодательных актов Российской Федерации в области ПБиОТ</w:t>
      </w:r>
    </w:p>
    <w:p w14:paraId="3BCD8249" w14:textId="77777777" w:rsidR="00D45863" w:rsidRPr="00BC2CE3" w:rsidRDefault="00D45863" w:rsidP="00906534">
      <w:pPr>
        <w:widowControl w:val="0"/>
        <w:tabs>
          <w:tab w:val="center" w:pos="7230"/>
        </w:tabs>
        <w:spacing w:after="0" w:line="240" w:lineRule="auto"/>
        <w:jc w:val="both"/>
        <w:rPr>
          <w:rFonts w:ascii="Tahoma" w:eastAsia="Calibri" w:hAnsi="Tahoma" w:cs="Tahoma"/>
          <w:b/>
          <w:bCs/>
          <w:lang w:eastAsia="ru-RU"/>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4"/>
        <w:gridCol w:w="2186"/>
        <w:gridCol w:w="2625"/>
        <w:gridCol w:w="2394"/>
        <w:gridCol w:w="2396"/>
      </w:tblGrid>
      <w:tr w:rsidR="00D45863" w:rsidRPr="0098136B" w14:paraId="25177D17" w14:textId="77777777" w:rsidTr="0098136B">
        <w:trPr>
          <w:cantSplit/>
          <w:trHeight w:val="284"/>
        </w:trPr>
        <w:tc>
          <w:tcPr>
            <w:tcW w:w="591" w:type="dxa"/>
            <w:vAlign w:val="center"/>
            <w:hideMark/>
          </w:tcPr>
          <w:p w14:paraId="560BFA04" w14:textId="77777777" w:rsidR="00D45863" w:rsidRPr="0098136B" w:rsidRDefault="00D45863" w:rsidP="0098136B">
            <w:pPr>
              <w:widowControl w:val="0"/>
              <w:tabs>
                <w:tab w:val="center" w:pos="7230"/>
              </w:tabs>
              <w:spacing w:after="0" w:line="240" w:lineRule="auto"/>
              <w:contextualSpacing/>
              <w:jc w:val="both"/>
              <w:rPr>
                <w:rFonts w:ascii="Tahoma" w:eastAsia="Times New Roman" w:hAnsi="Tahoma" w:cs="Tahoma"/>
                <w:bCs/>
                <w:sz w:val="20"/>
                <w:szCs w:val="20"/>
                <w:lang w:eastAsia="ru-RU"/>
              </w:rPr>
            </w:pPr>
            <w:r w:rsidRPr="0098136B">
              <w:rPr>
                <w:rFonts w:ascii="Tahoma" w:eastAsia="Times New Roman" w:hAnsi="Tahoma" w:cs="Tahoma"/>
                <w:b/>
                <w:bCs/>
                <w:sz w:val="20"/>
                <w:szCs w:val="20"/>
                <w:lang w:eastAsia="ru-RU"/>
              </w:rPr>
              <w:t>№ п/п</w:t>
            </w:r>
          </w:p>
        </w:tc>
        <w:tc>
          <w:tcPr>
            <w:tcW w:w="2200" w:type="dxa"/>
            <w:gridSpan w:val="2"/>
            <w:vAlign w:val="center"/>
            <w:hideMark/>
          </w:tcPr>
          <w:p w14:paraId="248360F1" w14:textId="77777777" w:rsidR="00D45863" w:rsidRPr="0098136B" w:rsidRDefault="00D45863" w:rsidP="00017E8C">
            <w:pPr>
              <w:widowControl w:val="0"/>
              <w:tabs>
                <w:tab w:val="center" w:pos="7230"/>
              </w:tabs>
              <w:spacing w:after="0" w:line="240" w:lineRule="auto"/>
              <w:contextualSpacing/>
              <w:jc w:val="center"/>
              <w:rPr>
                <w:rFonts w:ascii="Tahoma" w:eastAsia="Times New Roman" w:hAnsi="Tahoma" w:cs="Tahoma"/>
                <w:bCs/>
                <w:sz w:val="20"/>
                <w:szCs w:val="20"/>
                <w:lang w:eastAsia="ru-RU"/>
              </w:rPr>
            </w:pPr>
            <w:r w:rsidRPr="0098136B">
              <w:rPr>
                <w:rFonts w:ascii="Tahoma" w:eastAsia="Times New Roman" w:hAnsi="Tahoma" w:cs="Tahoma"/>
                <w:b/>
                <w:bCs/>
                <w:sz w:val="20"/>
                <w:szCs w:val="20"/>
                <w:lang w:eastAsia="ru-RU"/>
              </w:rPr>
              <w:t>Состав Предмета закупки (виды работ, услуг)</w:t>
            </w:r>
          </w:p>
        </w:tc>
        <w:tc>
          <w:tcPr>
            <w:tcW w:w="2625" w:type="dxa"/>
            <w:vAlign w:val="center"/>
            <w:hideMark/>
          </w:tcPr>
          <w:p w14:paraId="5F2AD032" w14:textId="77777777" w:rsidR="00D45863" w:rsidRPr="0098136B" w:rsidRDefault="00D45863" w:rsidP="00017E8C">
            <w:pPr>
              <w:widowControl w:val="0"/>
              <w:tabs>
                <w:tab w:val="center" w:pos="7230"/>
              </w:tabs>
              <w:spacing w:after="0" w:line="240" w:lineRule="auto"/>
              <w:contextualSpacing/>
              <w:jc w:val="center"/>
              <w:rPr>
                <w:rFonts w:ascii="Tahoma" w:eastAsia="Times New Roman" w:hAnsi="Tahoma" w:cs="Tahoma"/>
                <w:bCs/>
                <w:sz w:val="20"/>
                <w:szCs w:val="20"/>
                <w:lang w:eastAsia="ru-RU"/>
              </w:rPr>
            </w:pPr>
            <w:r w:rsidRPr="0098136B">
              <w:rPr>
                <w:rFonts w:ascii="Tahoma" w:eastAsia="Times New Roman" w:hAnsi="Tahoma" w:cs="Tahoma"/>
                <w:b/>
                <w:bCs/>
                <w:sz w:val="20"/>
                <w:szCs w:val="20"/>
                <w:lang w:eastAsia="ru-RU"/>
              </w:rPr>
              <w:t>Содержание и обоснование требования</w:t>
            </w:r>
          </w:p>
        </w:tc>
        <w:tc>
          <w:tcPr>
            <w:tcW w:w="2394" w:type="dxa"/>
            <w:vAlign w:val="center"/>
            <w:hideMark/>
          </w:tcPr>
          <w:p w14:paraId="0881F56B" w14:textId="77777777" w:rsidR="00D45863" w:rsidRPr="0098136B" w:rsidRDefault="00D45863" w:rsidP="00017E8C">
            <w:pPr>
              <w:widowControl w:val="0"/>
              <w:tabs>
                <w:tab w:val="center" w:pos="7230"/>
              </w:tabs>
              <w:spacing w:after="0" w:line="240" w:lineRule="auto"/>
              <w:contextualSpacing/>
              <w:jc w:val="center"/>
              <w:rPr>
                <w:rFonts w:ascii="Tahoma" w:eastAsia="Times New Roman" w:hAnsi="Tahoma" w:cs="Tahoma"/>
                <w:bCs/>
                <w:sz w:val="20"/>
                <w:szCs w:val="20"/>
                <w:lang w:eastAsia="ru-RU"/>
              </w:rPr>
            </w:pPr>
            <w:r w:rsidRPr="0098136B">
              <w:rPr>
                <w:rFonts w:ascii="Tahoma" w:eastAsia="Times New Roman" w:hAnsi="Tahoma" w:cs="Tahoma"/>
                <w:b/>
                <w:bCs/>
                <w:sz w:val="20"/>
                <w:szCs w:val="20"/>
                <w:lang w:eastAsia="ru-RU"/>
              </w:rPr>
              <w:t>Формат подтверждения требования</w:t>
            </w:r>
          </w:p>
        </w:tc>
        <w:tc>
          <w:tcPr>
            <w:tcW w:w="2396" w:type="dxa"/>
            <w:vAlign w:val="center"/>
            <w:hideMark/>
          </w:tcPr>
          <w:p w14:paraId="7CB0C8E2" w14:textId="77777777" w:rsidR="00D45863" w:rsidRPr="0098136B" w:rsidRDefault="00D45863" w:rsidP="00017E8C">
            <w:pPr>
              <w:widowControl w:val="0"/>
              <w:tabs>
                <w:tab w:val="center" w:pos="7230"/>
              </w:tabs>
              <w:spacing w:after="0" w:line="240" w:lineRule="auto"/>
              <w:contextualSpacing/>
              <w:jc w:val="center"/>
              <w:rPr>
                <w:rFonts w:ascii="Tahoma" w:eastAsia="Times New Roman" w:hAnsi="Tahoma" w:cs="Tahoma"/>
                <w:bCs/>
                <w:sz w:val="20"/>
                <w:szCs w:val="20"/>
                <w:lang w:eastAsia="ru-RU"/>
              </w:rPr>
            </w:pPr>
            <w:r w:rsidRPr="0098136B">
              <w:rPr>
                <w:rFonts w:ascii="Tahoma" w:eastAsia="Times New Roman" w:hAnsi="Tahoma" w:cs="Tahoma"/>
                <w:b/>
                <w:bCs/>
                <w:sz w:val="20"/>
                <w:szCs w:val="20"/>
                <w:lang w:eastAsia="ru-RU"/>
              </w:rPr>
              <w:t>Примечание</w:t>
            </w:r>
          </w:p>
        </w:tc>
      </w:tr>
      <w:tr w:rsidR="00D45863" w:rsidRPr="0098136B" w14:paraId="33CC32F1" w14:textId="77777777" w:rsidTr="0098136B">
        <w:tblPrEx>
          <w:tblCellMar>
            <w:top w:w="15" w:type="dxa"/>
          </w:tblCellMar>
        </w:tblPrEx>
        <w:trPr>
          <w:cantSplit/>
          <w:trHeight w:val="450"/>
        </w:trPr>
        <w:tc>
          <w:tcPr>
            <w:tcW w:w="605" w:type="dxa"/>
            <w:gridSpan w:val="2"/>
            <w:vMerge w:val="restart"/>
            <w:shd w:val="clear" w:color="auto" w:fill="auto"/>
            <w:hideMark/>
          </w:tcPr>
          <w:p w14:paraId="11269FEB" w14:textId="77777777" w:rsidR="00D45863" w:rsidRPr="0098136B" w:rsidRDefault="00D45863" w:rsidP="0098136B">
            <w:pPr>
              <w:spacing w:after="0" w:line="240" w:lineRule="auto"/>
              <w:jc w:val="both"/>
              <w:rPr>
                <w:rFonts w:ascii="Tahoma" w:eastAsia="Calibri" w:hAnsi="Tahoma" w:cs="Tahoma"/>
                <w:sz w:val="20"/>
                <w:szCs w:val="20"/>
                <w:lang w:eastAsia="ru-RU"/>
              </w:rPr>
            </w:pPr>
            <w:r w:rsidRPr="0098136B">
              <w:rPr>
                <w:rFonts w:ascii="Tahoma" w:eastAsia="Calibri" w:hAnsi="Tahoma" w:cs="Tahoma"/>
                <w:sz w:val="20"/>
                <w:szCs w:val="20"/>
                <w:lang w:eastAsia="ru-RU"/>
              </w:rPr>
              <w:t>1.</w:t>
            </w:r>
          </w:p>
        </w:tc>
        <w:tc>
          <w:tcPr>
            <w:tcW w:w="2186" w:type="dxa"/>
            <w:vMerge w:val="restart"/>
            <w:shd w:val="clear" w:color="auto" w:fill="auto"/>
            <w:hideMark/>
          </w:tcPr>
          <w:p w14:paraId="11D1B591" w14:textId="77777777" w:rsidR="00D45863" w:rsidRPr="0098136B" w:rsidRDefault="00D45863" w:rsidP="0098136B">
            <w:pPr>
              <w:spacing w:after="0" w:line="240" w:lineRule="auto"/>
              <w:jc w:val="both"/>
              <w:rPr>
                <w:rFonts w:ascii="Tahoma" w:eastAsia="Calibri" w:hAnsi="Tahoma" w:cs="Tahoma"/>
                <w:sz w:val="20"/>
                <w:szCs w:val="20"/>
                <w:lang w:eastAsia="ru-RU"/>
              </w:rPr>
            </w:pPr>
            <w:r w:rsidRPr="0098136B">
              <w:rPr>
                <w:rFonts w:ascii="Tahoma" w:eastAsia="Calibri" w:hAnsi="Tahoma" w:cs="Tahoma"/>
                <w:sz w:val="20"/>
                <w:szCs w:val="20"/>
                <w:lang w:eastAsia="ru-RU"/>
              </w:rPr>
              <w:t xml:space="preserve">Любые виды работ  </w:t>
            </w:r>
          </w:p>
        </w:tc>
        <w:tc>
          <w:tcPr>
            <w:tcW w:w="2625" w:type="dxa"/>
            <w:vMerge w:val="restart"/>
            <w:shd w:val="clear" w:color="auto" w:fill="auto"/>
            <w:hideMark/>
          </w:tcPr>
          <w:p w14:paraId="5C56CE77" w14:textId="77777777" w:rsidR="00FD2A27" w:rsidRPr="0098136B" w:rsidRDefault="00D45863" w:rsidP="0098136B">
            <w:pPr>
              <w:spacing w:after="0" w:line="240" w:lineRule="auto"/>
              <w:jc w:val="both"/>
              <w:rPr>
                <w:rFonts w:ascii="Tahoma" w:eastAsia="Calibri" w:hAnsi="Tahoma" w:cs="Tahoma"/>
                <w:sz w:val="20"/>
                <w:szCs w:val="20"/>
                <w:lang w:eastAsia="ru-RU"/>
              </w:rPr>
            </w:pPr>
            <w:r w:rsidRPr="0098136B">
              <w:rPr>
                <w:rFonts w:ascii="Tahoma" w:eastAsia="Calibri" w:hAnsi="Tahoma" w:cs="Tahoma"/>
                <w:sz w:val="20"/>
                <w:szCs w:val="20"/>
                <w:lang w:eastAsia="ru-RU"/>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98136B">
              <w:rPr>
                <w:rFonts w:ascii="Tahoma" w:eastAsia="Calibri" w:hAnsi="Tahoma" w:cs="Tahoma"/>
                <w:sz w:val="20"/>
                <w:szCs w:val="20"/>
                <w:lang w:eastAsia="ru-RU"/>
              </w:rPr>
              <w:br/>
            </w:r>
          </w:p>
          <w:p w14:paraId="352F422F" w14:textId="371C863E" w:rsidR="00D45863" w:rsidRPr="0098136B" w:rsidRDefault="00D45863" w:rsidP="0098136B">
            <w:pPr>
              <w:spacing w:after="0" w:line="240" w:lineRule="auto"/>
              <w:jc w:val="both"/>
              <w:rPr>
                <w:rFonts w:ascii="Tahoma" w:eastAsia="Calibri" w:hAnsi="Tahoma" w:cs="Tahoma"/>
                <w:sz w:val="20"/>
                <w:szCs w:val="20"/>
                <w:lang w:eastAsia="ru-RU"/>
              </w:rPr>
            </w:pPr>
            <w:r w:rsidRPr="0098136B">
              <w:rPr>
                <w:rFonts w:ascii="Tahoma" w:eastAsia="Calibri" w:hAnsi="Tahoma" w:cs="Tahoma"/>
                <w:sz w:val="20"/>
                <w:szCs w:val="20"/>
                <w:lang w:eastAsia="ru-RU"/>
              </w:rPr>
              <w:t>ст. 214 Трудового кодекса Российской Федерации;</w:t>
            </w:r>
            <w:r w:rsidRPr="0098136B">
              <w:rPr>
                <w:rFonts w:ascii="Tahoma" w:eastAsia="Calibri" w:hAnsi="Tahoma" w:cs="Tahoma"/>
                <w:sz w:val="20"/>
                <w:szCs w:val="20"/>
                <w:lang w:eastAsia="ru-RU"/>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394" w:type="dxa"/>
            <w:vMerge w:val="restart"/>
            <w:shd w:val="clear" w:color="auto" w:fill="auto"/>
            <w:hideMark/>
          </w:tcPr>
          <w:p w14:paraId="06E95116" w14:textId="77777777" w:rsidR="0098136B" w:rsidRDefault="00D45863" w:rsidP="0098136B">
            <w:pPr>
              <w:spacing w:after="0" w:line="240" w:lineRule="auto"/>
              <w:rPr>
                <w:rFonts w:ascii="Tahoma" w:eastAsia="Calibri" w:hAnsi="Tahoma" w:cs="Tahoma"/>
                <w:sz w:val="20"/>
                <w:szCs w:val="20"/>
                <w:lang w:eastAsia="ru-RU"/>
              </w:rPr>
            </w:pPr>
            <w:r w:rsidRPr="0098136B">
              <w:rPr>
                <w:rFonts w:ascii="Tahoma" w:eastAsia="Calibri" w:hAnsi="Tahoma" w:cs="Tahoma"/>
                <w:sz w:val="20"/>
                <w:szCs w:val="20"/>
                <w:lang w:eastAsia="ru-RU"/>
              </w:rPr>
              <w:t xml:space="preserve">1. Список персонала Подрядчика, который будет задействован при выполнении работ. </w:t>
            </w:r>
          </w:p>
          <w:p w14:paraId="5E350D7F" w14:textId="4D1A5986" w:rsidR="0098136B" w:rsidRDefault="00D45863" w:rsidP="0098136B">
            <w:pPr>
              <w:spacing w:after="0" w:line="240" w:lineRule="auto"/>
              <w:rPr>
                <w:rFonts w:ascii="Tahoma" w:eastAsia="Calibri" w:hAnsi="Tahoma" w:cs="Tahoma"/>
                <w:sz w:val="20"/>
                <w:szCs w:val="20"/>
                <w:lang w:eastAsia="ru-RU"/>
              </w:rPr>
            </w:pPr>
            <w:r w:rsidRPr="0098136B">
              <w:rPr>
                <w:rFonts w:ascii="Tahoma" w:eastAsia="Calibri" w:hAnsi="Tahoma" w:cs="Tahoma"/>
                <w:sz w:val="20"/>
                <w:szCs w:val="20"/>
                <w:lang w:eastAsia="ru-RU"/>
              </w:rPr>
              <w:t>2. Заверенные копии:</w:t>
            </w:r>
          </w:p>
          <w:p w14:paraId="3B2E1EB2" w14:textId="2CFD58C2" w:rsidR="00FD2A27" w:rsidRPr="0098136B" w:rsidRDefault="0098136B" w:rsidP="0098136B">
            <w:pPr>
              <w:spacing w:after="0" w:line="240" w:lineRule="auto"/>
              <w:rPr>
                <w:rFonts w:ascii="Tahoma" w:eastAsia="Calibri" w:hAnsi="Tahoma" w:cs="Tahoma"/>
                <w:sz w:val="20"/>
                <w:szCs w:val="20"/>
                <w:lang w:eastAsia="ru-RU"/>
              </w:rPr>
            </w:pPr>
            <w:r>
              <w:rPr>
                <w:rFonts w:ascii="Tahoma" w:eastAsia="Calibri" w:hAnsi="Tahoma" w:cs="Tahoma"/>
                <w:sz w:val="20"/>
                <w:szCs w:val="20"/>
                <w:lang w:eastAsia="ru-RU"/>
              </w:rPr>
              <w:t xml:space="preserve">2.1. </w:t>
            </w:r>
            <w:r w:rsidR="00D45863" w:rsidRPr="0098136B">
              <w:rPr>
                <w:rFonts w:ascii="Tahoma" w:eastAsia="Calibri" w:hAnsi="Tahoma" w:cs="Tahoma"/>
                <w:sz w:val="20"/>
                <w:szCs w:val="20"/>
                <w:lang w:eastAsia="ru-RU"/>
              </w:rPr>
              <w:t>Протоколов проверки знаний требований охраны труда, согласно п. 46 Порядка обучения № 2464:</w:t>
            </w:r>
          </w:p>
          <w:p w14:paraId="1AFB2439" w14:textId="77777777" w:rsidR="0098136B" w:rsidRDefault="00D45863" w:rsidP="0098136B">
            <w:pPr>
              <w:spacing w:after="0" w:line="240" w:lineRule="auto"/>
              <w:rPr>
                <w:rFonts w:ascii="Tahoma" w:eastAsia="Calibri" w:hAnsi="Tahoma" w:cs="Tahoma"/>
                <w:sz w:val="20"/>
                <w:szCs w:val="20"/>
                <w:lang w:eastAsia="ru-RU"/>
              </w:rPr>
            </w:pPr>
            <w:r w:rsidRPr="0098136B">
              <w:rPr>
                <w:rFonts w:ascii="Tahoma" w:eastAsia="Calibri" w:hAnsi="Tahoma" w:cs="Tahoma"/>
                <w:sz w:val="20"/>
                <w:szCs w:val="20"/>
                <w:lang w:eastAsia="ru-RU"/>
              </w:rPr>
              <w:t xml:space="preserve">- руководители и специалисты пп. "а", "б", "в"; </w:t>
            </w:r>
          </w:p>
          <w:p w14:paraId="22337687" w14:textId="77777777" w:rsidR="0098136B" w:rsidRDefault="00D45863" w:rsidP="0098136B">
            <w:pPr>
              <w:spacing w:after="0" w:line="240" w:lineRule="auto"/>
              <w:rPr>
                <w:rFonts w:ascii="Tahoma" w:eastAsia="Calibri" w:hAnsi="Tahoma" w:cs="Tahoma"/>
                <w:sz w:val="20"/>
                <w:szCs w:val="20"/>
                <w:lang w:eastAsia="ru-RU"/>
              </w:rPr>
            </w:pPr>
            <w:r w:rsidRPr="0098136B">
              <w:rPr>
                <w:rFonts w:ascii="Tahoma" w:eastAsia="Calibri" w:hAnsi="Tahoma" w:cs="Tahoma"/>
                <w:sz w:val="20"/>
                <w:szCs w:val="20"/>
                <w:lang w:eastAsia="ru-RU"/>
              </w:rPr>
              <w:t xml:space="preserve">- рабочие профессии пп. "б", "в". </w:t>
            </w:r>
          </w:p>
          <w:p w14:paraId="710ADBFD" w14:textId="06B30EE0" w:rsidR="00D45863" w:rsidRPr="0098136B" w:rsidRDefault="00D45863" w:rsidP="0098136B">
            <w:pPr>
              <w:spacing w:after="0" w:line="240" w:lineRule="auto"/>
              <w:rPr>
                <w:rFonts w:ascii="Tahoma" w:eastAsia="Calibri" w:hAnsi="Tahoma" w:cs="Tahoma"/>
                <w:sz w:val="20"/>
                <w:szCs w:val="20"/>
                <w:lang w:eastAsia="ru-RU"/>
              </w:rPr>
            </w:pPr>
            <w:r w:rsidRPr="0098136B">
              <w:rPr>
                <w:rFonts w:ascii="Tahoma" w:eastAsia="Calibri" w:hAnsi="Tahoma" w:cs="Tahoma"/>
                <w:sz w:val="20"/>
                <w:szCs w:val="20"/>
                <w:lang w:eastAsia="ru-RU"/>
              </w:rPr>
              <w:t>2.2. Протоколов обучения работников оказанию первой помощи, использованию (примене</w:t>
            </w:r>
            <w:r w:rsidR="0098136B">
              <w:rPr>
                <w:rFonts w:ascii="Tahoma" w:eastAsia="Calibri" w:hAnsi="Tahoma" w:cs="Tahoma"/>
                <w:sz w:val="20"/>
                <w:szCs w:val="20"/>
                <w:lang w:eastAsia="ru-RU"/>
              </w:rPr>
              <w:t xml:space="preserve">нию) СИЗ. </w:t>
            </w:r>
          </w:p>
        </w:tc>
        <w:tc>
          <w:tcPr>
            <w:tcW w:w="2396" w:type="dxa"/>
            <w:vMerge w:val="restart"/>
            <w:shd w:val="clear" w:color="auto" w:fill="auto"/>
            <w:hideMark/>
          </w:tcPr>
          <w:p w14:paraId="1DB3DA16" w14:textId="77777777" w:rsidR="00FD2A27" w:rsidRPr="0098136B" w:rsidRDefault="00D45863" w:rsidP="0098136B">
            <w:pPr>
              <w:spacing w:after="0" w:line="240" w:lineRule="auto"/>
              <w:rPr>
                <w:rFonts w:ascii="Tahoma" w:eastAsia="Calibri" w:hAnsi="Tahoma" w:cs="Tahoma"/>
                <w:b/>
                <w:bCs/>
                <w:sz w:val="20"/>
                <w:szCs w:val="20"/>
                <w:lang w:eastAsia="ru-RU"/>
              </w:rPr>
            </w:pPr>
            <w:r w:rsidRPr="0098136B">
              <w:rPr>
                <w:rFonts w:ascii="Tahoma" w:eastAsia="Calibri" w:hAnsi="Tahoma" w:cs="Tahoma"/>
                <w:b/>
                <w:bCs/>
                <w:sz w:val="20"/>
                <w:szCs w:val="20"/>
                <w:lang w:eastAsia="ru-RU"/>
              </w:rPr>
              <w:t xml:space="preserve">Касательно п. 2.1 </w:t>
            </w:r>
          </w:p>
          <w:p w14:paraId="48A66DB9" w14:textId="7C60AE59" w:rsidR="00D45863" w:rsidRPr="0098136B" w:rsidRDefault="00FD2A27" w:rsidP="0098136B">
            <w:pPr>
              <w:spacing w:after="0" w:line="240" w:lineRule="auto"/>
              <w:rPr>
                <w:rFonts w:ascii="Tahoma" w:eastAsia="Calibri" w:hAnsi="Tahoma" w:cs="Tahoma"/>
                <w:sz w:val="20"/>
                <w:szCs w:val="20"/>
                <w:lang w:eastAsia="ru-RU"/>
              </w:rPr>
            </w:pPr>
            <w:r w:rsidRPr="0098136B">
              <w:rPr>
                <w:rFonts w:ascii="Tahoma" w:eastAsia="Calibri" w:hAnsi="Tahoma" w:cs="Tahoma"/>
                <w:sz w:val="20"/>
                <w:szCs w:val="20"/>
                <w:lang w:eastAsia="ru-RU"/>
              </w:rPr>
              <w:t xml:space="preserve">- </w:t>
            </w:r>
            <w:r w:rsidR="00D45863" w:rsidRPr="0098136B">
              <w:rPr>
                <w:rFonts w:ascii="Tahoma" w:eastAsia="Calibri" w:hAnsi="Tahoma" w:cs="Tahoma"/>
                <w:sz w:val="20"/>
                <w:szCs w:val="20"/>
                <w:lang w:eastAsia="ru-RU"/>
              </w:rPr>
              <w:t xml:space="preserve">обучение по пп. "в" п. 46 Порядка обучения № 2464 </w:t>
            </w:r>
            <w:r w:rsidR="00D45863" w:rsidRPr="0098136B">
              <w:rPr>
                <w:rFonts w:ascii="Tahoma" w:eastAsia="Calibri" w:hAnsi="Tahoma" w:cs="Tahoma"/>
                <w:b/>
                <w:bCs/>
                <w:sz w:val="20"/>
                <w:szCs w:val="20"/>
                <w:lang w:eastAsia="ru-RU"/>
              </w:rPr>
              <w:t xml:space="preserve">- </w:t>
            </w:r>
            <w:r w:rsidR="00D45863" w:rsidRPr="0098136B">
              <w:rPr>
                <w:rFonts w:ascii="Tahoma" w:eastAsia="Calibri" w:hAnsi="Tahoma" w:cs="Tahoma"/>
                <w:sz w:val="20"/>
                <w:szCs w:val="20"/>
                <w:lang w:eastAsia="ru-RU"/>
              </w:rPr>
              <w:t>в случае выполнения работ повышенной опасности (работы на высоте, работы в ОЗП (в ограниченных и замкнутых пространствах и т.д).</w:t>
            </w:r>
          </w:p>
        </w:tc>
      </w:tr>
      <w:tr w:rsidR="00D45863" w:rsidRPr="0098136B" w14:paraId="06E9A352" w14:textId="77777777" w:rsidTr="0098136B">
        <w:tblPrEx>
          <w:tblCellMar>
            <w:top w:w="15" w:type="dxa"/>
          </w:tblCellMar>
        </w:tblPrEx>
        <w:trPr>
          <w:cantSplit/>
          <w:trHeight w:val="450"/>
        </w:trPr>
        <w:tc>
          <w:tcPr>
            <w:tcW w:w="605" w:type="dxa"/>
            <w:gridSpan w:val="2"/>
            <w:vMerge/>
            <w:vAlign w:val="center"/>
            <w:hideMark/>
          </w:tcPr>
          <w:p w14:paraId="3BCB0E22"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77EA0C3C"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68E44A7D"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190A7E72"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42A19782"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526154AD" w14:textId="77777777" w:rsidTr="0098136B">
        <w:tblPrEx>
          <w:tblCellMar>
            <w:top w:w="15" w:type="dxa"/>
          </w:tblCellMar>
        </w:tblPrEx>
        <w:trPr>
          <w:cantSplit/>
          <w:trHeight w:val="450"/>
        </w:trPr>
        <w:tc>
          <w:tcPr>
            <w:tcW w:w="605" w:type="dxa"/>
            <w:gridSpan w:val="2"/>
            <w:vMerge/>
            <w:vAlign w:val="center"/>
            <w:hideMark/>
          </w:tcPr>
          <w:p w14:paraId="4C2B2D5F"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2F787246"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3AC4BC53"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28798E47"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5A53F044"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44F641F5" w14:textId="77777777" w:rsidTr="0098136B">
        <w:tblPrEx>
          <w:tblCellMar>
            <w:top w:w="15" w:type="dxa"/>
          </w:tblCellMar>
        </w:tblPrEx>
        <w:trPr>
          <w:cantSplit/>
          <w:trHeight w:val="450"/>
        </w:trPr>
        <w:tc>
          <w:tcPr>
            <w:tcW w:w="605" w:type="dxa"/>
            <w:gridSpan w:val="2"/>
            <w:vMerge/>
            <w:vAlign w:val="center"/>
            <w:hideMark/>
          </w:tcPr>
          <w:p w14:paraId="7AFA4E0E"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6F916DC9"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392DBE38"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2AE72A1C"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01473DC1"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37763A24" w14:textId="77777777" w:rsidTr="0098136B">
        <w:tblPrEx>
          <w:tblCellMar>
            <w:top w:w="15" w:type="dxa"/>
          </w:tblCellMar>
        </w:tblPrEx>
        <w:trPr>
          <w:cantSplit/>
          <w:trHeight w:val="450"/>
        </w:trPr>
        <w:tc>
          <w:tcPr>
            <w:tcW w:w="605" w:type="dxa"/>
            <w:gridSpan w:val="2"/>
            <w:vMerge/>
            <w:vAlign w:val="center"/>
            <w:hideMark/>
          </w:tcPr>
          <w:p w14:paraId="364D2929"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4930E143"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733E993C"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43898117"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0D2A3796"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591BF5AA" w14:textId="77777777" w:rsidTr="0098136B">
        <w:tblPrEx>
          <w:tblCellMar>
            <w:top w:w="15" w:type="dxa"/>
          </w:tblCellMar>
        </w:tblPrEx>
        <w:trPr>
          <w:cantSplit/>
          <w:trHeight w:val="450"/>
        </w:trPr>
        <w:tc>
          <w:tcPr>
            <w:tcW w:w="605" w:type="dxa"/>
            <w:gridSpan w:val="2"/>
            <w:vMerge/>
            <w:vAlign w:val="center"/>
            <w:hideMark/>
          </w:tcPr>
          <w:p w14:paraId="4DA14082"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3E34955E"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0252FE56"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44F3CBC9"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57DDADBF"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4B933B01" w14:textId="77777777" w:rsidTr="0098136B">
        <w:tblPrEx>
          <w:tblCellMar>
            <w:top w:w="15" w:type="dxa"/>
          </w:tblCellMar>
        </w:tblPrEx>
        <w:trPr>
          <w:cantSplit/>
          <w:trHeight w:val="450"/>
        </w:trPr>
        <w:tc>
          <w:tcPr>
            <w:tcW w:w="605" w:type="dxa"/>
            <w:gridSpan w:val="2"/>
            <w:vMerge/>
            <w:vAlign w:val="center"/>
            <w:hideMark/>
          </w:tcPr>
          <w:p w14:paraId="20AC6409"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1086689E"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0F68237C"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2925F45C"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301C3C9F"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6DBBC6A4" w14:textId="77777777" w:rsidTr="0098136B">
        <w:tblPrEx>
          <w:tblCellMar>
            <w:top w:w="15" w:type="dxa"/>
          </w:tblCellMar>
        </w:tblPrEx>
        <w:trPr>
          <w:cantSplit/>
          <w:trHeight w:val="450"/>
        </w:trPr>
        <w:tc>
          <w:tcPr>
            <w:tcW w:w="605" w:type="dxa"/>
            <w:gridSpan w:val="2"/>
            <w:vMerge/>
            <w:vAlign w:val="center"/>
            <w:hideMark/>
          </w:tcPr>
          <w:p w14:paraId="6A4B7B1D"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6CBEFAFF"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75B00550"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7CC8D7DA"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400DC7E6"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4F9F6700" w14:textId="77777777" w:rsidTr="0098136B">
        <w:tblPrEx>
          <w:tblCellMar>
            <w:top w:w="15" w:type="dxa"/>
          </w:tblCellMar>
        </w:tblPrEx>
        <w:trPr>
          <w:cantSplit/>
          <w:trHeight w:val="450"/>
        </w:trPr>
        <w:tc>
          <w:tcPr>
            <w:tcW w:w="605" w:type="dxa"/>
            <w:gridSpan w:val="2"/>
            <w:vMerge/>
            <w:vAlign w:val="center"/>
            <w:hideMark/>
          </w:tcPr>
          <w:p w14:paraId="57C079B0"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0E093560"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12514E96"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5440987F"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4D272F54"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36BC978C" w14:textId="77777777" w:rsidTr="0098136B">
        <w:tblPrEx>
          <w:tblCellMar>
            <w:top w:w="15" w:type="dxa"/>
          </w:tblCellMar>
        </w:tblPrEx>
        <w:trPr>
          <w:cantSplit/>
          <w:trHeight w:val="450"/>
        </w:trPr>
        <w:tc>
          <w:tcPr>
            <w:tcW w:w="605" w:type="dxa"/>
            <w:gridSpan w:val="2"/>
            <w:vMerge/>
            <w:vAlign w:val="center"/>
            <w:hideMark/>
          </w:tcPr>
          <w:p w14:paraId="313F576C"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66099DB4"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19F3E992"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3D543E16"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63DEA6BC"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2804F74A" w14:textId="77777777" w:rsidTr="0098136B">
        <w:tblPrEx>
          <w:tblCellMar>
            <w:top w:w="15" w:type="dxa"/>
          </w:tblCellMar>
        </w:tblPrEx>
        <w:trPr>
          <w:cantSplit/>
          <w:trHeight w:val="450"/>
        </w:trPr>
        <w:tc>
          <w:tcPr>
            <w:tcW w:w="605" w:type="dxa"/>
            <w:gridSpan w:val="2"/>
            <w:vMerge/>
            <w:vAlign w:val="center"/>
            <w:hideMark/>
          </w:tcPr>
          <w:p w14:paraId="7C0EB10B"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5AAAF55F"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6B941972"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2BA125BF"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6031E9A0"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4BC47F59" w14:textId="77777777" w:rsidTr="0098136B">
        <w:tblPrEx>
          <w:tblCellMar>
            <w:top w:w="15" w:type="dxa"/>
          </w:tblCellMar>
        </w:tblPrEx>
        <w:trPr>
          <w:cantSplit/>
          <w:trHeight w:val="450"/>
        </w:trPr>
        <w:tc>
          <w:tcPr>
            <w:tcW w:w="605" w:type="dxa"/>
            <w:gridSpan w:val="2"/>
            <w:vMerge/>
            <w:vAlign w:val="center"/>
            <w:hideMark/>
          </w:tcPr>
          <w:p w14:paraId="618F9D2F"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5D8E02F7"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2C14B757"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31CA56E1"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3A73BA26"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24411AE4" w14:textId="77777777" w:rsidTr="0098136B">
        <w:tblPrEx>
          <w:tblCellMar>
            <w:top w:w="15" w:type="dxa"/>
          </w:tblCellMar>
        </w:tblPrEx>
        <w:trPr>
          <w:cantSplit/>
          <w:trHeight w:val="450"/>
        </w:trPr>
        <w:tc>
          <w:tcPr>
            <w:tcW w:w="605" w:type="dxa"/>
            <w:gridSpan w:val="2"/>
            <w:vMerge w:val="restart"/>
            <w:shd w:val="clear" w:color="auto" w:fill="auto"/>
            <w:hideMark/>
          </w:tcPr>
          <w:p w14:paraId="4FFD5B30" w14:textId="77777777" w:rsidR="00D45863" w:rsidRPr="0098136B" w:rsidRDefault="00D45863" w:rsidP="0098136B">
            <w:pPr>
              <w:spacing w:after="0" w:line="240" w:lineRule="auto"/>
              <w:jc w:val="both"/>
              <w:rPr>
                <w:rFonts w:ascii="Tahoma" w:eastAsia="Calibri" w:hAnsi="Tahoma" w:cs="Tahoma"/>
                <w:sz w:val="20"/>
                <w:szCs w:val="20"/>
                <w:lang w:eastAsia="ru-RU"/>
              </w:rPr>
            </w:pPr>
            <w:r w:rsidRPr="0098136B">
              <w:rPr>
                <w:rFonts w:ascii="Tahoma" w:eastAsia="Calibri" w:hAnsi="Tahoma" w:cs="Tahoma"/>
                <w:sz w:val="20"/>
                <w:szCs w:val="20"/>
                <w:lang w:eastAsia="ru-RU"/>
              </w:rPr>
              <w:t>2.</w:t>
            </w:r>
          </w:p>
        </w:tc>
        <w:tc>
          <w:tcPr>
            <w:tcW w:w="2186" w:type="dxa"/>
            <w:vMerge w:val="restart"/>
            <w:shd w:val="clear" w:color="auto" w:fill="auto"/>
            <w:hideMark/>
          </w:tcPr>
          <w:p w14:paraId="45A0255E" w14:textId="77777777" w:rsidR="00D45863" w:rsidRPr="0098136B" w:rsidRDefault="00D45863" w:rsidP="0098136B">
            <w:pPr>
              <w:spacing w:after="0" w:line="240" w:lineRule="auto"/>
              <w:jc w:val="both"/>
              <w:rPr>
                <w:rFonts w:ascii="Tahoma" w:eastAsia="Calibri" w:hAnsi="Tahoma" w:cs="Tahoma"/>
                <w:sz w:val="20"/>
                <w:szCs w:val="20"/>
                <w:lang w:eastAsia="ru-RU"/>
              </w:rPr>
            </w:pPr>
            <w:r w:rsidRPr="0098136B">
              <w:rPr>
                <w:rFonts w:ascii="Tahoma" w:eastAsia="Calibri" w:hAnsi="Tahoma" w:cs="Tahoma"/>
                <w:sz w:val="20"/>
                <w:szCs w:val="20"/>
                <w:lang w:eastAsia="ru-RU"/>
              </w:rPr>
              <w:t>Любые виды работ производственного характера</w:t>
            </w:r>
          </w:p>
        </w:tc>
        <w:tc>
          <w:tcPr>
            <w:tcW w:w="2625" w:type="dxa"/>
            <w:vMerge w:val="restart"/>
            <w:shd w:val="clear" w:color="auto" w:fill="auto"/>
            <w:hideMark/>
          </w:tcPr>
          <w:p w14:paraId="2BC65453" w14:textId="1F752A78" w:rsidR="00D45863" w:rsidRPr="0098136B" w:rsidRDefault="00D45863" w:rsidP="0098136B">
            <w:pPr>
              <w:spacing w:after="0" w:line="240" w:lineRule="auto"/>
              <w:rPr>
                <w:rFonts w:ascii="Tahoma" w:eastAsia="Calibri" w:hAnsi="Tahoma" w:cs="Tahoma"/>
                <w:sz w:val="20"/>
                <w:szCs w:val="20"/>
                <w:lang w:eastAsia="ru-RU"/>
              </w:rPr>
            </w:pPr>
            <w:r w:rsidRPr="0098136B">
              <w:rPr>
                <w:rFonts w:ascii="Tahoma" w:eastAsia="Calibri" w:hAnsi="Tahoma" w:cs="Tahoma"/>
                <w:sz w:val="20"/>
                <w:szCs w:val="20"/>
                <w:lang w:eastAsia="ru-RU"/>
              </w:rPr>
              <w:t xml:space="preserve">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w:t>
            </w:r>
            <w:r w:rsidRPr="0098136B">
              <w:rPr>
                <w:rFonts w:ascii="Tahoma" w:eastAsia="Calibri" w:hAnsi="Tahoma" w:cs="Tahoma"/>
                <w:sz w:val="20"/>
                <w:szCs w:val="20"/>
                <w:lang w:eastAsia="ru-RU"/>
              </w:rPr>
              <w:lastRenderedPageBreak/>
              <w:t>Российской Федерации о техническом регулировании порядке, в соответствии с установленными нормами.</w:t>
            </w:r>
            <w:r w:rsidRPr="0098136B">
              <w:rPr>
                <w:rFonts w:ascii="Tahoma" w:eastAsia="Calibri" w:hAnsi="Tahoma" w:cs="Tahoma"/>
                <w:sz w:val="20"/>
                <w:szCs w:val="20"/>
                <w:lang w:eastAsia="ru-RU"/>
              </w:rPr>
              <w:br/>
            </w:r>
            <w:r w:rsidRPr="0098136B">
              <w:rPr>
                <w:rFonts w:ascii="Tahoma" w:eastAsia="Calibri" w:hAnsi="Tahoma" w:cs="Tahoma"/>
                <w:sz w:val="20"/>
                <w:szCs w:val="20"/>
                <w:lang w:eastAsia="ru-RU"/>
              </w:rPr>
              <w:br/>
              <w:t>ст. 221 Трудового кодекса Российской Федерации;</w:t>
            </w:r>
            <w:r w:rsidRPr="0098136B">
              <w:rPr>
                <w:rFonts w:ascii="Tahoma" w:eastAsia="Calibri" w:hAnsi="Tahoma" w:cs="Tahoma"/>
                <w:sz w:val="20"/>
                <w:szCs w:val="20"/>
                <w:lang w:eastAsia="ru-RU"/>
              </w:rPr>
              <w:br/>
              <w:t>Приказ Минтруда Росс</w:t>
            </w:r>
            <w:r w:rsidR="0098136B">
              <w:rPr>
                <w:rFonts w:ascii="Tahoma" w:eastAsia="Calibri" w:hAnsi="Tahoma" w:cs="Tahoma"/>
                <w:sz w:val="20"/>
                <w:szCs w:val="20"/>
                <w:lang w:eastAsia="ru-RU"/>
              </w:rPr>
              <w:t xml:space="preserve">ии от 29.10.2021 </w:t>
            </w:r>
            <w:r w:rsidRPr="0098136B">
              <w:rPr>
                <w:rFonts w:ascii="Tahoma" w:eastAsia="Calibri" w:hAnsi="Tahoma" w:cs="Tahoma"/>
                <w:sz w:val="20"/>
                <w:szCs w:val="20"/>
                <w:lang w:eastAsia="ru-RU"/>
              </w:rPr>
              <w:t>№ 766н "Об утверждении Правил обеспечения работников средствами индивидуальной защиты и смывающими средствами".</w:t>
            </w:r>
          </w:p>
        </w:tc>
        <w:tc>
          <w:tcPr>
            <w:tcW w:w="2394" w:type="dxa"/>
            <w:vMerge w:val="restart"/>
            <w:shd w:val="clear" w:color="auto" w:fill="auto"/>
            <w:hideMark/>
          </w:tcPr>
          <w:p w14:paraId="729DD16F" w14:textId="77777777" w:rsidR="00D45863" w:rsidRPr="0098136B" w:rsidRDefault="00D45863" w:rsidP="0098136B">
            <w:pPr>
              <w:spacing w:after="0" w:line="240" w:lineRule="auto"/>
              <w:jc w:val="both"/>
              <w:rPr>
                <w:rFonts w:ascii="Tahoma" w:eastAsia="Calibri" w:hAnsi="Tahoma" w:cs="Tahoma"/>
                <w:sz w:val="20"/>
                <w:szCs w:val="20"/>
                <w:lang w:eastAsia="ru-RU"/>
              </w:rPr>
            </w:pPr>
            <w:r w:rsidRPr="0098136B">
              <w:rPr>
                <w:rFonts w:ascii="Tahoma" w:eastAsia="Calibri" w:hAnsi="Tahoma" w:cs="Tahoma"/>
                <w:sz w:val="20"/>
                <w:szCs w:val="20"/>
                <w:lang w:eastAsia="ru-RU"/>
              </w:rPr>
              <w:lastRenderedPageBreak/>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98136B">
              <w:rPr>
                <w:rFonts w:ascii="Tahoma" w:eastAsia="Calibri" w:hAnsi="Tahoma" w:cs="Tahoma"/>
                <w:sz w:val="20"/>
                <w:szCs w:val="20"/>
                <w:lang w:eastAsia="ru-RU"/>
              </w:rPr>
              <w:br/>
              <w:t xml:space="preserve">Подрядчик обеспечивает наличие на специальной одежде своих </w:t>
            </w:r>
            <w:r w:rsidRPr="0098136B">
              <w:rPr>
                <w:rFonts w:ascii="Tahoma" w:eastAsia="Calibri" w:hAnsi="Tahoma" w:cs="Tahoma"/>
                <w:sz w:val="20"/>
                <w:szCs w:val="20"/>
                <w:lang w:eastAsia="ru-RU"/>
              </w:rPr>
              <w:lastRenderedPageBreak/>
              <w:t>работников нашивок с надписью, содержащей наименование организации Подрядчика.</w:t>
            </w:r>
          </w:p>
        </w:tc>
        <w:tc>
          <w:tcPr>
            <w:tcW w:w="2396" w:type="dxa"/>
            <w:vMerge w:val="restart"/>
            <w:shd w:val="clear" w:color="auto" w:fill="auto"/>
            <w:hideMark/>
          </w:tcPr>
          <w:p w14:paraId="2B7894FF" w14:textId="41790F6B" w:rsidR="00D45863" w:rsidRPr="0098136B" w:rsidRDefault="00D45863" w:rsidP="0098136B">
            <w:pPr>
              <w:spacing w:after="0" w:line="240" w:lineRule="auto"/>
              <w:jc w:val="both"/>
              <w:rPr>
                <w:rFonts w:ascii="Tahoma" w:eastAsia="Calibri" w:hAnsi="Tahoma" w:cs="Tahoma"/>
                <w:sz w:val="20"/>
                <w:szCs w:val="20"/>
                <w:lang w:eastAsia="ru-RU"/>
              </w:rPr>
            </w:pPr>
            <w:r w:rsidRPr="0098136B">
              <w:rPr>
                <w:rFonts w:ascii="Tahoma" w:eastAsia="Calibri" w:hAnsi="Tahoma" w:cs="Tahoma"/>
                <w:sz w:val="20"/>
                <w:szCs w:val="20"/>
                <w:lang w:eastAsia="ru-RU"/>
              </w:rPr>
              <w:lastRenderedPageBreak/>
              <w:t>До начала выполнения работ, подрядчик запрашивает данные у Заказчика (допускается при помощи электр</w:t>
            </w:r>
            <w:r w:rsidR="0098136B">
              <w:rPr>
                <w:rFonts w:ascii="Tahoma" w:eastAsia="Calibri" w:hAnsi="Tahoma" w:cs="Tahoma"/>
                <w:sz w:val="20"/>
                <w:szCs w:val="20"/>
                <w:lang w:eastAsia="ru-RU"/>
              </w:rPr>
              <w:t xml:space="preserve">онной почты) о </w:t>
            </w:r>
            <w:r w:rsidRPr="0098136B">
              <w:rPr>
                <w:rFonts w:ascii="Tahoma" w:eastAsia="Calibri" w:hAnsi="Tahoma" w:cs="Tahoma"/>
                <w:sz w:val="20"/>
                <w:szCs w:val="20"/>
                <w:lang w:eastAsia="ru-RU"/>
              </w:rPr>
              <w:t xml:space="preserve">ВиОПФ (вредных и опасных производственных факторах) и рекомендуемых СИЗ (средствах индивидуальной </w:t>
            </w:r>
            <w:r w:rsidRPr="0098136B">
              <w:rPr>
                <w:rFonts w:ascii="Tahoma" w:eastAsia="Calibri" w:hAnsi="Tahoma" w:cs="Tahoma"/>
                <w:sz w:val="20"/>
                <w:szCs w:val="20"/>
                <w:lang w:eastAsia="ru-RU"/>
              </w:rPr>
              <w:lastRenderedPageBreak/>
              <w:t>защиты) на предполагаемом участке проведения работ</w:t>
            </w:r>
          </w:p>
        </w:tc>
      </w:tr>
      <w:tr w:rsidR="00D45863" w:rsidRPr="0098136B" w14:paraId="15EEE04D" w14:textId="77777777" w:rsidTr="0098136B">
        <w:tblPrEx>
          <w:tblCellMar>
            <w:top w:w="15" w:type="dxa"/>
          </w:tblCellMar>
        </w:tblPrEx>
        <w:trPr>
          <w:cantSplit/>
          <w:trHeight w:val="450"/>
        </w:trPr>
        <w:tc>
          <w:tcPr>
            <w:tcW w:w="605" w:type="dxa"/>
            <w:gridSpan w:val="2"/>
            <w:vMerge/>
            <w:vAlign w:val="center"/>
            <w:hideMark/>
          </w:tcPr>
          <w:p w14:paraId="70B16009"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5FBE36D9"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1F4B0D28"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1D4487B5"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6916EBDD"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5A9187D8" w14:textId="77777777" w:rsidTr="0098136B">
        <w:tblPrEx>
          <w:tblCellMar>
            <w:top w:w="15" w:type="dxa"/>
          </w:tblCellMar>
        </w:tblPrEx>
        <w:trPr>
          <w:cantSplit/>
          <w:trHeight w:val="450"/>
        </w:trPr>
        <w:tc>
          <w:tcPr>
            <w:tcW w:w="605" w:type="dxa"/>
            <w:gridSpan w:val="2"/>
            <w:vMerge/>
            <w:vAlign w:val="center"/>
            <w:hideMark/>
          </w:tcPr>
          <w:p w14:paraId="081FAFA9"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42A29706"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72889698"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7D06481D"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75098D53"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0EBC2B8E" w14:textId="77777777" w:rsidTr="0098136B">
        <w:tblPrEx>
          <w:tblCellMar>
            <w:top w:w="15" w:type="dxa"/>
          </w:tblCellMar>
        </w:tblPrEx>
        <w:trPr>
          <w:cantSplit/>
          <w:trHeight w:val="450"/>
        </w:trPr>
        <w:tc>
          <w:tcPr>
            <w:tcW w:w="605" w:type="dxa"/>
            <w:gridSpan w:val="2"/>
            <w:vMerge/>
            <w:vAlign w:val="center"/>
            <w:hideMark/>
          </w:tcPr>
          <w:p w14:paraId="1C15531F"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79228415"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3C31FFD5"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65305EED"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0BB68E0E"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3CCC150B" w14:textId="77777777" w:rsidTr="0098136B">
        <w:tblPrEx>
          <w:tblCellMar>
            <w:top w:w="15" w:type="dxa"/>
          </w:tblCellMar>
        </w:tblPrEx>
        <w:trPr>
          <w:cantSplit/>
          <w:trHeight w:val="450"/>
        </w:trPr>
        <w:tc>
          <w:tcPr>
            <w:tcW w:w="605" w:type="dxa"/>
            <w:gridSpan w:val="2"/>
            <w:vMerge/>
            <w:vAlign w:val="center"/>
            <w:hideMark/>
          </w:tcPr>
          <w:p w14:paraId="63DF9AA9"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143D2874"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0945A291"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4F7A3F89"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1FE440B7"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2AFFC37F" w14:textId="77777777" w:rsidTr="0098136B">
        <w:tblPrEx>
          <w:tblCellMar>
            <w:top w:w="15" w:type="dxa"/>
          </w:tblCellMar>
        </w:tblPrEx>
        <w:trPr>
          <w:cantSplit/>
          <w:trHeight w:val="450"/>
        </w:trPr>
        <w:tc>
          <w:tcPr>
            <w:tcW w:w="605" w:type="dxa"/>
            <w:gridSpan w:val="2"/>
            <w:vMerge/>
            <w:vAlign w:val="center"/>
            <w:hideMark/>
          </w:tcPr>
          <w:p w14:paraId="7C50281A"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2A1F56DF"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0F54725F"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35B45352"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61ED3C17"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3D65690F" w14:textId="77777777" w:rsidTr="0098136B">
        <w:tblPrEx>
          <w:tblCellMar>
            <w:top w:w="15" w:type="dxa"/>
          </w:tblCellMar>
        </w:tblPrEx>
        <w:trPr>
          <w:cantSplit/>
          <w:trHeight w:val="450"/>
        </w:trPr>
        <w:tc>
          <w:tcPr>
            <w:tcW w:w="605" w:type="dxa"/>
            <w:gridSpan w:val="2"/>
            <w:vMerge/>
            <w:vAlign w:val="center"/>
            <w:hideMark/>
          </w:tcPr>
          <w:p w14:paraId="30FBB169"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42D1CD8E"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05C79436"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548D8401"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540DF088" w14:textId="77777777" w:rsidR="00D45863" w:rsidRPr="0098136B" w:rsidRDefault="00D45863" w:rsidP="0098136B">
            <w:pPr>
              <w:spacing w:after="0" w:line="240" w:lineRule="auto"/>
              <w:jc w:val="both"/>
              <w:rPr>
                <w:rFonts w:ascii="Tahoma" w:eastAsia="Calibri" w:hAnsi="Tahoma" w:cs="Tahoma"/>
                <w:sz w:val="20"/>
                <w:szCs w:val="20"/>
                <w:lang w:eastAsia="ru-RU"/>
              </w:rPr>
            </w:pPr>
          </w:p>
        </w:tc>
      </w:tr>
      <w:tr w:rsidR="00D45863" w:rsidRPr="0098136B" w14:paraId="6B5BDD74" w14:textId="77777777" w:rsidTr="0098136B">
        <w:tblPrEx>
          <w:tblCellMar>
            <w:top w:w="15" w:type="dxa"/>
          </w:tblCellMar>
        </w:tblPrEx>
        <w:trPr>
          <w:cantSplit/>
          <w:trHeight w:val="450"/>
        </w:trPr>
        <w:tc>
          <w:tcPr>
            <w:tcW w:w="605" w:type="dxa"/>
            <w:gridSpan w:val="2"/>
            <w:vMerge/>
            <w:vAlign w:val="center"/>
            <w:hideMark/>
          </w:tcPr>
          <w:p w14:paraId="767C46AD"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186" w:type="dxa"/>
            <w:vMerge/>
            <w:vAlign w:val="center"/>
            <w:hideMark/>
          </w:tcPr>
          <w:p w14:paraId="18B06013"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625" w:type="dxa"/>
            <w:vMerge/>
            <w:vAlign w:val="center"/>
            <w:hideMark/>
          </w:tcPr>
          <w:p w14:paraId="41626AE1"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4" w:type="dxa"/>
            <w:vMerge/>
            <w:vAlign w:val="center"/>
            <w:hideMark/>
          </w:tcPr>
          <w:p w14:paraId="77AB197E" w14:textId="77777777" w:rsidR="00D45863" w:rsidRPr="0098136B" w:rsidRDefault="00D45863" w:rsidP="0098136B">
            <w:pPr>
              <w:spacing w:after="0" w:line="240" w:lineRule="auto"/>
              <w:jc w:val="both"/>
              <w:rPr>
                <w:rFonts w:ascii="Tahoma" w:eastAsia="Calibri" w:hAnsi="Tahoma" w:cs="Tahoma"/>
                <w:sz w:val="20"/>
                <w:szCs w:val="20"/>
                <w:lang w:eastAsia="ru-RU"/>
              </w:rPr>
            </w:pPr>
          </w:p>
        </w:tc>
        <w:tc>
          <w:tcPr>
            <w:tcW w:w="2396" w:type="dxa"/>
            <w:vMerge/>
            <w:vAlign w:val="center"/>
            <w:hideMark/>
          </w:tcPr>
          <w:p w14:paraId="79FDFC38" w14:textId="77777777" w:rsidR="00D45863" w:rsidRPr="0098136B" w:rsidRDefault="00D45863" w:rsidP="0098136B">
            <w:pPr>
              <w:spacing w:after="0" w:line="240" w:lineRule="auto"/>
              <w:jc w:val="both"/>
              <w:rPr>
                <w:rFonts w:ascii="Tahoma" w:eastAsia="Calibri" w:hAnsi="Tahoma" w:cs="Tahoma"/>
                <w:sz w:val="20"/>
                <w:szCs w:val="20"/>
                <w:lang w:eastAsia="ru-RU"/>
              </w:rPr>
            </w:pPr>
          </w:p>
        </w:tc>
      </w:tr>
    </w:tbl>
    <w:p w14:paraId="3E4B9670" w14:textId="77777777" w:rsidR="00D45863" w:rsidRPr="00D45863" w:rsidRDefault="00D45863" w:rsidP="00D45863">
      <w:pPr>
        <w:spacing w:after="0" w:line="240" w:lineRule="auto"/>
        <w:jc w:val="both"/>
        <w:rPr>
          <w:rFonts w:ascii="Tahoma" w:hAnsi="Tahoma" w:cs="Tahoma"/>
          <w:lang w:eastAsia="ru-RU"/>
        </w:rPr>
      </w:pPr>
    </w:p>
    <w:p w14:paraId="74D724B8" w14:textId="53A7AFBB" w:rsidR="00D45863" w:rsidRDefault="00D45863" w:rsidP="00D45863">
      <w:pPr>
        <w:spacing w:after="0" w:line="240" w:lineRule="auto"/>
        <w:jc w:val="both"/>
        <w:rPr>
          <w:rFonts w:ascii="Tahoma" w:hAnsi="Tahoma" w:cs="Tahoma"/>
          <w:b/>
          <w:bCs/>
          <w:lang w:eastAsia="ru-RU"/>
        </w:rPr>
      </w:pPr>
      <w:r w:rsidRPr="00D45863">
        <w:rPr>
          <w:rFonts w:ascii="Tahoma" w:hAnsi="Tahoma" w:cs="Tahoma"/>
          <w:b/>
          <w:bCs/>
          <w:lang w:eastAsia="ru-RU"/>
        </w:rPr>
        <w:t>2. Перечень НМД АО «КРП», содержащих требования в области ПБиОТ, которые должны применяться при выполнении работ</w:t>
      </w:r>
    </w:p>
    <w:p w14:paraId="630D74A5" w14:textId="77777777" w:rsidR="0098136B" w:rsidRPr="00D45863" w:rsidRDefault="0098136B" w:rsidP="00D45863">
      <w:pPr>
        <w:spacing w:after="0" w:line="240" w:lineRule="auto"/>
        <w:jc w:val="both"/>
        <w:rPr>
          <w:rFonts w:ascii="Tahoma" w:hAnsi="Tahoma" w:cs="Tahoma"/>
          <w:b/>
          <w:bCs/>
          <w:lang w:eastAsia="ru-RU"/>
        </w:rPr>
      </w:pPr>
    </w:p>
    <w:tbl>
      <w:tblPr>
        <w:tblW w:w="102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809"/>
        <w:gridCol w:w="2688"/>
      </w:tblGrid>
      <w:tr w:rsidR="0098136B" w:rsidRPr="0098136B" w14:paraId="6CE0EBE5" w14:textId="77777777" w:rsidTr="0098136B">
        <w:trPr>
          <w:trHeight w:val="705"/>
        </w:trPr>
        <w:tc>
          <w:tcPr>
            <w:tcW w:w="10201" w:type="dxa"/>
            <w:gridSpan w:val="3"/>
            <w:shd w:val="clear" w:color="auto" w:fill="auto"/>
            <w:vAlign w:val="center"/>
            <w:hideMark/>
          </w:tcPr>
          <w:p w14:paraId="7CA8A578" w14:textId="77777777" w:rsidR="0098136B" w:rsidRPr="0098136B" w:rsidRDefault="0098136B" w:rsidP="002E4DE3">
            <w:pPr>
              <w:spacing w:after="0" w:line="240" w:lineRule="auto"/>
              <w:jc w:val="both"/>
              <w:rPr>
                <w:rFonts w:ascii="Tahoma" w:eastAsia="Times New Roman" w:hAnsi="Tahoma" w:cs="Tahoma"/>
                <w:b/>
                <w:bCs/>
                <w:lang w:eastAsia="ru-RU"/>
              </w:rPr>
            </w:pPr>
            <w:r w:rsidRPr="0098136B">
              <w:rPr>
                <w:rFonts w:ascii="Tahoma" w:eastAsia="Times New Roman" w:hAnsi="Tahoma" w:cs="Tahoma"/>
                <w:b/>
                <w:bCs/>
                <w:lang w:eastAsia="ru-RU"/>
              </w:rPr>
              <w:t>Перечень НМД АО «КРП», содержащих требования в области ПБиОТ, которые должны применяться при выполнении работ*</w:t>
            </w:r>
          </w:p>
        </w:tc>
      </w:tr>
      <w:tr w:rsidR="0098136B" w:rsidRPr="0098136B" w14:paraId="44C456E9" w14:textId="77777777" w:rsidTr="0098136B">
        <w:trPr>
          <w:trHeight w:val="537"/>
        </w:trPr>
        <w:tc>
          <w:tcPr>
            <w:tcW w:w="704" w:type="dxa"/>
            <w:vMerge w:val="restart"/>
            <w:shd w:val="clear" w:color="auto" w:fill="auto"/>
            <w:vAlign w:val="center"/>
            <w:hideMark/>
          </w:tcPr>
          <w:p w14:paraId="0BC6A169" w14:textId="77777777" w:rsidR="0098136B" w:rsidRPr="0098136B" w:rsidRDefault="0098136B" w:rsidP="002E4DE3">
            <w:pPr>
              <w:spacing w:after="0" w:line="240" w:lineRule="auto"/>
              <w:jc w:val="both"/>
              <w:rPr>
                <w:rFonts w:ascii="Tahoma" w:eastAsia="Times New Roman" w:hAnsi="Tahoma" w:cs="Tahoma"/>
                <w:lang w:eastAsia="ru-RU"/>
              </w:rPr>
            </w:pPr>
            <w:r w:rsidRPr="0098136B">
              <w:rPr>
                <w:rFonts w:ascii="Tahoma" w:eastAsia="Times New Roman" w:hAnsi="Tahoma" w:cs="Tahoma"/>
                <w:lang w:eastAsia="ru-RU"/>
              </w:rPr>
              <w:t>№</w:t>
            </w:r>
            <w:r w:rsidRPr="0098136B">
              <w:rPr>
                <w:rFonts w:ascii="Tahoma" w:eastAsia="Times New Roman" w:hAnsi="Tahoma" w:cs="Tahoma"/>
                <w:lang w:eastAsia="ru-RU"/>
              </w:rPr>
              <w:br/>
              <w:t>п/п</w:t>
            </w:r>
          </w:p>
        </w:tc>
        <w:tc>
          <w:tcPr>
            <w:tcW w:w="6809" w:type="dxa"/>
            <w:vMerge w:val="restart"/>
            <w:shd w:val="clear" w:color="auto" w:fill="auto"/>
            <w:vAlign w:val="center"/>
            <w:hideMark/>
          </w:tcPr>
          <w:p w14:paraId="5E2AFE4D" w14:textId="77777777" w:rsidR="0098136B" w:rsidRPr="0098136B" w:rsidRDefault="0098136B" w:rsidP="002E4DE3">
            <w:pPr>
              <w:spacing w:after="0" w:line="240" w:lineRule="auto"/>
              <w:jc w:val="both"/>
              <w:rPr>
                <w:rFonts w:ascii="Tahoma" w:eastAsia="Times New Roman" w:hAnsi="Tahoma" w:cs="Tahoma"/>
                <w:lang w:eastAsia="ru-RU"/>
              </w:rPr>
            </w:pPr>
            <w:r w:rsidRPr="0098136B">
              <w:rPr>
                <w:rFonts w:ascii="Tahoma" w:eastAsia="Times New Roman" w:hAnsi="Tahoma" w:cs="Tahoma"/>
                <w:lang w:eastAsia="ru-RU"/>
              </w:rPr>
              <w:t>Наименование документа</w:t>
            </w:r>
          </w:p>
        </w:tc>
        <w:tc>
          <w:tcPr>
            <w:tcW w:w="2688" w:type="dxa"/>
            <w:vMerge w:val="restart"/>
            <w:shd w:val="clear" w:color="auto" w:fill="auto"/>
            <w:noWrap/>
            <w:vAlign w:val="center"/>
            <w:hideMark/>
          </w:tcPr>
          <w:p w14:paraId="326AC2EA" w14:textId="77777777" w:rsidR="0098136B" w:rsidRPr="0098136B" w:rsidRDefault="0098136B" w:rsidP="002E4DE3">
            <w:pPr>
              <w:spacing w:after="0" w:line="240" w:lineRule="auto"/>
              <w:jc w:val="both"/>
              <w:rPr>
                <w:rFonts w:ascii="Tahoma" w:eastAsia="Times New Roman" w:hAnsi="Tahoma" w:cs="Tahoma"/>
                <w:lang w:eastAsia="ru-RU"/>
              </w:rPr>
            </w:pPr>
            <w:r w:rsidRPr="0098136B">
              <w:rPr>
                <w:rFonts w:ascii="Tahoma" w:eastAsia="Times New Roman" w:hAnsi="Tahoma" w:cs="Tahoma"/>
                <w:lang w:eastAsia="ru-RU"/>
              </w:rPr>
              <w:t>Примечание</w:t>
            </w:r>
          </w:p>
        </w:tc>
      </w:tr>
      <w:tr w:rsidR="0098136B" w:rsidRPr="0098136B" w14:paraId="4B6E114E" w14:textId="77777777" w:rsidTr="0098136B">
        <w:trPr>
          <w:trHeight w:val="525"/>
        </w:trPr>
        <w:tc>
          <w:tcPr>
            <w:tcW w:w="704" w:type="dxa"/>
            <w:vMerge/>
            <w:vAlign w:val="center"/>
            <w:hideMark/>
          </w:tcPr>
          <w:p w14:paraId="3B47028F" w14:textId="77777777" w:rsidR="0098136B" w:rsidRPr="0098136B" w:rsidRDefault="0098136B" w:rsidP="002E4DE3">
            <w:pPr>
              <w:spacing w:after="0" w:line="240" w:lineRule="auto"/>
              <w:jc w:val="both"/>
              <w:rPr>
                <w:rFonts w:ascii="Tahoma" w:eastAsia="Times New Roman" w:hAnsi="Tahoma" w:cs="Tahoma"/>
                <w:lang w:eastAsia="ru-RU"/>
              </w:rPr>
            </w:pPr>
          </w:p>
        </w:tc>
        <w:tc>
          <w:tcPr>
            <w:tcW w:w="6809" w:type="dxa"/>
            <w:vMerge/>
            <w:vAlign w:val="center"/>
            <w:hideMark/>
          </w:tcPr>
          <w:p w14:paraId="2E3A0097" w14:textId="77777777" w:rsidR="0098136B" w:rsidRPr="0098136B" w:rsidRDefault="0098136B" w:rsidP="002E4DE3">
            <w:pPr>
              <w:spacing w:after="0" w:line="240" w:lineRule="auto"/>
              <w:jc w:val="both"/>
              <w:rPr>
                <w:rFonts w:ascii="Tahoma" w:eastAsia="Times New Roman" w:hAnsi="Tahoma" w:cs="Tahoma"/>
                <w:lang w:eastAsia="ru-RU"/>
              </w:rPr>
            </w:pPr>
          </w:p>
        </w:tc>
        <w:tc>
          <w:tcPr>
            <w:tcW w:w="2688" w:type="dxa"/>
            <w:vMerge/>
            <w:vAlign w:val="center"/>
            <w:hideMark/>
          </w:tcPr>
          <w:p w14:paraId="02357621" w14:textId="77777777" w:rsidR="0098136B" w:rsidRPr="0098136B" w:rsidRDefault="0098136B" w:rsidP="002E4DE3">
            <w:pPr>
              <w:spacing w:after="0" w:line="240" w:lineRule="auto"/>
              <w:jc w:val="both"/>
              <w:rPr>
                <w:rFonts w:ascii="Tahoma" w:eastAsia="Times New Roman" w:hAnsi="Tahoma" w:cs="Tahoma"/>
                <w:lang w:eastAsia="ru-RU"/>
              </w:rPr>
            </w:pPr>
          </w:p>
        </w:tc>
      </w:tr>
      <w:tr w:rsidR="0098136B" w:rsidRPr="0098136B" w14:paraId="74563DFA" w14:textId="77777777" w:rsidTr="0098136B">
        <w:trPr>
          <w:trHeight w:val="475"/>
        </w:trPr>
        <w:tc>
          <w:tcPr>
            <w:tcW w:w="704" w:type="dxa"/>
            <w:shd w:val="clear" w:color="auto" w:fill="auto"/>
            <w:noWrap/>
            <w:vAlign w:val="center"/>
            <w:hideMark/>
          </w:tcPr>
          <w:p w14:paraId="589AABB6" w14:textId="77777777" w:rsidR="0098136B" w:rsidRPr="0098136B" w:rsidRDefault="0098136B" w:rsidP="002E4DE3">
            <w:pPr>
              <w:spacing w:after="0" w:line="240" w:lineRule="auto"/>
              <w:jc w:val="both"/>
              <w:rPr>
                <w:rFonts w:ascii="Tahoma" w:eastAsia="Times New Roman" w:hAnsi="Tahoma" w:cs="Tahoma"/>
                <w:lang w:eastAsia="ru-RU"/>
              </w:rPr>
            </w:pPr>
            <w:r w:rsidRPr="0098136B">
              <w:rPr>
                <w:rFonts w:ascii="Tahoma" w:eastAsia="Times New Roman" w:hAnsi="Tahoma" w:cs="Tahoma"/>
                <w:lang w:eastAsia="ru-RU"/>
              </w:rPr>
              <w:t>1</w:t>
            </w:r>
          </w:p>
        </w:tc>
        <w:tc>
          <w:tcPr>
            <w:tcW w:w="6809" w:type="dxa"/>
            <w:shd w:val="clear" w:color="auto" w:fill="auto"/>
            <w:hideMark/>
          </w:tcPr>
          <w:p w14:paraId="40BA3ECE" w14:textId="77777777" w:rsidR="0098136B" w:rsidRPr="0098136B" w:rsidRDefault="0098136B" w:rsidP="002E4DE3">
            <w:pPr>
              <w:spacing w:after="0" w:line="240" w:lineRule="auto"/>
              <w:jc w:val="both"/>
              <w:rPr>
                <w:rFonts w:ascii="Tahoma" w:eastAsia="Times New Roman" w:hAnsi="Tahoma" w:cs="Tahoma"/>
                <w:lang w:eastAsia="ru-RU"/>
              </w:rPr>
            </w:pPr>
            <w:r w:rsidRPr="0098136B">
              <w:rPr>
                <w:rFonts w:ascii="Tahoma" w:eastAsia="Times New Roman" w:hAnsi="Tahoma" w:cs="Tahoma"/>
                <w:lang w:eastAsia="ru-RU"/>
              </w:rPr>
              <w:t xml:space="preserve">Кардинальные правила безопасности труда в АО «КРП» </w:t>
            </w:r>
          </w:p>
        </w:tc>
        <w:tc>
          <w:tcPr>
            <w:tcW w:w="2688" w:type="dxa"/>
            <w:shd w:val="clear" w:color="auto" w:fill="auto"/>
            <w:vAlign w:val="center"/>
            <w:hideMark/>
          </w:tcPr>
          <w:p w14:paraId="44084EEF" w14:textId="77777777" w:rsidR="0098136B" w:rsidRPr="0098136B" w:rsidRDefault="0098136B" w:rsidP="002E4DE3">
            <w:pPr>
              <w:spacing w:after="0" w:line="240" w:lineRule="auto"/>
              <w:jc w:val="both"/>
              <w:rPr>
                <w:rFonts w:ascii="Tahoma" w:eastAsia="Times New Roman" w:hAnsi="Tahoma" w:cs="Tahoma"/>
                <w:i/>
                <w:iCs/>
                <w:lang w:eastAsia="ru-RU"/>
              </w:rPr>
            </w:pPr>
            <w:r w:rsidRPr="0098136B">
              <w:rPr>
                <w:rFonts w:ascii="Tahoma" w:eastAsia="Times New Roman" w:hAnsi="Tahoma" w:cs="Tahoma"/>
                <w:i/>
                <w:iCs/>
                <w:lang w:eastAsia="ru-RU"/>
              </w:rPr>
              <w:t>Обязательно для всех подрядных организаций</w:t>
            </w:r>
          </w:p>
        </w:tc>
      </w:tr>
      <w:tr w:rsidR="0098136B" w:rsidRPr="0098136B" w14:paraId="290A991D" w14:textId="77777777" w:rsidTr="0098136B">
        <w:trPr>
          <w:trHeight w:val="681"/>
        </w:trPr>
        <w:tc>
          <w:tcPr>
            <w:tcW w:w="704" w:type="dxa"/>
            <w:shd w:val="clear" w:color="auto" w:fill="auto"/>
            <w:noWrap/>
            <w:vAlign w:val="center"/>
            <w:hideMark/>
          </w:tcPr>
          <w:p w14:paraId="2B9498FB" w14:textId="77777777" w:rsidR="0098136B" w:rsidRPr="0098136B" w:rsidRDefault="0098136B" w:rsidP="002E4DE3">
            <w:pPr>
              <w:spacing w:after="0" w:line="240" w:lineRule="auto"/>
              <w:jc w:val="both"/>
              <w:rPr>
                <w:rFonts w:ascii="Tahoma" w:eastAsia="Times New Roman" w:hAnsi="Tahoma" w:cs="Tahoma"/>
                <w:lang w:eastAsia="ru-RU"/>
              </w:rPr>
            </w:pPr>
            <w:r w:rsidRPr="0098136B">
              <w:rPr>
                <w:rFonts w:ascii="Tahoma" w:eastAsia="Times New Roman" w:hAnsi="Tahoma" w:cs="Tahoma"/>
                <w:lang w:eastAsia="ru-RU"/>
              </w:rPr>
              <w:t>2</w:t>
            </w:r>
          </w:p>
        </w:tc>
        <w:tc>
          <w:tcPr>
            <w:tcW w:w="6809" w:type="dxa"/>
            <w:shd w:val="clear" w:color="auto" w:fill="auto"/>
            <w:hideMark/>
          </w:tcPr>
          <w:p w14:paraId="7EBDA414" w14:textId="77777777" w:rsidR="0098136B" w:rsidRPr="0098136B" w:rsidRDefault="0098136B" w:rsidP="002E4DE3">
            <w:pPr>
              <w:spacing w:after="0" w:line="240" w:lineRule="auto"/>
              <w:jc w:val="both"/>
              <w:rPr>
                <w:rFonts w:ascii="Tahoma" w:eastAsia="Times New Roman" w:hAnsi="Tahoma" w:cs="Tahoma"/>
                <w:lang w:eastAsia="ru-RU"/>
              </w:rPr>
            </w:pPr>
            <w:r w:rsidRPr="0098136B">
              <w:rPr>
                <w:rFonts w:ascii="Tahoma" w:eastAsia="Times New Roman" w:hAnsi="Tahoma" w:cs="Tahoma"/>
                <w:lang w:eastAsia="ru-RU"/>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688" w:type="dxa"/>
            <w:shd w:val="clear" w:color="auto" w:fill="auto"/>
            <w:vAlign w:val="center"/>
            <w:hideMark/>
          </w:tcPr>
          <w:p w14:paraId="4C4C9DBC" w14:textId="77777777" w:rsidR="0098136B" w:rsidRPr="0098136B" w:rsidRDefault="0098136B" w:rsidP="002E4DE3">
            <w:pPr>
              <w:spacing w:after="0" w:line="240" w:lineRule="auto"/>
              <w:jc w:val="both"/>
              <w:rPr>
                <w:rFonts w:ascii="Tahoma" w:eastAsia="Times New Roman" w:hAnsi="Tahoma" w:cs="Tahoma"/>
                <w:i/>
                <w:iCs/>
                <w:lang w:eastAsia="ru-RU"/>
              </w:rPr>
            </w:pPr>
            <w:r w:rsidRPr="0098136B">
              <w:rPr>
                <w:rFonts w:ascii="Tahoma" w:eastAsia="Times New Roman" w:hAnsi="Tahoma" w:cs="Tahoma"/>
                <w:i/>
                <w:iCs/>
                <w:lang w:eastAsia="ru-RU"/>
              </w:rPr>
              <w:t>Обязательно для всех подрядных организаций</w:t>
            </w:r>
          </w:p>
        </w:tc>
      </w:tr>
      <w:tr w:rsidR="0098136B" w:rsidRPr="0098136B" w14:paraId="5D1DD8B7" w14:textId="77777777" w:rsidTr="0098136B">
        <w:trPr>
          <w:trHeight w:val="479"/>
        </w:trPr>
        <w:tc>
          <w:tcPr>
            <w:tcW w:w="704" w:type="dxa"/>
            <w:shd w:val="clear" w:color="auto" w:fill="auto"/>
            <w:noWrap/>
            <w:vAlign w:val="center"/>
            <w:hideMark/>
          </w:tcPr>
          <w:p w14:paraId="16A0C8BA" w14:textId="77777777" w:rsidR="0098136B" w:rsidRPr="0098136B" w:rsidRDefault="0098136B" w:rsidP="002E4DE3">
            <w:pPr>
              <w:spacing w:after="0" w:line="240" w:lineRule="auto"/>
              <w:jc w:val="both"/>
              <w:rPr>
                <w:rFonts w:ascii="Tahoma" w:eastAsia="Times New Roman" w:hAnsi="Tahoma" w:cs="Tahoma"/>
                <w:lang w:eastAsia="ru-RU"/>
              </w:rPr>
            </w:pPr>
            <w:r w:rsidRPr="0098136B">
              <w:rPr>
                <w:rFonts w:ascii="Tahoma" w:eastAsia="Times New Roman" w:hAnsi="Tahoma" w:cs="Tahoma"/>
                <w:lang w:eastAsia="ru-RU"/>
              </w:rPr>
              <w:t>3</w:t>
            </w:r>
          </w:p>
        </w:tc>
        <w:tc>
          <w:tcPr>
            <w:tcW w:w="6809" w:type="dxa"/>
            <w:shd w:val="clear" w:color="auto" w:fill="auto"/>
            <w:hideMark/>
          </w:tcPr>
          <w:p w14:paraId="31413D38" w14:textId="77777777" w:rsidR="0098136B" w:rsidRPr="0098136B" w:rsidRDefault="0098136B" w:rsidP="002E4DE3">
            <w:pPr>
              <w:spacing w:after="0" w:line="240" w:lineRule="auto"/>
              <w:jc w:val="both"/>
              <w:rPr>
                <w:rFonts w:ascii="Tahoma" w:eastAsia="Times New Roman" w:hAnsi="Tahoma" w:cs="Tahoma"/>
                <w:lang w:eastAsia="ru-RU"/>
              </w:rPr>
            </w:pPr>
            <w:r w:rsidRPr="0098136B">
              <w:rPr>
                <w:rFonts w:ascii="Tahoma" w:eastAsia="Times New Roman" w:hAnsi="Tahoma" w:cs="Tahoma"/>
                <w:lang w:eastAsia="ru-RU"/>
              </w:rPr>
              <w:t>Положение о проведении контроля трезвости в АО «КРП»</w:t>
            </w:r>
          </w:p>
        </w:tc>
        <w:tc>
          <w:tcPr>
            <w:tcW w:w="2688" w:type="dxa"/>
            <w:shd w:val="clear" w:color="auto" w:fill="auto"/>
            <w:vAlign w:val="center"/>
            <w:hideMark/>
          </w:tcPr>
          <w:p w14:paraId="2ED66948" w14:textId="77777777" w:rsidR="0098136B" w:rsidRPr="0098136B" w:rsidRDefault="0098136B" w:rsidP="002E4DE3">
            <w:pPr>
              <w:spacing w:after="0" w:line="240" w:lineRule="auto"/>
              <w:jc w:val="both"/>
              <w:rPr>
                <w:rFonts w:ascii="Tahoma" w:eastAsia="Times New Roman" w:hAnsi="Tahoma" w:cs="Tahoma"/>
                <w:i/>
                <w:iCs/>
                <w:lang w:eastAsia="ru-RU"/>
              </w:rPr>
            </w:pPr>
            <w:r w:rsidRPr="0098136B">
              <w:rPr>
                <w:rFonts w:ascii="Tahoma" w:eastAsia="Times New Roman" w:hAnsi="Tahoma" w:cs="Tahoma"/>
                <w:i/>
                <w:iCs/>
                <w:lang w:eastAsia="ru-RU"/>
              </w:rPr>
              <w:t>Обязательно для всех подрядных организаций</w:t>
            </w:r>
          </w:p>
        </w:tc>
      </w:tr>
      <w:tr w:rsidR="0098136B" w:rsidRPr="0098136B" w14:paraId="3635E67A" w14:textId="77777777" w:rsidTr="0098136B">
        <w:trPr>
          <w:trHeight w:val="1230"/>
        </w:trPr>
        <w:tc>
          <w:tcPr>
            <w:tcW w:w="704" w:type="dxa"/>
            <w:shd w:val="clear" w:color="auto" w:fill="auto"/>
            <w:noWrap/>
            <w:vAlign w:val="center"/>
            <w:hideMark/>
          </w:tcPr>
          <w:p w14:paraId="5D0FBD45" w14:textId="77777777" w:rsidR="0098136B" w:rsidRPr="0098136B" w:rsidRDefault="0098136B" w:rsidP="002E4DE3">
            <w:pPr>
              <w:spacing w:after="0" w:line="240" w:lineRule="auto"/>
              <w:jc w:val="both"/>
              <w:rPr>
                <w:rFonts w:ascii="Tahoma" w:eastAsia="Times New Roman" w:hAnsi="Tahoma" w:cs="Tahoma"/>
                <w:lang w:eastAsia="ru-RU"/>
              </w:rPr>
            </w:pPr>
            <w:r w:rsidRPr="0098136B">
              <w:rPr>
                <w:rFonts w:ascii="Tahoma" w:eastAsia="Times New Roman" w:hAnsi="Tahoma" w:cs="Tahoma"/>
                <w:lang w:eastAsia="ru-RU"/>
              </w:rPr>
              <w:t>4</w:t>
            </w:r>
          </w:p>
        </w:tc>
        <w:tc>
          <w:tcPr>
            <w:tcW w:w="6809" w:type="dxa"/>
            <w:shd w:val="clear" w:color="auto" w:fill="auto"/>
            <w:hideMark/>
          </w:tcPr>
          <w:p w14:paraId="3FDCE346" w14:textId="77777777" w:rsidR="0098136B" w:rsidRPr="0098136B" w:rsidRDefault="0098136B" w:rsidP="002E4DE3">
            <w:pPr>
              <w:spacing w:after="0" w:line="240" w:lineRule="auto"/>
              <w:jc w:val="both"/>
              <w:rPr>
                <w:rFonts w:ascii="Tahoma" w:eastAsia="Times New Roman" w:hAnsi="Tahoma" w:cs="Tahoma"/>
                <w:lang w:eastAsia="ru-RU"/>
              </w:rPr>
            </w:pPr>
            <w:r w:rsidRPr="0098136B">
              <w:rPr>
                <w:rFonts w:ascii="Tahoma" w:eastAsia="Times New Roman" w:hAnsi="Tahoma" w:cs="Tahoma"/>
                <w:lang w:eastAsia="ru-RU"/>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688" w:type="dxa"/>
            <w:shd w:val="clear" w:color="auto" w:fill="auto"/>
            <w:vAlign w:val="center"/>
            <w:hideMark/>
          </w:tcPr>
          <w:p w14:paraId="1807BACA" w14:textId="77777777" w:rsidR="0098136B" w:rsidRPr="0098136B" w:rsidRDefault="0098136B" w:rsidP="002E4DE3">
            <w:pPr>
              <w:spacing w:after="0" w:line="240" w:lineRule="auto"/>
              <w:jc w:val="both"/>
              <w:rPr>
                <w:rFonts w:ascii="Tahoma" w:eastAsia="Times New Roman" w:hAnsi="Tahoma" w:cs="Tahoma"/>
                <w:i/>
                <w:iCs/>
                <w:lang w:eastAsia="ru-RU"/>
              </w:rPr>
            </w:pPr>
            <w:r w:rsidRPr="0098136B">
              <w:rPr>
                <w:rFonts w:ascii="Tahoma" w:eastAsia="Times New Roman" w:hAnsi="Tahoma" w:cs="Tahoma"/>
                <w:i/>
                <w:iCs/>
                <w:lang w:eastAsia="ru-RU"/>
              </w:rPr>
              <w:t>Обязательно для всех подрядных организаций</w:t>
            </w:r>
          </w:p>
        </w:tc>
      </w:tr>
    </w:tbl>
    <w:p w14:paraId="0AB4C023" w14:textId="174DB25F" w:rsidR="004F22D0" w:rsidRPr="0098136B" w:rsidRDefault="004F22D0" w:rsidP="004F22D0">
      <w:pPr>
        <w:spacing w:after="0" w:line="240" w:lineRule="auto"/>
        <w:rPr>
          <w:rFonts w:ascii="Tahoma" w:hAnsi="Tahoma" w:cs="Tahoma"/>
        </w:rPr>
      </w:pPr>
    </w:p>
    <w:p w14:paraId="1AC0A887" w14:textId="48631AC7" w:rsidR="00D45863" w:rsidRPr="0098136B" w:rsidRDefault="00D45863" w:rsidP="004F22D0">
      <w:pPr>
        <w:spacing w:after="0" w:line="240" w:lineRule="auto"/>
        <w:rPr>
          <w:rFonts w:ascii="Tahoma" w:hAnsi="Tahoma" w:cs="Tahoma"/>
        </w:rPr>
      </w:pPr>
      <w:r w:rsidRPr="0098136B">
        <w:rPr>
          <w:rFonts w:ascii="Tahoma" w:eastAsia="Times New Roman" w:hAnsi="Tahoma" w:cs="Tahoma"/>
          <w:color w:val="000000"/>
          <w:lang w:eastAsia="ru-RU"/>
        </w:rPr>
        <w:t xml:space="preserve">Размещено на сайте АО "КРП" </w:t>
      </w:r>
      <w:hyperlink r:id="rId23" w:history="1">
        <w:r w:rsidRPr="0098136B">
          <w:rPr>
            <w:rFonts w:ascii="Tahoma" w:eastAsia="Times New Roman" w:hAnsi="Tahoma" w:cs="Tahoma"/>
            <w:color w:val="0563C1"/>
            <w:u w:val="single"/>
            <w:lang w:eastAsia="ru-RU"/>
          </w:rPr>
          <w:t>www.krasrp.ru</w:t>
        </w:r>
      </w:hyperlink>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6"/>
      <w:bookmarkEnd w:id="67"/>
      <w:bookmarkEnd w:id="68"/>
      <w:r w:rsidRPr="009F4AE9">
        <w:rPr>
          <w:rFonts w:ascii="Tahoma" w:hAnsi="Tahoma" w:cs="Tahoma"/>
          <w:b/>
          <w:color w:val="auto"/>
          <w:sz w:val="22"/>
          <w:szCs w:val="22"/>
        </w:rPr>
        <w:t>Матрица оценки предложений</w:t>
      </w:r>
      <w:bookmarkEnd w:id="69"/>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0"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1" w:name="_Toc456089759"/>
      <w:bookmarkStart w:id="72" w:name="_Toc456254324"/>
      <w:bookmarkStart w:id="73"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70"/>
      <w:bookmarkEnd w:id="71"/>
      <w:bookmarkEnd w:id="72"/>
      <w:bookmarkEnd w:id="73"/>
    </w:p>
    <w:p w14:paraId="2F0A9ACD" w14:textId="77777777" w:rsidR="00CE06F4" w:rsidRPr="00CE06F4" w:rsidRDefault="00CE06F4" w:rsidP="00CE06F4">
      <w:pPr>
        <w:pStyle w:val="affffb"/>
        <w:rPr>
          <w:sz w:val="24"/>
          <w:szCs w:val="24"/>
        </w:rPr>
      </w:pPr>
      <w:r w:rsidRPr="00CE06F4">
        <w:rPr>
          <w:sz w:val="24"/>
          <w:szCs w:val="24"/>
        </w:rPr>
        <w:t>ДОГОВОР</w:t>
      </w:r>
    </w:p>
    <w:p w14:paraId="44E17EEB" w14:textId="77777777" w:rsidR="00CE06F4" w:rsidRPr="00CE06F4" w:rsidRDefault="00CE06F4" w:rsidP="00CE06F4">
      <w:pPr>
        <w:pStyle w:val="affffb"/>
        <w:rPr>
          <w:sz w:val="24"/>
          <w:szCs w:val="24"/>
        </w:rPr>
      </w:pPr>
      <w:r w:rsidRPr="00CE06F4">
        <w:rPr>
          <w:sz w:val="24"/>
          <w:szCs w:val="24"/>
        </w:rPr>
        <w:t>на выполнение работ по обследованию и оценке технического состояния строительных конструкций зданий и сооружений</w:t>
      </w:r>
    </w:p>
    <w:p w14:paraId="19CECC0C" w14:textId="77777777" w:rsidR="00CE06F4" w:rsidRPr="00406481" w:rsidRDefault="00CE06F4" w:rsidP="00406481">
      <w:pPr>
        <w:spacing w:after="0" w:line="240" w:lineRule="auto"/>
        <w:rPr>
          <w:rFonts w:ascii="Times New Roman" w:hAnsi="Times New Roman" w:cs="Times New Roman"/>
          <w:sz w:val="24"/>
          <w:szCs w:val="24"/>
        </w:rPr>
      </w:pPr>
    </w:p>
    <w:p w14:paraId="2D76B78F" w14:textId="58E63CA2" w:rsidR="00CE06F4" w:rsidRPr="00406481" w:rsidRDefault="00CE06F4" w:rsidP="00406481">
      <w:pPr>
        <w:pStyle w:val="affffb"/>
        <w:rPr>
          <w:b w:val="0"/>
          <w:bCs/>
          <w:sz w:val="24"/>
          <w:szCs w:val="24"/>
        </w:rPr>
      </w:pPr>
      <w:r w:rsidRPr="00406481">
        <w:rPr>
          <w:b w:val="0"/>
          <w:bCs/>
          <w:sz w:val="24"/>
          <w:szCs w:val="24"/>
        </w:rPr>
        <w:t>г. _________</w:t>
      </w:r>
      <w:r w:rsidRPr="00406481">
        <w:rPr>
          <w:b w:val="0"/>
          <w:bCs/>
          <w:sz w:val="24"/>
          <w:szCs w:val="24"/>
        </w:rPr>
        <w:tab/>
      </w:r>
      <w:r w:rsidRPr="00406481">
        <w:rPr>
          <w:b w:val="0"/>
          <w:bCs/>
          <w:sz w:val="24"/>
          <w:szCs w:val="24"/>
        </w:rPr>
        <w:tab/>
      </w:r>
      <w:r w:rsidRPr="00406481">
        <w:rPr>
          <w:b w:val="0"/>
          <w:bCs/>
          <w:sz w:val="24"/>
          <w:szCs w:val="24"/>
        </w:rPr>
        <w:tab/>
      </w:r>
      <w:r w:rsidRPr="00406481">
        <w:rPr>
          <w:b w:val="0"/>
          <w:bCs/>
          <w:sz w:val="24"/>
          <w:szCs w:val="24"/>
        </w:rPr>
        <w:tab/>
      </w:r>
      <w:r w:rsidRPr="00406481">
        <w:rPr>
          <w:b w:val="0"/>
          <w:bCs/>
          <w:sz w:val="24"/>
          <w:szCs w:val="24"/>
        </w:rPr>
        <w:tab/>
      </w:r>
      <w:r w:rsidRPr="00406481">
        <w:rPr>
          <w:b w:val="0"/>
          <w:bCs/>
          <w:sz w:val="24"/>
          <w:szCs w:val="24"/>
        </w:rPr>
        <w:tab/>
      </w:r>
      <w:r w:rsidRPr="00406481">
        <w:rPr>
          <w:b w:val="0"/>
          <w:bCs/>
          <w:sz w:val="24"/>
          <w:szCs w:val="24"/>
        </w:rPr>
        <w:tab/>
        <w:t xml:space="preserve">     </w:t>
      </w:r>
      <w:r w:rsidR="00475215">
        <w:rPr>
          <w:b w:val="0"/>
          <w:bCs/>
          <w:sz w:val="24"/>
          <w:szCs w:val="24"/>
        </w:rPr>
        <w:t xml:space="preserve">             «_____»__________</w:t>
      </w:r>
      <w:r w:rsidRPr="00406481">
        <w:rPr>
          <w:b w:val="0"/>
          <w:bCs/>
          <w:sz w:val="24"/>
          <w:szCs w:val="24"/>
        </w:rPr>
        <w:t xml:space="preserve"> 20__ г.</w:t>
      </w:r>
    </w:p>
    <w:p w14:paraId="3E6CC290" w14:textId="77777777" w:rsidR="00CE06F4" w:rsidRPr="00406481" w:rsidRDefault="00CE06F4" w:rsidP="00406481">
      <w:pPr>
        <w:spacing w:after="0" w:line="240" w:lineRule="auto"/>
        <w:rPr>
          <w:rFonts w:ascii="Times New Roman" w:hAnsi="Times New Roman" w:cs="Times New Roman"/>
          <w:sz w:val="24"/>
          <w:szCs w:val="24"/>
        </w:rPr>
      </w:pPr>
    </w:p>
    <w:p w14:paraId="6D70F171" w14:textId="77777777" w:rsidR="00CE06F4" w:rsidRPr="00406481" w:rsidRDefault="00CE06F4" w:rsidP="00406481">
      <w:pPr>
        <w:widowControl w:val="0"/>
        <w:suppressAutoHyphen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b/>
          <w:sz w:val="24"/>
          <w:szCs w:val="24"/>
        </w:rPr>
        <w:t>Акционерное общество «Красноярский речной порт» (АО «КРП»),</w:t>
      </w:r>
      <w:r w:rsidRPr="00406481">
        <w:rPr>
          <w:rFonts w:ascii="Times New Roman" w:hAnsi="Times New Roman" w:cs="Times New Roman"/>
          <w:bCs/>
          <w:sz w:val="24"/>
          <w:szCs w:val="24"/>
        </w:rPr>
        <w:t xml:space="preserve"> </w:t>
      </w:r>
      <w:r w:rsidRPr="00406481">
        <w:rPr>
          <w:rFonts w:ascii="Times New Roman" w:hAnsi="Times New Roman" w:cs="Times New Roman"/>
          <w:sz w:val="24"/>
          <w:szCs w:val="24"/>
        </w:rPr>
        <w:t>именуемое в дальнейшем «Заказчик», в лице __________________ (</w:t>
      </w:r>
      <w:r w:rsidRPr="00406481">
        <w:rPr>
          <w:rFonts w:ascii="Times New Roman" w:hAnsi="Times New Roman" w:cs="Times New Roman"/>
          <w:i/>
          <w:iCs/>
          <w:sz w:val="24"/>
          <w:szCs w:val="24"/>
        </w:rPr>
        <w:t>должность, ФИО уполномоченного лица</w:t>
      </w:r>
      <w:r w:rsidRPr="00406481">
        <w:rPr>
          <w:rFonts w:ascii="Times New Roman" w:hAnsi="Times New Roman" w:cs="Times New Roman"/>
          <w:sz w:val="24"/>
          <w:szCs w:val="24"/>
        </w:rPr>
        <w:t>), действующего на основании _____________ (</w:t>
      </w:r>
      <w:r w:rsidRPr="00406481">
        <w:rPr>
          <w:rFonts w:ascii="Times New Roman" w:hAnsi="Times New Roman" w:cs="Times New Roman"/>
          <w:i/>
          <w:iCs/>
          <w:sz w:val="24"/>
          <w:szCs w:val="24"/>
        </w:rPr>
        <w:t>уполномочивающий документ)</w:t>
      </w:r>
      <w:r w:rsidRPr="00406481">
        <w:rPr>
          <w:rFonts w:ascii="Times New Roman" w:hAnsi="Times New Roman" w:cs="Times New Roman"/>
          <w:sz w:val="24"/>
          <w:szCs w:val="24"/>
        </w:rPr>
        <w:t>, с одной стороны, и</w:t>
      </w:r>
    </w:p>
    <w:p w14:paraId="20EB61CE" w14:textId="77777777" w:rsidR="00CE06F4" w:rsidRPr="00406481" w:rsidRDefault="00CE06F4" w:rsidP="00406481">
      <w:pPr>
        <w:widowControl w:val="0"/>
        <w:suppressAutoHyphen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________________ (</w:t>
      </w:r>
      <w:r w:rsidRPr="00406481">
        <w:rPr>
          <w:rFonts w:ascii="Times New Roman" w:hAnsi="Times New Roman" w:cs="Times New Roman"/>
          <w:i/>
          <w:iCs/>
          <w:sz w:val="24"/>
          <w:szCs w:val="24"/>
        </w:rPr>
        <w:t>наименование контрагента</w:t>
      </w:r>
      <w:r w:rsidRPr="00406481">
        <w:rPr>
          <w:rFonts w:ascii="Times New Roman" w:hAnsi="Times New Roman" w:cs="Times New Roman"/>
          <w:sz w:val="24"/>
          <w:szCs w:val="24"/>
        </w:rPr>
        <w:t>)</w:t>
      </w:r>
      <w:r w:rsidRPr="00406481">
        <w:rPr>
          <w:rFonts w:ascii="Times New Roman" w:hAnsi="Times New Roman" w:cs="Times New Roman"/>
          <w:bCs/>
          <w:sz w:val="24"/>
          <w:szCs w:val="24"/>
        </w:rPr>
        <w:t>,</w:t>
      </w:r>
      <w:r w:rsidRPr="00406481">
        <w:rPr>
          <w:rFonts w:ascii="Times New Roman" w:hAnsi="Times New Roman" w:cs="Times New Roman"/>
          <w:b/>
          <w:bCs/>
          <w:sz w:val="24"/>
          <w:szCs w:val="24"/>
        </w:rPr>
        <w:t xml:space="preserve"> </w:t>
      </w:r>
      <w:r w:rsidRPr="00406481">
        <w:rPr>
          <w:rFonts w:ascii="Times New Roman" w:hAnsi="Times New Roman" w:cs="Times New Roman"/>
          <w:sz w:val="24"/>
          <w:szCs w:val="24"/>
        </w:rPr>
        <w:t xml:space="preserve">именуемое в дальнейшем </w:t>
      </w:r>
      <w:r w:rsidRPr="00406481">
        <w:rPr>
          <w:rFonts w:ascii="Times New Roman" w:hAnsi="Times New Roman" w:cs="Times New Roman"/>
          <w:b/>
          <w:sz w:val="24"/>
          <w:szCs w:val="24"/>
        </w:rPr>
        <w:t>«</w:t>
      </w:r>
      <w:r w:rsidRPr="00406481">
        <w:rPr>
          <w:rFonts w:ascii="Times New Roman" w:hAnsi="Times New Roman" w:cs="Times New Roman"/>
          <w:bCs/>
          <w:sz w:val="24"/>
          <w:szCs w:val="24"/>
        </w:rPr>
        <w:t>Подрядчик</w:t>
      </w:r>
      <w:r w:rsidRPr="00406481">
        <w:rPr>
          <w:rFonts w:ascii="Times New Roman" w:hAnsi="Times New Roman" w:cs="Times New Roman"/>
          <w:b/>
          <w:sz w:val="24"/>
          <w:szCs w:val="24"/>
        </w:rPr>
        <w:t>»</w:t>
      </w:r>
      <w:r w:rsidRPr="00406481">
        <w:rPr>
          <w:rFonts w:ascii="Times New Roman" w:hAnsi="Times New Roman" w:cs="Times New Roman"/>
          <w:sz w:val="24"/>
          <w:szCs w:val="24"/>
        </w:rPr>
        <w:t>, в лице ______________________ (</w:t>
      </w:r>
      <w:r w:rsidRPr="00406481">
        <w:rPr>
          <w:rFonts w:ascii="Times New Roman" w:hAnsi="Times New Roman" w:cs="Times New Roman"/>
          <w:i/>
          <w:iCs/>
          <w:sz w:val="24"/>
          <w:szCs w:val="24"/>
        </w:rPr>
        <w:t>должность, ФИО уполномоченного лица</w:t>
      </w:r>
      <w:r w:rsidRPr="00406481">
        <w:rPr>
          <w:rFonts w:ascii="Times New Roman" w:hAnsi="Times New Roman" w:cs="Times New Roman"/>
          <w:sz w:val="24"/>
          <w:szCs w:val="24"/>
        </w:rPr>
        <w:t>), действующего на основании _________________ (</w:t>
      </w:r>
      <w:r w:rsidRPr="00406481">
        <w:rPr>
          <w:rFonts w:ascii="Times New Roman" w:hAnsi="Times New Roman" w:cs="Times New Roman"/>
          <w:i/>
          <w:iCs/>
          <w:sz w:val="24"/>
          <w:szCs w:val="24"/>
        </w:rPr>
        <w:t>уполномочивающий документ)</w:t>
      </w:r>
      <w:r w:rsidRPr="00406481">
        <w:rPr>
          <w:rFonts w:ascii="Times New Roman" w:hAnsi="Times New Roman" w:cs="Times New Roman"/>
          <w:sz w:val="24"/>
          <w:szCs w:val="24"/>
        </w:rPr>
        <w:t xml:space="preserve"> и ________________ (</w:t>
      </w:r>
      <w:r w:rsidRPr="00406481">
        <w:rPr>
          <w:rFonts w:ascii="Times New Roman" w:hAnsi="Times New Roman" w:cs="Times New Roman"/>
          <w:i/>
          <w:sz w:val="24"/>
          <w:szCs w:val="24"/>
        </w:rPr>
        <w:t>реквизиты разрешительной документации в случае, если для работ необходимо ее наличие</w:t>
      </w:r>
      <w:r w:rsidRPr="00406481">
        <w:rPr>
          <w:rFonts w:ascii="Times New Roman" w:hAnsi="Times New Roman" w:cs="Times New Roman"/>
          <w:i/>
          <w:iCs/>
          <w:sz w:val="24"/>
          <w:szCs w:val="24"/>
        </w:rPr>
        <w:t>)</w:t>
      </w:r>
      <w:r w:rsidRPr="00406481">
        <w:rPr>
          <w:rFonts w:ascii="Times New Roman" w:hAnsi="Times New Roman" w:cs="Times New Roman"/>
          <w:sz w:val="24"/>
          <w:szCs w:val="24"/>
        </w:rPr>
        <w:t>, с другой стороны,</w:t>
      </w:r>
    </w:p>
    <w:p w14:paraId="0113E917" w14:textId="77777777" w:rsidR="00CE06F4" w:rsidRPr="00406481" w:rsidRDefault="00CE06F4" w:rsidP="00406481">
      <w:pPr>
        <w:widowControl w:val="0"/>
        <w:suppressAutoHyphen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вместе именуемые «Стороны», заключили настоящий договор о нижеследующем.</w:t>
      </w:r>
    </w:p>
    <w:p w14:paraId="73E1D53E" w14:textId="77777777" w:rsidR="00CE06F4" w:rsidRPr="00406481" w:rsidRDefault="00CE06F4" w:rsidP="00406481">
      <w:pPr>
        <w:widowControl w:val="0"/>
        <w:suppressAutoHyphens/>
        <w:spacing w:after="0" w:line="240" w:lineRule="auto"/>
        <w:ind w:firstLine="851"/>
        <w:jc w:val="both"/>
        <w:rPr>
          <w:rFonts w:ascii="Times New Roman" w:hAnsi="Times New Roman" w:cs="Times New Roman"/>
          <w:sz w:val="24"/>
          <w:szCs w:val="24"/>
        </w:rPr>
      </w:pPr>
    </w:p>
    <w:p w14:paraId="39BEAD14" w14:textId="77777777" w:rsidR="00CE06F4" w:rsidRPr="00406481" w:rsidRDefault="00CE06F4" w:rsidP="00406481">
      <w:pPr>
        <w:pStyle w:val="affd"/>
        <w:numPr>
          <w:ilvl w:val="0"/>
          <w:numId w:val="27"/>
        </w:numPr>
        <w:tabs>
          <w:tab w:val="left" w:pos="284"/>
        </w:tabs>
        <w:spacing w:after="0" w:line="240" w:lineRule="auto"/>
        <w:ind w:left="0" w:firstLine="851"/>
        <w:jc w:val="center"/>
        <w:rPr>
          <w:rFonts w:ascii="Times New Roman" w:hAnsi="Times New Roman" w:cs="Times New Roman"/>
          <w:b/>
          <w:sz w:val="24"/>
          <w:szCs w:val="24"/>
        </w:rPr>
      </w:pPr>
      <w:r w:rsidRPr="00406481">
        <w:rPr>
          <w:rFonts w:ascii="Times New Roman" w:hAnsi="Times New Roman" w:cs="Times New Roman"/>
          <w:b/>
          <w:sz w:val="24"/>
          <w:szCs w:val="24"/>
        </w:rPr>
        <w:t>Предмет договора</w:t>
      </w:r>
    </w:p>
    <w:p w14:paraId="63029987" w14:textId="716DD6DE" w:rsidR="00CE06F4" w:rsidRPr="00052EDB" w:rsidRDefault="00CE06F4" w:rsidP="00037AF1">
      <w:pPr>
        <w:numPr>
          <w:ilvl w:val="1"/>
          <w:numId w:val="26"/>
        </w:numPr>
        <w:tabs>
          <w:tab w:val="clear" w:pos="1287"/>
          <w:tab w:val="left" w:pos="993"/>
        </w:tabs>
        <w:spacing w:after="0" w:line="240" w:lineRule="auto"/>
        <w:jc w:val="both"/>
        <w:rPr>
          <w:rFonts w:ascii="Times New Roman" w:hAnsi="Times New Roman" w:cs="Times New Roman"/>
          <w:spacing w:val="2"/>
          <w:sz w:val="24"/>
          <w:szCs w:val="24"/>
        </w:rPr>
      </w:pPr>
      <w:r w:rsidRPr="00037AF1">
        <w:rPr>
          <w:rFonts w:ascii="Times New Roman" w:hAnsi="Times New Roman" w:cs="Times New Roman"/>
          <w:sz w:val="24"/>
          <w:szCs w:val="24"/>
        </w:rPr>
        <w:t>Подрядчик обязуется выполнить работы</w:t>
      </w:r>
      <w:r w:rsidRPr="00037AF1">
        <w:rPr>
          <w:rFonts w:ascii="Times New Roman" w:hAnsi="Times New Roman" w:cs="Times New Roman"/>
          <w:spacing w:val="2"/>
          <w:sz w:val="24"/>
          <w:szCs w:val="24"/>
        </w:rPr>
        <w:t xml:space="preserve"> по проведению исследования для определения несущей способности, освидетельствованию и изготовлению паспортов причалов (далее ПГС): </w:t>
      </w:r>
      <w:r w:rsidR="00037AF1" w:rsidRPr="00037AF1">
        <w:rPr>
          <w:rFonts w:ascii="Times New Roman" w:hAnsi="Times New Roman" w:cs="Times New Roman"/>
          <w:spacing w:val="2"/>
          <w:sz w:val="24"/>
          <w:szCs w:val="24"/>
        </w:rPr>
        <w:t>Причал</w:t>
      </w:r>
      <w:r w:rsidR="00B577C7">
        <w:rPr>
          <w:rFonts w:ascii="Times New Roman" w:hAnsi="Times New Roman" w:cs="Times New Roman"/>
          <w:spacing w:val="2"/>
          <w:sz w:val="24"/>
          <w:szCs w:val="24"/>
        </w:rPr>
        <w:t>а</w:t>
      </w:r>
      <w:r w:rsidR="00037AF1" w:rsidRPr="00037AF1">
        <w:rPr>
          <w:rFonts w:ascii="Times New Roman" w:hAnsi="Times New Roman" w:cs="Times New Roman"/>
          <w:spacing w:val="2"/>
          <w:sz w:val="24"/>
          <w:szCs w:val="24"/>
        </w:rPr>
        <w:t>, расположенн</w:t>
      </w:r>
      <w:r w:rsidR="00B577C7">
        <w:rPr>
          <w:rFonts w:ascii="Times New Roman" w:hAnsi="Times New Roman" w:cs="Times New Roman"/>
          <w:spacing w:val="2"/>
          <w:sz w:val="24"/>
          <w:szCs w:val="24"/>
        </w:rPr>
        <w:t>ого</w:t>
      </w:r>
      <w:r w:rsidR="00037AF1" w:rsidRPr="00037AF1">
        <w:rPr>
          <w:rFonts w:ascii="Times New Roman" w:hAnsi="Times New Roman" w:cs="Times New Roman"/>
          <w:spacing w:val="2"/>
          <w:sz w:val="24"/>
          <w:szCs w:val="24"/>
        </w:rPr>
        <w:t xml:space="preserve"> по адресу: г. Красноярск, ул. Коммунальная, 2, сооружение 111, кадастровый </w:t>
      </w:r>
      <w:r w:rsidR="0085653D">
        <w:rPr>
          <w:rFonts w:ascii="Times New Roman" w:hAnsi="Times New Roman" w:cs="Times New Roman"/>
          <w:spacing w:val="2"/>
          <w:sz w:val="24"/>
          <w:szCs w:val="24"/>
        </w:rPr>
        <w:t>№</w:t>
      </w:r>
      <w:r w:rsidR="00037AF1" w:rsidRPr="00037AF1">
        <w:rPr>
          <w:rFonts w:ascii="Times New Roman" w:hAnsi="Times New Roman" w:cs="Times New Roman"/>
          <w:spacing w:val="2"/>
          <w:sz w:val="24"/>
          <w:szCs w:val="24"/>
        </w:rPr>
        <w:t xml:space="preserve"> 24:50:0600013:2212, инв</w:t>
      </w:r>
      <w:r w:rsidR="0085653D">
        <w:rPr>
          <w:rFonts w:ascii="Times New Roman" w:hAnsi="Times New Roman" w:cs="Times New Roman"/>
          <w:spacing w:val="2"/>
          <w:sz w:val="24"/>
          <w:szCs w:val="24"/>
        </w:rPr>
        <w:t>. №</w:t>
      </w:r>
      <w:r w:rsidR="00037AF1" w:rsidRPr="00037AF1">
        <w:rPr>
          <w:rFonts w:ascii="Times New Roman" w:hAnsi="Times New Roman" w:cs="Times New Roman"/>
          <w:spacing w:val="2"/>
          <w:sz w:val="24"/>
          <w:szCs w:val="24"/>
        </w:rPr>
        <w:t xml:space="preserve"> 925А,</w:t>
      </w:r>
      <w:r w:rsidRPr="00037AF1">
        <w:rPr>
          <w:rFonts w:ascii="Times New Roman" w:hAnsi="Times New Roman" w:cs="Times New Roman"/>
          <w:spacing w:val="2"/>
          <w:sz w:val="24"/>
          <w:szCs w:val="24"/>
        </w:rPr>
        <w:t xml:space="preserve"> </w:t>
      </w:r>
      <w:r w:rsidR="00037AF1" w:rsidRPr="00037AF1">
        <w:rPr>
          <w:rFonts w:ascii="Times New Roman" w:hAnsi="Times New Roman" w:cs="Times New Roman"/>
          <w:spacing w:val="2"/>
          <w:sz w:val="24"/>
          <w:szCs w:val="24"/>
        </w:rPr>
        <w:t>Причала и подкранового основания, расположенного по адресу: г. Красноярск, ул. Прибойная, 30, сооружение 26, кадастровый</w:t>
      </w:r>
      <w:r w:rsidR="0085653D">
        <w:rPr>
          <w:rFonts w:ascii="Times New Roman" w:hAnsi="Times New Roman" w:cs="Times New Roman"/>
          <w:spacing w:val="2"/>
          <w:sz w:val="24"/>
          <w:szCs w:val="24"/>
        </w:rPr>
        <w:t xml:space="preserve"> №</w:t>
      </w:r>
      <w:r w:rsidR="00037AF1" w:rsidRPr="00037AF1">
        <w:rPr>
          <w:rFonts w:ascii="Times New Roman" w:hAnsi="Times New Roman" w:cs="Times New Roman"/>
          <w:spacing w:val="2"/>
          <w:sz w:val="24"/>
          <w:szCs w:val="24"/>
        </w:rPr>
        <w:t xml:space="preserve"> 24:50:0700142:4010, </w:t>
      </w:r>
      <w:r w:rsidR="0085653D">
        <w:rPr>
          <w:rFonts w:ascii="Times New Roman" w:hAnsi="Times New Roman" w:cs="Times New Roman"/>
          <w:spacing w:val="2"/>
          <w:sz w:val="24"/>
          <w:szCs w:val="24"/>
        </w:rPr>
        <w:t>инв. №</w:t>
      </w:r>
      <w:r w:rsidR="00037AF1" w:rsidRPr="00037AF1">
        <w:rPr>
          <w:rFonts w:ascii="Times New Roman" w:hAnsi="Times New Roman" w:cs="Times New Roman"/>
          <w:spacing w:val="2"/>
          <w:sz w:val="24"/>
          <w:szCs w:val="24"/>
        </w:rPr>
        <w:t xml:space="preserve"> 928А</w:t>
      </w:r>
      <w:r w:rsidRPr="00037AF1">
        <w:rPr>
          <w:rFonts w:ascii="Times New Roman" w:hAnsi="Times New Roman" w:cs="Times New Roman"/>
          <w:spacing w:val="2"/>
          <w:sz w:val="24"/>
          <w:szCs w:val="24"/>
        </w:rPr>
        <w:t xml:space="preserve">, </w:t>
      </w:r>
      <w:r w:rsidR="00037AF1" w:rsidRPr="00037AF1">
        <w:rPr>
          <w:rFonts w:ascii="Times New Roman" w:hAnsi="Times New Roman" w:cs="Times New Roman"/>
          <w:spacing w:val="2"/>
          <w:sz w:val="24"/>
          <w:szCs w:val="24"/>
        </w:rPr>
        <w:t>Гидросооружени</w:t>
      </w:r>
      <w:r w:rsidR="00037AF1">
        <w:rPr>
          <w:rFonts w:ascii="Times New Roman" w:hAnsi="Times New Roman" w:cs="Times New Roman"/>
          <w:spacing w:val="2"/>
          <w:sz w:val="24"/>
          <w:szCs w:val="24"/>
        </w:rPr>
        <w:t xml:space="preserve">я </w:t>
      </w:r>
      <w:r w:rsidR="00037AF1" w:rsidRPr="00037AF1">
        <w:rPr>
          <w:rFonts w:ascii="Times New Roman" w:hAnsi="Times New Roman" w:cs="Times New Roman"/>
          <w:spacing w:val="2"/>
          <w:sz w:val="24"/>
          <w:szCs w:val="24"/>
        </w:rPr>
        <w:t>и подкранового основания</w:t>
      </w:r>
      <w:r w:rsidR="00037AF1">
        <w:rPr>
          <w:rFonts w:ascii="Times New Roman" w:hAnsi="Times New Roman" w:cs="Times New Roman"/>
          <w:spacing w:val="2"/>
          <w:sz w:val="24"/>
          <w:szCs w:val="24"/>
        </w:rPr>
        <w:t>,</w:t>
      </w:r>
      <w:r w:rsidR="00037AF1" w:rsidRPr="00037AF1">
        <w:rPr>
          <w:rFonts w:ascii="Times New Roman" w:hAnsi="Times New Roman" w:cs="Times New Roman"/>
          <w:spacing w:val="2"/>
          <w:sz w:val="24"/>
          <w:szCs w:val="24"/>
        </w:rPr>
        <w:t xml:space="preserve"> расположенн</w:t>
      </w:r>
      <w:r w:rsidR="00037AF1">
        <w:rPr>
          <w:rFonts w:ascii="Times New Roman" w:hAnsi="Times New Roman" w:cs="Times New Roman"/>
          <w:spacing w:val="2"/>
          <w:sz w:val="24"/>
          <w:szCs w:val="24"/>
        </w:rPr>
        <w:t>ого</w:t>
      </w:r>
      <w:r w:rsidR="00037AF1" w:rsidRPr="00037AF1">
        <w:rPr>
          <w:rFonts w:ascii="Times New Roman" w:hAnsi="Times New Roman" w:cs="Times New Roman"/>
          <w:spacing w:val="2"/>
          <w:sz w:val="24"/>
          <w:szCs w:val="24"/>
        </w:rPr>
        <w:t xml:space="preserve"> по адресу: Красноярский край, Емельяновский район,2.5 км, юго-восточнее д. Песчанка, кадастровый </w:t>
      </w:r>
      <w:r w:rsidR="0085653D">
        <w:rPr>
          <w:rFonts w:ascii="Times New Roman" w:hAnsi="Times New Roman" w:cs="Times New Roman"/>
          <w:spacing w:val="2"/>
          <w:sz w:val="24"/>
          <w:szCs w:val="24"/>
        </w:rPr>
        <w:t>№</w:t>
      </w:r>
      <w:r w:rsidR="0085653D" w:rsidRPr="00037AF1">
        <w:rPr>
          <w:rFonts w:ascii="Times New Roman" w:hAnsi="Times New Roman" w:cs="Times New Roman"/>
          <w:spacing w:val="2"/>
          <w:sz w:val="24"/>
          <w:szCs w:val="24"/>
        </w:rPr>
        <w:t xml:space="preserve"> </w:t>
      </w:r>
      <w:r w:rsidR="00037AF1" w:rsidRPr="00037AF1">
        <w:rPr>
          <w:rFonts w:ascii="Times New Roman" w:hAnsi="Times New Roman" w:cs="Times New Roman"/>
          <w:spacing w:val="2"/>
          <w:sz w:val="24"/>
          <w:szCs w:val="24"/>
        </w:rPr>
        <w:t xml:space="preserve">24:11:0290204:82, </w:t>
      </w:r>
      <w:r w:rsidRPr="00037AF1">
        <w:rPr>
          <w:rFonts w:ascii="Times New Roman" w:hAnsi="Times New Roman" w:cs="Times New Roman"/>
          <w:spacing w:val="2"/>
          <w:sz w:val="24"/>
          <w:szCs w:val="24"/>
        </w:rPr>
        <w:t>инв. №1001 А</w:t>
      </w:r>
      <w:r w:rsidR="0085653D">
        <w:rPr>
          <w:rFonts w:ascii="Times New Roman" w:hAnsi="Times New Roman" w:cs="Times New Roman"/>
          <w:spacing w:val="2"/>
          <w:sz w:val="24"/>
          <w:szCs w:val="24"/>
        </w:rPr>
        <w:t>, сооружений</w:t>
      </w:r>
      <w:r w:rsidRPr="00037AF1">
        <w:rPr>
          <w:rFonts w:ascii="Times New Roman" w:hAnsi="Times New Roman" w:cs="Times New Roman"/>
          <w:b/>
          <w:bCs/>
          <w:sz w:val="24"/>
          <w:szCs w:val="24"/>
        </w:rPr>
        <w:t xml:space="preserve"> </w:t>
      </w:r>
      <w:r w:rsidRPr="00037AF1">
        <w:rPr>
          <w:rFonts w:ascii="Times New Roman" w:hAnsi="Times New Roman" w:cs="Times New Roman"/>
          <w:sz w:val="24"/>
          <w:szCs w:val="24"/>
        </w:rPr>
        <w:t>Заказчика в сроки, в объеме и по цене, которые указаны в Календарном плане выполнения работ (Приложение №1 к настоящему договору) и Техническом задании (Приложение № 2 к настоящему договору), а Заказчик обязуется принять и оплатить результат выполненных работ в порядке, установленном настоящим договором.</w:t>
      </w:r>
    </w:p>
    <w:p w14:paraId="75C8B1E5" w14:textId="77777777" w:rsidR="00CE06F4" w:rsidRPr="00406481" w:rsidRDefault="00CE06F4" w:rsidP="00406481">
      <w:pPr>
        <w:tabs>
          <w:tab w:val="left" w:pos="993"/>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Обследование – комплекс мероприятий по определению и оценке фактических значений контролируемых параметров, характеризующих эксплуатационное состояние, пригодность и работоспособность объектов обследования и определяющих возможность их дальнейшей эксплуатации или необходимость восстановления и усиления.</w:t>
      </w:r>
    </w:p>
    <w:p w14:paraId="2F5DA6F0" w14:textId="77777777" w:rsidR="00CE06F4" w:rsidRPr="00406481" w:rsidRDefault="00CE06F4" w:rsidP="00406481">
      <w:pPr>
        <w:tabs>
          <w:tab w:val="left" w:pos="993"/>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Оценка технического состояния – установление степени повреждения и категории технического состояния строительных конструкций или зданий и сооружений в целом на основе сопоставления фактических значений количественно оцениваемых признаков со значениями этих же признаков, установленных проектом или нормативным документом.</w:t>
      </w:r>
    </w:p>
    <w:p w14:paraId="36DA0BB2" w14:textId="77777777" w:rsidR="00CE06F4" w:rsidRPr="00406481" w:rsidRDefault="00CE06F4" w:rsidP="00406481">
      <w:pPr>
        <w:tabs>
          <w:tab w:val="left" w:pos="993"/>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В Техническом задании определяются характеристики объекта обследования, цели и содержание работ, требования к результату работ.</w:t>
      </w:r>
    </w:p>
    <w:p w14:paraId="65FF8294" w14:textId="77777777" w:rsidR="00CE06F4" w:rsidRPr="00406481" w:rsidRDefault="00CE06F4" w:rsidP="00406481">
      <w:pPr>
        <w:numPr>
          <w:ilvl w:val="1"/>
          <w:numId w:val="26"/>
        </w:numPr>
        <w:tabs>
          <w:tab w:val="clear" w:pos="1287"/>
          <w:tab w:val="left" w:pos="993"/>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Результатом выполненных работ является заключение по обследованию зданий, сооружений и/или иные материалы, которые указаны в Техническом задании (далее – «заключение»), составленные Подрядчиком в 3 (трех) экземплярах на бумажном носителе, если иные требования не указаны в Техническом задании.</w:t>
      </w:r>
    </w:p>
    <w:p w14:paraId="16415C95" w14:textId="77777777" w:rsidR="00CE06F4" w:rsidRPr="00406481" w:rsidRDefault="00CE06F4" w:rsidP="00406481">
      <w:pPr>
        <w:numPr>
          <w:ilvl w:val="1"/>
          <w:numId w:val="26"/>
        </w:numPr>
        <w:tabs>
          <w:tab w:val="clear" w:pos="1287"/>
          <w:tab w:val="left" w:pos="993"/>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 xml:space="preserve">Работы считаются выполненными Подрядчиком и принятыми Заказчиком с момента подписания Сторонами Акта </w:t>
      </w:r>
      <w:r w:rsidRPr="00406481">
        <w:rPr>
          <w:rFonts w:ascii="Times New Roman" w:hAnsi="Times New Roman" w:cs="Times New Roman"/>
          <w:bCs/>
          <w:sz w:val="24"/>
          <w:szCs w:val="24"/>
        </w:rPr>
        <w:t xml:space="preserve">сдачи-приемки работ </w:t>
      </w:r>
      <w:r w:rsidRPr="00406481">
        <w:rPr>
          <w:rFonts w:ascii="Times New Roman" w:hAnsi="Times New Roman" w:cs="Times New Roman"/>
          <w:sz w:val="24"/>
          <w:szCs w:val="24"/>
        </w:rPr>
        <w:t>(форма – НН.ДК-4.1).</w:t>
      </w:r>
    </w:p>
    <w:p w14:paraId="64897A6C" w14:textId="77777777" w:rsidR="00CE06F4" w:rsidRPr="00406481" w:rsidRDefault="00CE06F4" w:rsidP="00406481">
      <w:pPr>
        <w:tabs>
          <w:tab w:val="left" w:pos="1276"/>
        </w:tabs>
        <w:spacing w:after="0" w:line="240" w:lineRule="auto"/>
        <w:ind w:firstLine="851"/>
        <w:jc w:val="both"/>
        <w:rPr>
          <w:rFonts w:ascii="Times New Roman" w:hAnsi="Times New Roman" w:cs="Times New Roman"/>
          <w:sz w:val="24"/>
          <w:szCs w:val="24"/>
        </w:rPr>
      </w:pPr>
    </w:p>
    <w:p w14:paraId="092A6737" w14:textId="77777777" w:rsidR="00CE06F4" w:rsidRPr="00406481" w:rsidRDefault="00CE06F4" w:rsidP="00406481">
      <w:pPr>
        <w:numPr>
          <w:ilvl w:val="0"/>
          <w:numId w:val="26"/>
        </w:numPr>
        <w:tabs>
          <w:tab w:val="clear" w:pos="360"/>
          <w:tab w:val="num" w:pos="284"/>
        </w:tabs>
        <w:spacing w:after="0" w:line="240" w:lineRule="auto"/>
        <w:ind w:firstLine="851"/>
        <w:jc w:val="center"/>
        <w:rPr>
          <w:rFonts w:ascii="Times New Roman" w:hAnsi="Times New Roman" w:cs="Times New Roman"/>
          <w:b/>
          <w:sz w:val="24"/>
          <w:szCs w:val="24"/>
        </w:rPr>
      </w:pPr>
      <w:r w:rsidRPr="00406481">
        <w:rPr>
          <w:rFonts w:ascii="Times New Roman" w:hAnsi="Times New Roman" w:cs="Times New Roman"/>
          <w:b/>
          <w:sz w:val="24"/>
          <w:szCs w:val="24"/>
        </w:rPr>
        <w:t>Обязанности и права Сторон</w:t>
      </w:r>
    </w:p>
    <w:p w14:paraId="3AC664A0" w14:textId="77777777" w:rsidR="00CE06F4" w:rsidRPr="00406481" w:rsidRDefault="00CE06F4" w:rsidP="00406481">
      <w:pPr>
        <w:shd w:val="clear" w:color="auto" w:fill="FFFFFF"/>
        <w:tabs>
          <w:tab w:val="left" w:pos="993"/>
        </w:tabs>
        <w:spacing w:after="0" w:line="240" w:lineRule="auto"/>
        <w:ind w:firstLine="851"/>
        <w:jc w:val="both"/>
        <w:rPr>
          <w:rFonts w:ascii="Times New Roman" w:hAnsi="Times New Roman" w:cs="Times New Roman"/>
          <w:b/>
          <w:sz w:val="24"/>
          <w:szCs w:val="24"/>
        </w:rPr>
      </w:pPr>
      <w:r w:rsidRPr="00406481">
        <w:rPr>
          <w:rFonts w:ascii="Times New Roman" w:hAnsi="Times New Roman" w:cs="Times New Roman"/>
          <w:b/>
          <w:sz w:val="24"/>
          <w:szCs w:val="24"/>
        </w:rPr>
        <w:t>2.1.</w:t>
      </w:r>
      <w:r w:rsidRPr="00406481">
        <w:rPr>
          <w:rFonts w:ascii="Times New Roman" w:hAnsi="Times New Roman" w:cs="Times New Roman"/>
          <w:b/>
          <w:sz w:val="24"/>
          <w:szCs w:val="24"/>
        </w:rPr>
        <w:tab/>
        <w:t>Подрядчик обязан:</w:t>
      </w:r>
    </w:p>
    <w:p w14:paraId="680F1814" w14:textId="77777777" w:rsidR="00CE06F4" w:rsidRPr="00406481" w:rsidRDefault="00CE06F4" w:rsidP="00406481">
      <w:pPr>
        <w:tabs>
          <w:tab w:val="left" w:pos="1276"/>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2.1.1.</w:t>
      </w:r>
      <w:r w:rsidRPr="00406481">
        <w:rPr>
          <w:rFonts w:ascii="Times New Roman" w:hAnsi="Times New Roman" w:cs="Times New Roman"/>
          <w:sz w:val="24"/>
          <w:szCs w:val="24"/>
        </w:rPr>
        <w:tab/>
        <w:t>Выполнить работы с надлежащим качеством, в соответствии с требованиями действующего законодательства, нормативных документов и настоящего договора.</w:t>
      </w:r>
    </w:p>
    <w:p w14:paraId="261B9BD2" w14:textId="77777777" w:rsidR="00CE06F4" w:rsidRPr="00406481" w:rsidRDefault="00CE06F4" w:rsidP="00406481">
      <w:pPr>
        <w:tabs>
          <w:tab w:val="left" w:pos="1276"/>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lastRenderedPageBreak/>
        <w:t>2.1.2.</w:t>
      </w:r>
      <w:r w:rsidRPr="00406481">
        <w:rPr>
          <w:rFonts w:ascii="Times New Roman" w:hAnsi="Times New Roman" w:cs="Times New Roman"/>
          <w:sz w:val="24"/>
          <w:szCs w:val="24"/>
        </w:rPr>
        <w:tab/>
        <w:t>Перед началом проведения обследования и оценки технического состояния строительных конструкций зданий и сооружений разработать и согласовать с Заказчиком программы обследований и оценки.</w:t>
      </w:r>
    </w:p>
    <w:p w14:paraId="0C3597FE" w14:textId="77777777" w:rsidR="00CE06F4" w:rsidRPr="00406481" w:rsidRDefault="00CE06F4" w:rsidP="00406481">
      <w:pPr>
        <w:tabs>
          <w:tab w:val="left" w:pos="1276"/>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2.1.3.</w:t>
      </w:r>
      <w:r w:rsidRPr="00406481">
        <w:rPr>
          <w:rFonts w:ascii="Times New Roman" w:hAnsi="Times New Roman" w:cs="Times New Roman"/>
          <w:sz w:val="24"/>
          <w:szCs w:val="24"/>
        </w:rPr>
        <w:tab/>
        <w:t xml:space="preserve">Направить Заказчику для подписания подписанный со своей стороны в 2 (двух) экземплярах Акт </w:t>
      </w:r>
      <w:r w:rsidRPr="00406481">
        <w:rPr>
          <w:rFonts w:ascii="Times New Roman" w:hAnsi="Times New Roman" w:cs="Times New Roman"/>
          <w:bCs/>
          <w:sz w:val="24"/>
          <w:szCs w:val="24"/>
        </w:rPr>
        <w:t xml:space="preserve">сдачи-приемки работ </w:t>
      </w:r>
      <w:r w:rsidRPr="00406481">
        <w:rPr>
          <w:rFonts w:ascii="Times New Roman" w:hAnsi="Times New Roman" w:cs="Times New Roman"/>
          <w:sz w:val="24"/>
          <w:szCs w:val="24"/>
        </w:rPr>
        <w:t>и заключение по обследованию зданий и сооружений в 3 (трех) экземплярах в срок, указанный в п. 4.2 настоящего договора.</w:t>
      </w:r>
    </w:p>
    <w:p w14:paraId="7F14906F" w14:textId="77777777" w:rsidR="00CE06F4" w:rsidRPr="00406481" w:rsidRDefault="00CE06F4" w:rsidP="00406481">
      <w:pPr>
        <w:tabs>
          <w:tab w:val="left" w:pos="1276"/>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2.1.4. Устранить замечания к заключению в сроки, установленные Заказчиком.</w:t>
      </w:r>
    </w:p>
    <w:p w14:paraId="52F5F61F" w14:textId="77777777" w:rsidR="00CE06F4" w:rsidRPr="00406481" w:rsidRDefault="00CE06F4" w:rsidP="00406481">
      <w:pPr>
        <w:tabs>
          <w:tab w:val="left" w:pos="993"/>
        </w:tabs>
        <w:spacing w:after="0" w:line="240" w:lineRule="auto"/>
        <w:ind w:firstLine="851"/>
        <w:jc w:val="both"/>
        <w:rPr>
          <w:rFonts w:ascii="Times New Roman" w:hAnsi="Times New Roman" w:cs="Times New Roman"/>
          <w:b/>
          <w:sz w:val="24"/>
          <w:szCs w:val="24"/>
        </w:rPr>
      </w:pPr>
      <w:r w:rsidRPr="00406481">
        <w:rPr>
          <w:rFonts w:ascii="Times New Roman" w:hAnsi="Times New Roman" w:cs="Times New Roman"/>
          <w:b/>
          <w:sz w:val="24"/>
          <w:szCs w:val="24"/>
        </w:rPr>
        <w:t>2.2.</w:t>
      </w:r>
      <w:r w:rsidRPr="00406481">
        <w:rPr>
          <w:rFonts w:ascii="Times New Roman" w:hAnsi="Times New Roman" w:cs="Times New Roman"/>
          <w:b/>
          <w:sz w:val="24"/>
          <w:szCs w:val="24"/>
        </w:rPr>
        <w:tab/>
        <w:t>Заказчик обязан:</w:t>
      </w:r>
    </w:p>
    <w:p w14:paraId="40EFF095" w14:textId="77777777" w:rsidR="00CE06F4" w:rsidRPr="00406481" w:rsidRDefault="00CE06F4" w:rsidP="00406481">
      <w:pPr>
        <w:tabs>
          <w:tab w:val="left" w:pos="1276"/>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2.2.1.</w:t>
      </w:r>
      <w:r w:rsidRPr="00406481">
        <w:rPr>
          <w:rFonts w:ascii="Times New Roman" w:hAnsi="Times New Roman" w:cs="Times New Roman"/>
          <w:sz w:val="24"/>
          <w:szCs w:val="24"/>
        </w:rPr>
        <w:tab/>
        <w:t xml:space="preserve">В подтверждение выполнения работ Исполнителем подписать Акт </w:t>
      </w:r>
      <w:r w:rsidRPr="00406481">
        <w:rPr>
          <w:rFonts w:ascii="Times New Roman" w:hAnsi="Times New Roman" w:cs="Times New Roman"/>
          <w:bCs/>
          <w:sz w:val="24"/>
          <w:szCs w:val="24"/>
        </w:rPr>
        <w:t xml:space="preserve">сдачи-приемки работ </w:t>
      </w:r>
      <w:r w:rsidRPr="00406481">
        <w:rPr>
          <w:rFonts w:ascii="Times New Roman" w:hAnsi="Times New Roman" w:cs="Times New Roman"/>
          <w:sz w:val="24"/>
          <w:szCs w:val="24"/>
        </w:rPr>
        <w:t>в срок, указанный в п. 4.3 настоящего договора, либо в тот же срок направить Исполнителю мотивированный отказ с указанием недоработок и сроков их устранения.</w:t>
      </w:r>
    </w:p>
    <w:p w14:paraId="4FED5E7E" w14:textId="77777777" w:rsidR="00CE06F4" w:rsidRPr="00406481" w:rsidRDefault="00CE06F4" w:rsidP="00406481">
      <w:pPr>
        <w:tabs>
          <w:tab w:val="left" w:pos="1276"/>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2.2.2.</w:t>
      </w:r>
      <w:r w:rsidRPr="00406481">
        <w:rPr>
          <w:rFonts w:ascii="Times New Roman" w:hAnsi="Times New Roman" w:cs="Times New Roman"/>
          <w:sz w:val="24"/>
          <w:szCs w:val="24"/>
        </w:rPr>
        <w:tab/>
        <w:t>К моменту начала выполнения работ предоставить Подрядчику необходимые для обследования исходные данные, указанные в Техническом задании. Иная информация и документы предоставляются Заказчиком Подрядчику в разумные сроки по обоснованному письменному запросу Подрядчика. Период времени, в течение которого направлялся запрос и предоставлялась информация и документы, не указанные в Техническом задании, не продлевает срок выполнения работ, согласованный в соответствующем Техническом задании.</w:t>
      </w:r>
    </w:p>
    <w:p w14:paraId="604EE3DC" w14:textId="77777777" w:rsidR="00CE06F4" w:rsidRPr="00406481" w:rsidRDefault="00CE06F4" w:rsidP="00406481">
      <w:pPr>
        <w:tabs>
          <w:tab w:val="left" w:pos="1276"/>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2.2.3. Оказывать Подрядчику иное содействие в формах и по основаниям, указанным в Техническом задании. Неоказание Заказчиком содействия, не указанного в Техническом задании, не продлевает срок выполнения работ, согласованный в соответствующем Техническом задании.</w:t>
      </w:r>
    </w:p>
    <w:p w14:paraId="4D8851D4" w14:textId="77777777" w:rsidR="00CE06F4" w:rsidRPr="00406481" w:rsidRDefault="00CE06F4" w:rsidP="00406481">
      <w:pPr>
        <w:shd w:val="clear" w:color="auto" w:fill="FFFFFF"/>
        <w:tabs>
          <w:tab w:val="left" w:pos="1276"/>
          <w:tab w:val="left" w:pos="1560"/>
          <w:tab w:val="left" w:pos="5861"/>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pacing w:val="-6"/>
          <w:sz w:val="24"/>
          <w:szCs w:val="24"/>
        </w:rPr>
        <w:t>2.2.3.</w:t>
      </w:r>
      <w:r w:rsidRPr="00406481">
        <w:rPr>
          <w:rFonts w:ascii="Times New Roman" w:hAnsi="Times New Roman" w:cs="Times New Roman"/>
          <w:sz w:val="24"/>
          <w:szCs w:val="24"/>
        </w:rPr>
        <w:tab/>
        <w:t>Оплатить результат выполненных работ в порядке, предусмотренном разделом 3 настоящего договора.</w:t>
      </w:r>
    </w:p>
    <w:p w14:paraId="01B802DE" w14:textId="77777777" w:rsidR="00CE06F4" w:rsidRPr="00406481" w:rsidRDefault="00CE06F4" w:rsidP="00406481">
      <w:pPr>
        <w:tabs>
          <w:tab w:val="left" w:pos="993"/>
        </w:tabs>
        <w:spacing w:after="0" w:line="240" w:lineRule="auto"/>
        <w:ind w:firstLine="851"/>
        <w:jc w:val="both"/>
        <w:rPr>
          <w:rFonts w:ascii="Times New Roman" w:hAnsi="Times New Roman" w:cs="Times New Roman"/>
          <w:b/>
          <w:sz w:val="24"/>
          <w:szCs w:val="24"/>
        </w:rPr>
      </w:pPr>
      <w:r w:rsidRPr="00406481">
        <w:rPr>
          <w:rFonts w:ascii="Times New Roman" w:hAnsi="Times New Roman" w:cs="Times New Roman"/>
          <w:b/>
          <w:sz w:val="24"/>
          <w:szCs w:val="24"/>
        </w:rPr>
        <w:t>2.3.</w:t>
      </w:r>
      <w:r w:rsidRPr="00406481">
        <w:rPr>
          <w:rFonts w:ascii="Times New Roman" w:hAnsi="Times New Roman" w:cs="Times New Roman"/>
          <w:b/>
          <w:sz w:val="24"/>
          <w:szCs w:val="24"/>
        </w:rPr>
        <w:tab/>
        <w:t>Заказчик вправе:</w:t>
      </w:r>
    </w:p>
    <w:p w14:paraId="0B52B1C1" w14:textId="77777777" w:rsidR="00CE06F4" w:rsidRPr="00406481" w:rsidRDefault="00CE06F4" w:rsidP="00406481">
      <w:pPr>
        <w:tabs>
          <w:tab w:val="left" w:pos="1276"/>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2.3.1.</w:t>
      </w:r>
      <w:r w:rsidRPr="00406481">
        <w:rPr>
          <w:rFonts w:ascii="Times New Roman" w:hAnsi="Times New Roman" w:cs="Times New Roman"/>
          <w:sz w:val="24"/>
          <w:szCs w:val="24"/>
        </w:rPr>
        <w:tab/>
        <w:t>Контролировать ход выполнения работ Подрядчиком по настоящему договору, не вмешиваясь в его деятельность.</w:t>
      </w:r>
    </w:p>
    <w:p w14:paraId="7E79E7F1" w14:textId="77777777" w:rsidR="00CE06F4" w:rsidRPr="00406481" w:rsidRDefault="00CE06F4" w:rsidP="00406481">
      <w:pPr>
        <w:tabs>
          <w:tab w:val="left" w:pos="1276"/>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 xml:space="preserve">2.3.2. Отказаться от исполнения настоящего договора в любое время в одностороннем внесудебном порядке, направив письменное уведомление Подрядчику за 15 (пятнадцать) дней до даты предполагаемого расторжения договора и оплатив Подрядчику часть установленной цены пропорционально части работы, выполненной до получения извещения об отказе. </w:t>
      </w:r>
    </w:p>
    <w:p w14:paraId="25C40D8B" w14:textId="77777777" w:rsidR="00CE06F4" w:rsidRPr="00406481" w:rsidRDefault="00CE06F4" w:rsidP="00406481">
      <w:pPr>
        <w:tabs>
          <w:tab w:val="left" w:pos="1276"/>
        </w:tabs>
        <w:spacing w:after="0" w:line="240" w:lineRule="auto"/>
        <w:ind w:firstLine="851"/>
        <w:jc w:val="both"/>
        <w:rPr>
          <w:rFonts w:ascii="Times New Roman" w:hAnsi="Times New Roman" w:cs="Times New Roman"/>
          <w:sz w:val="24"/>
          <w:szCs w:val="24"/>
        </w:rPr>
      </w:pPr>
    </w:p>
    <w:p w14:paraId="6D484192" w14:textId="77777777" w:rsidR="00CE06F4" w:rsidRPr="00406481" w:rsidRDefault="00CE06F4" w:rsidP="00406481">
      <w:pPr>
        <w:numPr>
          <w:ilvl w:val="0"/>
          <w:numId w:val="26"/>
        </w:numPr>
        <w:spacing w:after="0" w:line="240" w:lineRule="auto"/>
        <w:ind w:firstLine="851"/>
        <w:jc w:val="center"/>
        <w:rPr>
          <w:rFonts w:ascii="Times New Roman" w:hAnsi="Times New Roman" w:cs="Times New Roman"/>
          <w:b/>
          <w:sz w:val="24"/>
          <w:szCs w:val="24"/>
        </w:rPr>
      </w:pPr>
      <w:r w:rsidRPr="00406481">
        <w:rPr>
          <w:rFonts w:ascii="Times New Roman" w:hAnsi="Times New Roman" w:cs="Times New Roman"/>
          <w:b/>
          <w:sz w:val="24"/>
          <w:szCs w:val="24"/>
        </w:rPr>
        <w:t>Стоимость работ и порядок расчетов</w:t>
      </w:r>
    </w:p>
    <w:p w14:paraId="08086119" w14:textId="77777777" w:rsidR="00CE06F4" w:rsidRPr="00406481" w:rsidRDefault="00CE06F4" w:rsidP="00406481">
      <w:pPr>
        <w:numPr>
          <w:ilvl w:val="1"/>
          <w:numId w:val="26"/>
        </w:numPr>
        <w:tabs>
          <w:tab w:val="left" w:pos="993"/>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Общая стоимость работ определяется сметной документацией, сформированной на основании соответствующих Справочников базовых цен на проектные работы по обследованию и оценке технического состояния строительных конструкций зданий и сооружений, и/или сметами, составленными по форме № 3п (с конкретной расшифровкой перечня выполняемых работ соответствующей квалификационной группой работников и трудозатрат по данным работам) (Приложение № 3 к договору), и составляет: ________ (__________________ руб. ___ коп.) без учета НДС.</w:t>
      </w:r>
    </w:p>
    <w:p w14:paraId="4481B4A7" w14:textId="77777777" w:rsidR="00CE06F4" w:rsidRPr="00406481" w:rsidRDefault="00CE06F4" w:rsidP="00406481">
      <w:pPr>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 xml:space="preserve">Сумма НДС определяется в соответствии с действующим законодательством и составляет: _______ </w:t>
      </w:r>
      <w:r w:rsidRPr="00406481">
        <w:rPr>
          <w:rFonts w:ascii="Times New Roman" w:hAnsi="Times New Roman" w:cs="Times New Roman"/>
          <w:i/>
          <w:sz w:val="24"/>
          <w:szCs w:val="24"/>
        </w:rPr>
        <w:t>(прописью)</w:t>
      </w:r>
      <w:r w:rsidRPr="00406481">
        <w:rPr>
          <w:rFonts w:ascii="Times New Roman" w:hAnsi="Times New Roman" w:cs="Times New Roman"/>
          <w:sz w:val="24"/>
          <w:szCs w:val="24"/>
        </w:rPr>
        <w:t xml:space="preserve"> рублей ___ копеек. Стоимость работ с учетом НДС составляет: ____________ </w:t>
      </w:r>
      <w:r w:rsidRPr="00406481">
        <w:rPr>
          <w:rFonts w:ascii="Times New Roman" w:hAnsi="Times New Roman" w:cs="Times New Roman"/>
          <w:i/>
          <w:sz w:val="24"/>
          <w:szCs w:val="24"/>
        </w:rPr>
        <w:t>(прописью)</w:t>
      </w:r>
      <w:r w:rsidRPr="00406481">
        <w:rPr>
          <w:rFonts w:ascii="Times New Roman" w:hAnsi="Times New Roman" w:cs="Times New Roman"/>
          <w:sz w:val="24"/>
          <w:szCs w:val="24"/>
        </w:rPr>
        <w:t xml:space="preserve"> рублей ___копеек.</w:t>
      </w:r>
    </w:p>
    <w:p w14:paraId="3EFC49D4" w14:textId="77777777" w:rsidR="00CE06F4" w:rsidRPr="00406481" w:rsidRDefault="00CE06F4" w:rsidP="00406481">
      <w:pPr>
        <w:numPr>
          <w:ilvl w:val="1"/>
          <w:numId w:val="26"/>
        </w:numPr>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Порядок оплаты.</w:t>
      </w:r>
    </w:p>
    <w:tbl>
      <w:tblPr>
        <w:tblW w:w="9356"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2268"/>
        <w:gridCol w:w="7088"/>
      </w:tblGrid>
      <w:tr w:rsidR="00CE06F4" w:rsidRPr="00406481" w14:paraId="44FFAF2E" w14:textId="77777777" w:rsidTr="00F71B12">
        <w:trPr>
          <w:trHeight w:val="280"/>
        </w:trPr>
        <w:tc>
          <w:tcPr>
            <w:tcW w:w="9356" w:type="dxa"/>
            <w:gridSpan w:val="2"/>
            <w:tcBorders>
              <w:top w:val="dotted" w:sz="4" w:space="0" w:color="auto"/>
            </w:tcBorders>
            <w:shd w:val="clear" w:color="auto" w:fill="F2F2F2"/>
          </w:tcPr>
          <w:p w14:paraId="6FA917B7" w14:textId="77777777" w:rsidR="00CE06F4" w:rsidRPr="00406481" w:rsidRDefault="00CE06F4" w:rsidP="00406481">
            <w:pPr>
              <w:spacing w:after="0" w:line="240" w:lineRule="auto"/>
              <w:ind w:left="148"/>
              <w:jc w:val="both"/>
              <w:rPr>
                <w:rFonts w:ascii="Times New Roman" w:eastAsia="Calibri" w:hAnsi="Times New Roman" w:cs="Times New Roman"/>
                <w:b/>
                <w:sz w:val="24"/>
                <w:szCs w:val="24"/>
              </w:rPr>
            </w:pPr>
            <w:r w:rsidRPr="00406481">
              <w:rPr>
                <w:rFonts w:ascii="Times New Roman" w:eastAsia="Calibri" w:hAnsi="Times New Roman" w:cs="Times New Roman"/>
                <w:sz w:val="24"/>
                <w:szCs w:val="24"/>
              </w:rPr>
              <w:t>Оплата выполненных работ производится</w:t>
            </w:r>
          </w:p>
        </w:tc>
      </w:tr>
      <w:tr w:rsidR="00CE06F4" w:rsidRPr="00406481" w14:paraId="421EDF9C" w14:textId="77777777" w:rsidTr="00406481">
        <w:trPr>
          <w:trHeight w:val="280"/>
        </w:trPr>
        <w:tc>
          <w:tcPr>
            <w:tcW w:w="2268" w:type="dxa"/>
            <w:tcBorders>
              <w:right w:val="dotted" w:sz="4" w:space="0" w:color="auto"/>
            </w:tcBorders>
            <w:shd w:val="clear" w:color="auto" w:fill="auto"/>
          </w:tcPr>
          <w:p w14:paraId="63B44607" w14:textId="5DB63776" w:rsidR="00CE06F4" w:rsidRPr="00406481" w:rsidRDefault="00406481" w:rsidP="00406481">
            <w:pPr>
              <w:tabs>
                <w:tab w:val="left" w:pos="1410"/>
              </w:tabs>
              <w:spacing w:after="0" w:line="240" w:lineRule="auto"/>
              <w:ind w:right="-150"/>
              <w:rPr>
                <w:rFonts w:ascii="Times New Roman" w:eastAsia="Calibri" w:hAnsi="Times New Roman" w:cs="Times New Roman"/>
                <w:i/>
                <w:sz w:val="24"/>
                <w:szCs w:val="24"/>
              </w:rPr>
            </w:pPr>
            <w:r w:rsidRPr="00406481">
              <w:rPr>
                <w:rFonts w:ascii="Times New Roman" w:eastAsia="Calibri" w:hAnsi="Times New Roman" w:cs="Times New Roman"/>
                <w:i/>
                <w:sz w:val="24"/>
                <w:szCs w:val="24"/>
              </w:rPr>
              <w:t>Единый платежный день</w:t>
            </w:r>
          </w:p>
        </w:tc>
        <w:tc>
          <w:tcPr>
            <w:tcW w:w="7088" w:type="dxa"/>
            <w:tcBorders>
              <w:top w:val="dotted" w:sz="4" w:space="0" w:color="auto"/>
              <w:left w:val="dotted" w:sz="4" w:space="0" w:color="auto"/>
              <w:bottom w:val="dotted" w:sz="4" w:space="0" w:color="auto"/>
            </w:tcBorders>
            <w:shd w:val="clear" w:color="auto" w:fill="F2F2F2"/>
          </w:tcPr>
          <w:p w14:paraId="1C6AA3E9" w14:textId="3D884815" w:rsidR="00CE06F4" w:rsidRPr="00406481" w:rsidRDefault="00CE06F4" w:rsidP="00406481">
            <w:pPr>
              <w:tabs>
                <w:tab w:val="left" w:pos="1029"/>
                <w:tab w:val="left" w:pos="1418"/>
                <w:tab w:val="left" w:pos="3119"/>
              </w:tabs>
              <w:suppressAutoHyphens/>
              <w:spacing w:after="0" w:line="240" w:lineRule="auto"/>
              <w:ind w:left="142" w:hanging="44"/>
              <w:jc w:val="both"/>
              <w:rPr>
                <w:rFonts w:ascii="Times New Roman" w:eastAsia="Tahoma" w:hAnsi="Times New Roman" w:cs="Times New Roman"/>
                <w:bCs/>
                <w:sz w:val="24"/>
                <w:szCs w:val="24"/>
              </w:rPr>
            </w:pPr>
            <w:r w:rsidRPr="00406481">
              <w:rPr>
                <w:rFonts w:ascii="Times New Roman" w:hAnsi="Times New Roman" w:cs="Times New Roman"/>
                <w:sz w:val="24"/>
                <w:szCs w:val="24"/>
                <w:lang w:eastAsia="ar-SA"/>
              </w:rPr>
              <w:t>в рабочий вторник</w:t>
            </w:r>
            <w:r w:rsidRPr="00406481">
              <w:rPr>
                <w:rStyle w:val="af8"/>
                <w:rFonts w:ascii="Times New Roman" w:eastAsia="Tahoma" w:hAnsi="Times New Roman" w:cs="Times New Roman"/>
                <w:bCs/>
                <w:sz w:val="24"/>
                <w:szCs w:val="24"/>
                <w:lang w:val="en-US"/>
              </w:rPr>
              <w:t xml:space="preserve"> </w:t>
            </w:r>
          </w:p>
        </w:tc>
      </w:tr>
      <w:tr w:rsidR="00CE06F4" w:rsidRPr="00406481" w14:paraId="3E958DAB" w14:textId="77777777" w:rsidTr="00406481">
        <w:tc>
          <w:tcPr>
            <w:tcW w:w="2268" w:type="dxa"/>
            <w:tcBorders>
              <w:bottom w:val="dotted" w:sz="4" w:space="0" w:color="auto"/>
              <w:right w:val="dotted" w:sz="4" w:space="0" w:color="auto"/>
            </w:tcBorders>
            <w:shd w:val="clear" w:color="auto" w:fill="auto"/>
          </w:tcPr>
          <w:p w14:paraId="6F04ADE7" w14:textId="3DE8E704" w:rsidR="00CE06F4" w:rsidRPr="00406481" w:rsidRDefault="00406481" w:rsidP="00406481">
            <w:pPr>
              <w:tabs>
                <w:tab w:val="left" w:pos="1410"/>
              </w:tabs>
              <w:spacing w:after="0" w:line="240" w:lineRule="auto"/>
              <w:ind w:right="-150"/>
              <w:rPr>
                <w:rFonts w:ascii="Times New Roman" w:eastAsia="Calibri" w:hAnsi="Times New Roman" w:cs="Times New Roman"/>
                <w:i/>
                <w:sz w:val="24"/>
                <w:szCs w:val="24"/>
              </w:rPr>
            </w:pPr>
            <w:r w:rsidRPr="00406481">
              <w:rPr>
                <w:rFonts w:ascii="Times New Roman" w:eastAsia="Calibri" w:hAnsi="Times New Roman" w:cs="Times New Roman"/>
                <w:i/>
                <w:sz w:val="24"/>
                <w:szCs w:val="24"/>
              </w:rPr>
              <w:t>Период отсрочки</w:t>
            </w:r>
          </w:p>
        </w:tc>
        <w:tc>
          <w:tcPr>
            <w:tcW w:w="7088" w:type="dxa"/>
            <w:tcBorders>
              <w:top w:val="dotted" w:sz="4" w:space="0" w:color="auto"/>
              <w:left w:val="dotted" w:sz="4" w:space="0" w:color="auto"/>
              <w:bottom w:val="dotted" w:sz="4" w:space="0" w:color="auto"/>
            </w:tcBorders>
            <w:shd w:val="clear" w:color="auto" w:fill="F2F2F2"/>
          </w:tcPr>
          <w:p w14:paraId="21907998" w14:textId="7156448D" w:rsidR="00CE06F4" w:rsidRPr="00406481" w:rsidRDefault="00CE06F4" w:rsidP="00406481">
            <w:pPr>
              <w:spacing w:after="0" w:line="240" w:lineRule="auto"/>
              <w:ind w:left="148"/>
              <w:jc w:val="both"/>
              <w:rPr>
                <w:rFonts w:ascii="Times New Roman" w:eastAsia="Calibri" w:hAnsi="Times New Roman" w:cs="Times New Roman"/>
                <w:sz w:val="24"/>
                <w:szCs w:val="24"/>
              </w:rPr>
            </w:pPr>
            <w:r w:rsidRPr="00406481">
              <w:rPr>
                <w:rFonts w:ascii="Times New Roman" w:hAnsi="Times New Roman" w:cs="Times New Roman"/>
                <w:sz w:val="24"/>
                <w:szCs w:val="24"/>
                <w:lang w:eastAsia="ar-SA"/>
              </w:rPr>
              <w:t>не поздне</w:t>
            </w:r>
            <w:r w:rsidR="00406481" w:rsidRPr="00406481">
              <w:rPr>
                <w:rFonts w:ascii="Times New Roman" w:hAnsi="Times New Roman" w:cs="Times New Roman"/>
                <w:sz w:val="24"/>
                <w:szCs w:val="24"/>
                <w:lang w:eastAsia="ar-SA"/>
              </w:rPr>
              <w:t>е 7 рабочих дней</w:t>
            </w:r>
          </w:p>
        </w:tc>
      </w:tr>
      <w:tr w:rsidR="00CE06F4" w:rsidRPr="00406481" w14:paraId="5D4ECB2F" w14:textId="77777777" w:rsidTr="00406481">
        <w:tc>
          <w:tcPr>
            <w:tcW w:w="2268" w:type="dxa"/>
            <w:tcBorders>
              <w:top w:val="dotted" w:sz="4" w:space="0" w:color="auto"/>
              <w:bottom w:val="nil"/>
              <w:right w:val="dotted" w:sz="4" w:space="0" w:color="auto"/>
            </w:tcBorders>
            <w:shd w:val="clear" w:color="auto" w:fill="auto"/>
          </w:tcPr>
          <w:p w14:paraId="0A689D9C" w14:textId="77777777" w:rsidR="00CE06F4" w:rsidRPr="00406481" w:rsidRDefault="00CE06F4" w:rsidP="00406481">
            <w:pPr>
              <w:tabs>
                <w:tab w:val="left" w:pos="1410"/>
              </w:tabs>
              <w:spacing w:after="0" w:line="240" w:lineRule="auto"/>
              <w:ind w:right="-150"/>
              <w:rPr>
                <w:rFonts w:ascii="Times New Roman" w:eastAsia="Calibri" w:hAnsi="Times New Roman" w:cs="Times New Roman"/>
                <w:i/>
                <w:sz w:val="24"/>
                <w:szCs w:val="24"/>
              </w:rPr>
            </w:pPr>
            <w:r w:rsidRPr="00406481">
              <w:rPr>
                <w:rFonts w:ascii="Times New Roman" w:eastAsia="Calibri" w:hAnsi="Times New Roman" w:cs="Times New Roman"/>
                <w:i/>
                <w:sz w:val="24"/>
                <w:szCs w:val="24"/>
              </w:rPr>
              <w:t>Базовая дата</w:t>
            </w:r>
          </w:p>
        </w:tc>
        <w:tc>
          <w:tcPr>
            <w:tcW w:w="7088" w:type="dxa"/>
            <w:tcBorders>
              <w:top w:val="dotted" w:sz="4" w:space="0" w:color="auto"/>
              <w:left w:val="dotted" w:sz="4" w:space="0" w:color="auto"/>
              <w:bottom w:val="dotted" w:sz="4" w:space="0" w:color="auto"/>
            </w:tcBorders>
            <w:shd w:val="clear" w:color="auto" w:fill="F2F2F2"/>
          </w:tcPr>
          <w:p w14:paraId="6A731DE5" w14:textId="77777777" w:rsidR="00CE06F4" w:rsidRPr="00406481" w:rsidRDefault="00CE06F4" w:rsidP="00406481">
            <w:pPr>
              <w:spacing w:after="0" w:line="240" w:lineRule="auto"/>
              <w:ind w:left="148"/>
              <w:jc w:val="both"/>
              <w:rPr>
                <w:rFonts w:ascii="Times New Roman" w:eastAsia="Calibri" w:hAnsi="Times New Roman" w:cs="Times New Roman"/>
                <w:sz w:val="24"/>
                <w:szCs w:val="24"/>
              </w:rPr>
            </w:pPr>
            <w:r w:rsidRPr="00406481">
              <w:rPr>
                <w:rFonts w:ascii="Times New Roman" w:eastAsia="Calibri" w:hAnsi="Times New Roman" w:cs="Times New Roman"/>
                <w:sz w:val="24"/>
                <w:szCs w:val="24"/>
              </w:rPr>
              <w:t>с момента получения Заказчиком оригиналов</w:t>
            </w:r>
          </w:p>
        </w:tc>
      </w:tr>
      <w:tr w:rsidR="00CE06F4" w:rsidRPr="00406481" w14:paraId="32FD0CC1" w14:textId="77777777" w:rsidTr="00406481">
        <w:tc>
          <w:tcPr>
            <w:tcW w:w="2268" w:type="dxa"/>
            <w:tcBorders>
              <w:top w:val="nil"/>
              <w:bottom w:val="dotted" w:sz="4" w:space="0" w:color="auto"/>
              <w:right w:val="dotted" w:sz="4" w:space="0" w:color="auto"/>
            </w:tcBorders>
            <w:shd w:val="clear" w:color="auto" w:fill="auto"/>
          </w:tcPr>
          <w:p w14:paraId="32D5A09E" w14:textId="77777777" w:rsidR="00CE06F4" w:rsidRPr="00406481" w:rsidRDefault="00CE06F4" w:rsidP="00406481">
            <w:pPr>
              <w:tabs>
                <w:tab w:val="left" w:pos="1410"/>
              </w:tabs>
              <w:spacing w:after="0" w:line="240" w:lineRule="auto"/>
              <w:ind w:right="-150"/>
              <w:rPr>
                <w:rFonts w:ascii="Times New Roman" w:eastAsia="Calibri" w:hAnsi="Times New Roman" w:cs="Times New Roman"/>
                <w:i/>
                <w:sz w:val="24"/>
                <w:szCs w:val="24"/>
              </w:rPr>
            </w:pPr>
          </w:p>
        </w:tc>
        <w:tc>
          <w:tcPr>
            <w:tcW w:w="7088" w:type="dxa"/>
            <w:tcBorders>
              <w:top w:val="dotted" w:sz="4" w:space="0" w:color="auto"/>
              <w:left w:val="dotted" w:sz="4" w:space="0" w:color="auto"/>
              <w:bottom w:val="dotted" w:sz="4" w:space="0" w:color="auto"/>
            </w:tcBorders>
            <w:shd w:val="clear" w:color="auto" w:fill="F2F2F2"/>
          </w:tcPr>
          <w:p w14:paraId="487F9F5F" w14:textId="77777777" w:rsidR="00CE06F4" w:rsidRPr="00406481" w:rsidRDefault="00CE06F4" w:rsidP="00406481">
            <w:pPr>
              <w:pStyle w:val="a8"/>
              <w:widowControl w:val="0"/>
              <w:numPr>
                <w:ilvl w:val="0"/>
                <w:numId w:val="20"/>
              </w:numPr>
              <w:autoSpaceDE w:val="0"/>
              <w:autoSpaceDN w:val="0"/>
              <w:adjustRightInd w:val="0"/>
              <w:spacing w:after="0" w:line="240" w:lineRule="auto"/>
              <w:ind w:left="148" w:hanging="5"/>
              <w:contextualSpacing w:val="0"/>
              <w:jc w:val="both"/>
              <w:rPr>
                <w:rFonts w:ascii="Times New Roman" w:eastAsia="Calibri" w:hAnsi="Times New Roman" w:cs="Times New Roman"/>
                <w:sz w:val="24"/>
                <w:szCs w:val="24"/>
              </w:rPr>
            </w:pPr>
            <w:r w:rsidRPr="00406481">
              <w:rPr>
                <w:rFonts w:ascii="Times New Roman" w:eastAsia="Calibri" w:hAnsi="Times New Roman" w:cs="Times New Roman"/>
                <w:sz w:val="24"/>
                <w:szCs w:val="24"/>
              </w:rPr>
              <w:t>подписанного Сторонами Акта</w:t>
            </w:r>
            <w:r w:rsidRPr="00406481">
              <w:rPr>
                <w:rFonts w:ascii="Times New Roman" w:hAnsi="Times New Roman" w:cs="Times New Roman"/>
                <w:bCs/>
                <w:sz w:val="24"/>
                <w:szCs w:val="24"/>
              </w:rPr>
              <w:t xml:space="preserve"> </w:t>
            </w:r>
            <w:r w:rsidRPr="00406481">
              <w:rPr>
                <w:rFonts w:ascii="Times New Roman" w:eastAsia="Calibri" w:hAnsi="Times New Roman" w:cs="Times New Roman"/>
                <w:bCs/>
                <w:sz w:val="24"/>
                <w:szCs w:val="24"/>
              </w:rPr>
              <w:t>сдачи-приемки работ</w:t>
            </w:r>
            <w:r w:rsidRPr="00406481">
              <w:rPr>
                <w:rFonts w:ascii="Times New Roman" w:eastAsia="Calibri" w:hAnsi="Times New Roman" w:cs="Times New Roman"/>
                <w:sz w:val="24"/>
                <w:szCs w:val="24"/>
              </w:rPr>
              <w:t xml:space="preserve">; </w:t>
            </w:r>
          </w:p>
          <w:p w14:paraId="6311CE69" w14:textId="77777777" w:rsidR="00CE06F4" w:rsidRPr="00406481" w:rsidRDefault="00CE06F4" w:rsidP="00406481">
            <w:pPr>
              <w:pStyle w:val="a8"/>
              <w:widowControl w:val="0"/>
              <w:numPr>
                <w:ilvl w:val="0"/>
                <w:numId w:val="20"/>
              </w:numPr>
              <w:autoSpaceDE w:val="0"/>
              <w:autoSpaceDN w:val="0"/>
              <w:adjustRightInd w:val="0"/>
              <w:spacing w:after="0" w:line="240" w:lineRule="auto"/>
              <w:ind w:left="148" w:hanging="5"/>
              <w:contextualSpacing w:val="0"/>
              <w:jc w:val="both"/>
              <w:rPr>
                <w:rFonts w:ascii="Times New Roman" w:eastAsia="Calibri" w:hAnsi="Times New Roman" w:cs="Times New Roman"/>
                <w:sz w:val="24"/>
                <w:szCs w:val="24"/>
              </w:rPr>
            </w:pPr>
            <w:r w:rsidRPr="00406481">
              <w:rPr>
                <w:rFonts w:ascii="Times New Roman" w:eastAsia="Calibri" w:hAnsi="Times New Roman" w:cs="Times New Roman"/>
                <w:sz w:val="24"/>
                <w:szCs w:val="24"/>
              </w:rPr>
              <w:t>счёта на оплату;</w:t>
            </w:r>
          </w:p>
          <w:p w14:paraId="544D4280" w14:textId="63354E54" w:rsidR="00CE06F4" w:rsidRPr="00406481" w:rsidRDefault="00CE06F4" w:rsidP="00406481">
            <w:pPr>
              <w:pStyle w:val="a8"/>
              <w:widowControl w:val="0"/>
              <w:numPr>
                <w:ilvl w:val="0"/>
                <w:numId w:val="20"/>
              </w:numPr>
              <w:autoSpaceDE w:val="0"/>
              <w:autoSpaceDN w:val="0"/>
              <w:adjustRightInd w:val="0"/>
              <w:spacing w:after="0" w:line="240" w:lineRule="auto"/>
              <w:ind w:left="148" w:hanging="5"/>
              <w:contextualSpacing w:val="0"/>
              <w:jc w:val="both"/>
              <w:rPr>
                <w:rFonts w:ascii="Times New Roman" w:eastAsia="Calibri" w:hAnsi="Times New Roman" w:cs="Times New Roman"/>
                <w:sz w:val="24"/>
                <w:szCs w:val="24"/>
              </w:rPr>
            </w:pPr>
            <w:r w:rsidRPr="00406481">
              <w:rPr>
                <w:rFonts w:ascii="Times New Roman" w:eastAsia="Calibri" w:hAnsi="Times New Roman" w:cs="Times New Roman"/>
                <w:sz w:val="24"/>
                <w:szCs w:val="24"/>
              </w:rPr>
              <w:t xml:space="preserve">счёта- фактуры </w:t>
            </w:r>
            <w:r w:rsidRPr="00406481">
              <w:rPr>
                <w:rStyle w:val="af8"/>
                <w:rFonts w:ascii="Times New Roman" w:eastAsia="Calibri" w:hAnsi="Times New Roman" w:cs="Times New Roman"/>
                <w:sz w:val="24"/>
                <w:szCs w:val="24"/>
              </w:rPr>
              <w:footnoteReference w:id="2"/>
            </w:r>
            <w:r w:rsidRPr="00406481">
              <w:rPr>
                <w:rFonts w:ascii="Times New Roman" w:eastAsia="Calibri" w:hAnsi="Times New Roman" w:cs="Times New Roman"/>
                <w:sz w:val="24"/>
                <w:szCs w:val="24"/>
              </w:rPr>
              <w:t>.</w:t>
            </w:r>
          </w:p>
        </w:tc>
      </w:tr>
      <w:tr w:rsidR="00CE06F4" w:rsidRPr="00406481" w14:paraId="4B16CB7C" w14:textId="77777777" w:rsidTr="00406481">
        <w:tc>
          <w:tcPr>
            <w:tcW w:w="2268" w:type="dxa"/>
            <w:tcBorders>
              <w:top w:val="dotted" w:sz="4" w:space="0" w:color="auto"/>
              <w:bottom w:val="dotted" w:sz="4" w:space="0" w:color="auto"/>
              <w:right w:val="dotted" w:sz="4" w:space="0" w:color="auto"/>
            </w:tcBorders>
            <w:shd w:val="clear" w:color="auto" w:fill="auto"/>
          </w:tcPr>
          <w:p w14:paraId="30DF234D" w14:textId="77777777" w:rsidR="00CE06F4" w:rsidRPr="00406481" w:rsidRDefault="00CE06F4" w:rsidP="00406481">
            <w:pPr>
              <w:tabs>
                <w:tab w:val="left" w:pos="1410"/>
              </w:tabs>
              <w:spacing w:after="0" w:line="240" w:lineRule="auto"/>
              <w:ind w:right="-150"/>
              <w:rPr>
                <w:rFonts w:ascii="Times New Roman" w:eastAsia="Calibri" w:hAnsi="Times New Roman" w:cs="Times New Roman"/>
                <w:i/>
                <w:sz w:val="24"/>
                <w:szCs w:val="24"/>
              </w:rPr>
            </w:pPr>
            <w:r w:rsidRPr="00406481">
              <w:rPr>
                <w:rFonts w:ascii="Times New Roman" w:eastAsia="Calibri" w:hAnsi="Times New Roman" w:cs="Times New Roman"/>
                <w:i/>
                <w:sz w:val="24"/>
                <w:szCs w:val="24"/>
              </w:rPr>
              <w:lastRenderedPageBreak/>
              <w:t>Дополнительные условия</w:t>
            </w:r>
          </w:p>
        </w:tc>
        <w:tc>
          <w:tcPr>
            <w:tcW w:w="7088" w:type="dxa"/>
            <w:tcBorders>
              <w:top w:val="dotted" w:sz="4" w:space="0" w:color="auto"/>
              <w:left w:val="dotted" w:sz="4" w:space="0" w:color="auto"/>
              <w:bottom w:val="dotted" w:sz="4" w:space="0" w:color="auto"/>
            </w:tcBorders>
            <w:shd w:val="clear" w:color="auto" w:fill="F2F2F2"/>
          </w:tcPr>
          <w:p w14:paraId="7B5A1CFB" w14:textId="77777777" w:rsidR="00CE06F4" w:rsidRPr="00406481" w:rsidRDefault="00CE06F4" w:rsidP="00406481">
            <w:pPr>
              <w:pStyle w:val="a8"/>
              <w:tabs>
                <w:tab w:val="left" w:pos="284"/>
              </w:tabs>
              <w:spacing w:after="0" w:line="240" w:lineRule="auto"/>
              <w:ind w:left="142" w:right="-405" w:hanging="6"/>
              <w:contextualSpacing w:val="0"/>
              <w:rPr>
                <w:rFonts w:ascii="Times New Roman" w:eastAsia="Calibri" w:hAnsi="Times New Roman" w:cs="Times New Roman"/>
                <w:sz w:val="24"/>
                <w:szCs w:val="24"/>
              </w:rPr>
            </w:pPr>
            <w:r w:rsidRPr="00406481">
              <w:rPr>
                <w:rFonts w:ascii="Times New Roman" w:eastAsia="Calibri" w:hAnsi="Times New Roman" w:cs="Times New Roman"/>
                <w:sz w:val="24"/>
                <w:szCs w:val="24"/>
              </w:rPr>
              <w:t>-</w:t>
            </w:r>
          </w:p>
        </w:tc>
      </w:tr>
    </w:tbl>
    <w:p w14:paraId="44892917" w14:textId="77777777" w:rsidR="00CE06F4" w:rsidRPr="00406481" w:rsidRDefault="00CE06F4" w:rsidP="00406481">
      <w:pPr>
        <w:spacing w:after="0" w:line="240" w:lineRule="auto"/>
        <w:ind w:left="851"/>
        <w:jc w:val="both"/>
        <w:rPr>
          <w:rFonts w:ascii="Times New Roman" w:hAnsi="Times New Roman" w:cs="Times New Roman"/>
          <w:sz w:val="24"/>
          <w:szCs w:val="24"/>
        </w:rPr>
      </w:pPr>
    </w:p>
    <w:p w14:paraId="5CFA3769" w14:textId="77777777" w:rsidR="00CE06F4" w:rsidRPr="00406481" w:rsidRDefault="00CE06F4" w:rsidP="00406481">
      <w:pPr>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3.3. Изменение стоимости или объема работ по настоящему договору оформляется дополнительным соглашением и подписывается уполномоченными на то представителями Сторон.</w:t>
      </w:r>
    </w:p>
    <w:p w14:paraId="062CB21B" w14:textId="77777777" w:rsidR="00CE06F4" w:rsidRPr="00406481" w:rsidRDefault="00CE06F4" w:rsidP="00406481">
      <w:pPr>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3.4. Оплата по настоящему договору осуществляется путем безналичного перечисления денежных средств на расчетный счет Подрядчика. Датой исполнения обязанности Заказчика по оплате работ Подрядчика является дата списания денежных средств с расчетного счета Заказчика.</w:t>
      </w:r>
    </w:p>
    <w:p w14:paraId="7BB96C0E" w14:textId="6D3A9AE9" w:rsidR="00CE06F4" w:rsidRPr="00406481" w:rsidRDefault="00CE06F4" w:rsidP="00681EB5">
      <w:pPr>
        <w:spacing w:after="0" w:line="240" w:lineRule="auto"/>
        <w:ind w:firstLine="709"/>
        <w:jc w:val="both"/>
        <w:rPr>
          <w:rFonts w:ascii="Times New Roman" w:hAnsi="Times New Roman" w:cs="Times New Roman"/>
          <w:sz w:val="24"/>
          <w:szCs w:val="24"/>
        </w:rPr>
      </w:pPr>
      <w:r w:rsidRPr="00406481">
        <w:rPr>
          <w:rFonts w:ascii="Times New Roman" w:hAnsi="Times New Roman" w:cs="Times New Roman"/>
          <w:sz w:val="24"/>
          <w:szCs w:val="24"/>
        </w:rPr>
        <w:t xml:space="preserve">3.5. В целях подтверждения размера и обоснованности взаимных обязательств Сторона вправе направить </w:t>
      </w:r>
      <w:r w:rsidR="00681EB5" w:rsidRPr="00406481">
        <w:rPr>
          <w:rFonts w:ascii="Times New Roman" w:hAnsi="Times New Roman" w:cs="Times New Roman"/>
          <w:sz w:val="24"/>
          <w:szCs w:val="24"/>
        </w:rPr>
        <w:t>другой Стороне,</w:t>
      </w:r>
      <w:r w:rsidRPr="00406481">
        <w:rPr>
          <w:rFonts w:ascii="Times New Roman" w:hAnsi="Times New Roman" w:cs="Times New Roman"/>
          <w:sz w:val="24"/>
          <w:szCs w:val="24"/>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w:t>
      </w:r>
      <w:r w:rsidR="00681EB5">
        <w:rPr>
          <w:rFonts w:ascii="Times New Roman" w:hAnsi="Times New Roman" w:cs="Times New Roman"/>
          <w:sz w:val="24"/>
          <w:szCs w:val="24"/>
        </w:rPr>
        <w:t>у в разделе о реквизитах Сторон</w:t>
      </w:r>
      <w:r w:rsidRPr="00406481">
        <w:rPr>
          <w:rFonts w:ascii="Times New Roman" w:hAnsi="Times New Roman" w:cs="Times New Roman"/>
          <w:sz w:val="24"/>
          <w:szCs w:val="24"/>
        </w:rPr>
        <w:t xml:space="preserve">, а также по адресу </w:t>
      </w:r>
      <w:hyperlink r:id="rId24" w:history="1">
        <w:r w:rsidRPr="00406481">
          <w:rPr>
            <w:rStyle w:val="ac"/>
            <w:rFonts w:ascii="Times New Roman" w:hAnsi="Times New Roman" w:cs="Times New Roman"/>
            <w:sz w:val="24"/>
            <w:szCs w:val="24"/>
            <w:lang w:val="en-US"/>
          </w:rPr>
          <w:t>port</w:t>
        </w:r>
        <w:r w:rsidRPr="00406481">
          <w:rPr>
            <w:rStyle w:val="ac"/>
            <w:rFonts w:ascii="Times New Roman" w:hAnsi="Times New Roman" w:cs="Times New Roman"/>
            <w:sz w:val="24"/>
            <w:szCs w:val="24"/>
          </w:rPr>
          <w:t>@</w:t>
        </w:r>
        <w:r w:rsidRPr="00406481">
          <w:rPr>
            <w:rStyle w:val="ac"/>
            <w:rFonts w:ascii="Times New Roman" w:hAnsi="Times New Roman" w:cs="Times New Roman"/>
            <w:sz w:val="24"/>
            <w:szCs w:val="24"/>
            <w:lang w:val="en-US"/>
          </w:rPr>
          <w:t>krasrp</w:t>
        </w:r>
        <w:r w:rsidRPr="00406481">
          <w:rPr>
            <w:rStyle w:val="ac"/>
            <w:rFonts w:ascii="Times New Roman" w:hAnsi="Times New Roman" w:cs="Times New Roman"/>
            <w:sz w:val="24"/>
            <w:szCs w:val="24"/>
          </w:rPr>
          <w:t>.</w:t>
        </w:r>
        <w:r w:rsidRPr="00406481">
          <w:rPr>
            <w:rStyle w:val="ac"/>
            <w:rFonts w:ascii="Times New Roman" w:hAnsi="Times New Roman" w:cs="Times New Roman"/>
            <w:sz w:val="24"/>
            <w:szCs w:val="24"/>
            <w:lang w:val="en-US"/>
          </w:rPr>
          <w:t>ru</w:t>
        </w:r>
      </w:hyperlink>
      <w:r w:rsidRPr="00406481">
        <w:rPr>
          <w:rFonts w:ascii="Times New Roman" w:hAnsi="Times New Roman" w:cs="Times New Roman"/>
          <w:sz w:val="24"/>
          <w:szCs w:val="24"/>
        </w:rPr>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13734269" w14:textId="77777777" w:rsidR="00CE06F4" w:rsidRPr="00406481" w:rsidRDefault="00CE06F4" w:rsidP="00406481">
      <w:pPr>
        <w:spacing w:after="0" w:line="240" w:lineRule="auto"/>
        <w:ind w:firstLine="851"/>
        <w:jc w:val="both"/>
        <w:rPr>
          <w:rFonts w:ascii="Times New Roman" w:hAnsi="Times New Roman" w:cs="Times New Roman"/>
          <w:sz w:val="24"/>
          <w:szCs w:val="24"/>
        </w:rPr>
      </w:pPr>
    </w:p>
    <w:p w14:paraId="47C76A38" w14:textId="77777777" w:rsidR="00CE06F4" w:rsidRPr="00406481" w:rsidRDefault="00CE06F4" w:rsidP="00406481">
      <w:pPr>
        <w:numPr>
          <w:ilvl w:val="0"/>
          <w:numId w:val="26"/>
        </w:numPr>
        <w:tabs>
          <w:tab w:val="left" w:pos="1276"/>
        </w:tabs>
        <w:spacing w:after="0" w:line="240" w:lineRule="auto"/>
        <w:ind w:firstLine="851"/>
        <w:jc w:val="center"/>
        <w:rPr>
          <w:rFonts w:ascii="Times New Roman" w:hAnsi="Times New Roman" w:cs="Times New Roman"/>
          <w:b/>
          <w:sz w:val="24"/>
          <w:szCs w:val="24"/>
        </w:rPr>
      </w:pPr>
      <w:r w:rsidRPr="00406481">
        <w:rPr>
          <w:rFonts w:ascii="Times New Roman" w:hAnsi="Times New Roman" w:cs="Times New Roman"/>
          <w:b/>
          <w:sz w:val="24"/>
          <w:szCs w:val="24"/>
        </w:rPr>
        <w:t>Порядок приема-сдачи выполненных работ</w:t>
      </w:r>
    </w:p>
    <w:p w14:paraId="4842C966" w14:textId="77777777" w:rsidR="00CE06F4" w:rsidRPr="00406481" w:rsidRDefault="00CE06F4" w:rsidP="00406481">
      <w:pPr>
        <w:autoSpaceDE w:val="0"/>
        <w:autoSpaceDN w:val="0"/>
        <w:adjustRightInd w:val="0"/>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4.1. По окончании выполнения работ Подрядчик направляет Заказчику заключение в 3 (трех) экземплярах. Заказчик в течение 2 (двух) рабочих дней рассматривает заключение и по результатам рассмотрения направляет Подрядчику либо уведомление об отсутствии замечаний (далее – «Уведомление»), либо перечень замечаний и сроки их устранения.</w:t>
      </w:r>
    </w:p>
    <w:p w14:paraId="16073D76" w14:textId="433E159B" w:rsidR="00CE06F4" w:rsidRPr="00406481" w:rsidRDefault="00CE06F4" w:rsidP="00BD389F">
      <w:pPr>
        <w:tabs>
          <w:tab w:val="left" w:pos="1276"/>
          <w:tab w:val="left" w:pos="1470"/>
        </w:tabs>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4.2. Подрядчик направляет Заказчику подписанный со своей стороны Акт сдачи-приемки работ по номеру факса или адресу электронной почты Заказчика, указанным в разделе договора о реквизитах Сторон, в течение 2 (двух) рабочих дней с даты получения Уведомления, но не позднее последнего числа месяца, в котором было получено Уведомление.</w:t>
      </w:r>
    </w:p>
    <w:p w14:paraId="2ECD9875" w14:textId="77777777" w:rsidR="00CE06F4" w:rsidRPr="00406481" w:rsidRDefault="00CE06F4" w:rsidP="00406481">
      <w:pPr>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После получения от Заказчика по факсу или электронной почте подписанного Акта сдачи-приемки работ, но не позднее 2 (двух) рабочих дней с момента его получения, Подрядчик направляет Заказчику подписанный со своей стороны Акт сдачи-приемки работ на бумажном носителе в двух экземплярах.</w:t>
      </w:r>
    </w:p>
    <w:p w14:paraId="205E8A03" w14:textId="05309B26" w:rsidR="00CE06F4" w:rsidRPr="00406481" w:rsidRDefault="00CE06F4" w:rsidP="00406481">
      <w:pPr>
        <w:widowControl w:val="0"/>
        <w:shd w:val="clear" w:color="auto" w:fill="FFFFFF"/>
        <w:tabs>
          <w:tab w:val="left" w:pos="1440"/>
          <w:tab w:val="left" w:pos="1560"/>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 xml:space="preserve">4.3. Заказчик </w:t>
      </w:r>
      <w:r w:rsidRPr="00406481">
        <w:rPr>
          <w:rFonts w:ascii="Times New Roman" w:hAnsi="Times New Roman" w:cs="Times New Roman"/>
          <w:sz w:val="24"/>
          <w:szCs w:val="24"/>
          <w:lang w:bidi="ru-RU"/>
        </w:rPr>
        <w:t xml:space="preserve">осуществляет приемку </w:t>
      </w:r>
      <w:r w:rsidRPr="00406481">
        <w:rPr>
          <w:rFonts w:ascii="Times New Roman" w:hAnsi="Times New Roman" w:cs="Times New Roman"/>
          <w:sz w:val="24"/>
          <w:szCs w:val="24"/>
        </w:rPr>
        <w:t>выполненных работ, подписывает и направляет Исполнителю Акт сдачи-приемки работ по номеру факса или адресу электронной почты Подрядчика, указанным в разделе договора о реквизитах Сторон, в течение 2 (двух) рабочих дней</w:t>
      </w:r>
      <w:r w:rsidRPr="00406481">
        <w:rPr>
          <w:rFonts w:ascii="Times New Roman" w:eastAsia="Calibri" w:hAnsi="Times New Roman" w:cs="Times New Roman"/>
          <w:sz w:val="24"/>
          <w:szCs w:val="24"/>
          <w:lang w:bidi="ru-RU"/>
        </w:rPr>
        <w:t xml:space="preserve"> </w:t>
      </w:r>
      <w:r w:rsidRPr="00406481">
        <w:rPr>
          <w:rFonts w:ascii="Times New Roman" w:hAnsi="Times New Roman" w:cs="Times New Roman"/>
          <w:sz w:val="24"/>
          <w:szCs w:val="24"/>
        </w:rPr>
        <w:t xml:space="preserve">с момента получения Акта </w:t>
      </w:r>
      <w:r w:rsidRPr="00406481">
        <w:rPr>
          <w:rFonts w:ascii="Times New Roman" w:hAnsi="Times New Roman" w:cs="Times New Roman"/>
          <w:bCs/>
          <w:sz w:val="24"/>
          <w:szCs w:val="24"/>
        </w:rPr>
        <w:t xml:space="preserve">сдачи-приемки работ </w:t>
      </w:r>
      <w:r w:rsidRPr="00406481">
        <w:rPr>
          <w:rFonts w:ascii="Times New Roman" w:hAnsi="Times New Roman" w:cs="Times New Roman"/>
          <w:sz w:val="24"/>
          <w:szCs w:val="24"/>
        </w:rPr>
        <w:t>по факсу или электронной почте, но не позднее 2 (второго)</w:t>
      </w:r>
      <w:r w:rsidRPr="00406481">
        <w:rPr>
          <w:rFonts w:ascii="Times New Roman" w:eastAsia="Calibri" w:hAnsi="Times New Roman" w:cs="Times New Roman"/>
          <w:sz w:val="24"/>
          <w:szCs w:val="24"/>
          <w:lang w:bidi="ru-RU"/>
        </w:rPr>
        <w:t xml:space="preserve"> </w:t>
      </w:r>
      <w:r w:rsidRPr="00406481">
        <w:rPr>
          <w:rFonts w:ascii="Times New Roman" w:hAnsi="Times New Roman" w:cs="Times New Roman"/>
          <w:sz w:val="24"/>
          <w:szCs w:val="24"/>
        </w:rPr>
        <w:t>числа месяца, следующего за месяцем, в котором было получено Уведомление.</w:t>
      </w:r>
    </w:p>
    <w:p w14:paraId="65E14FD5" w14:textId="77777777" w:rsidR="00CE06F4" w:rsidRPr="00406481" w:rsidRDefault="00CE06F4" w:rsidP="00406481">
      <w:pPr>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 xml:space="preserve">Заказчик подписывает и направляет Подрядчику Акт </w:t>
      </w:r>
      <w:r w:rsidRPr="00406481">
        <w:rPr>
          <w:rFonts w:ascii="Times New Roman" w:hAnsi="Times New Roman" w:cs="Times New Roman"/>
          <w:bCs/>
          <w:sz w:val="24"/>
          <w:szCs w:val="24"/>
        </w:rPr>
        <w:t xml:space="preserve">сдачи-приемки работ </w:t>
      </w:r>
      <w:r w:rsidRPr="00406481">
        <w:rPr>
          <w:rFonts w:ascii="Times New Roman" w:hAnsi="Times New Roman" w:cs="Times New Roman"/>
          <w:sz w:val="24"/>
          <w:szCs w:val="24"/>
        </w:rPr>
        <w:t>на бумажном носителе в одном экземпляре, в течение 2 (двух) рабочих дней</w:t>
      </w:r>
      <w:r w:rsidRPr="00406481">
        <w:rPr>
          <w:rFonts w:ascii="Times New Roman" w:eastAsia="Calibri" w:hAnsi="Times New Roman" w:cs="Times New Roman"/>
          <w:sz w:val="24"/>
          <w:szCs w:val="24"/>
          <w:lang w:bidi="ru-RU"/>
        </w:rPr>
        <w:t xml:space="preserve"> </w:t>
      </w:r>
      <w:r w:rsidRPr="00406481">
        <w:rPr>
          <w:rFonts w:ascii="Times New Roman" w:hAnsi="Times New Roman" w:cs="Times New Roman"/>
          <w:sz w:val="24"/>
          <w:szCs w:val="24"/>
        </w:rPr>
        <w:t xml:space="preserve">с момента получения от Подрядчика Акта </w:t>
      </w:r>
      <w:r w:rsidRPr="00406481">
        <w:rPr>
          <w:rFonts w:ascii="Times New Roman" w:hAnsi="Times New Roman" w:cs="Times New Roman"/>
          <w:bCs/>
          <w:sz w:val="24"/>
          <w:szCs w:val="24"/>
        </w:rPr>
        <w:t xml:space="preserve">сдачи-приемки работ </w:t>
      </w:r>
      <w:r w:rsidRPr="00406481">
        <w:rPr>
          <w:rFonts w:ascii="Times New Roman" w:hAnsi="Times New Roman" w:cs="Times New Roman"/>
          <w:sz w:val="24"/>
          <w:szCs w:val="24"/>
        </w:rPr>
        <w:t>на бумажном носителе.</w:t>
      </w:r>
    </w:p>
    <w:p w14:paraId="6826B31D" w14:textId="77777777" w:rsidR="00CE06F4" w:rsidRPr="00406481" w:rsidRDefault="00CE06F4" w:rsidP="00406481">
      <w:pPr>
        <w:autoSpaceDE w:val="0"/>
        <w:autoSpaceDN w:val="0"/>
        <w:adjustRightInd w:val="0"/>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 xml:space="preserve">4.4. Датой исполнения обязательств Подрядчика по настоящему договору является дата подписания Заказчиком Акта </w:t>
      </w:r>
      <w:r w:rsidRPr="00406481">
        <w:rPr>
          <w:rFonts w:ascii="Times New Roman" w:hAnsi="Times New Roman" w:cs="Times New Roman"/>
          <w:bCs/>
          <w:sz w:val="24"/>
          <w:szCs w:val="24"/>
        </w:rPr>
        <w:t>сдачи-приемки работ</w:t>
      </w:r>
      <w:r w:rsidRPr="00406481">
        <w:rPr>
          <w:rFonts w:ascii="Times New Roman" w:hAnsi="Times New Roman" w:cs="Times New Roman"/>
          <w:sz w:val="24"/>
          <w:szCs w:val="24"/>
        </w:rPr>
        <w:t>.</w:t>
      </w:r>
    </w:p>
    <w:p w14:paraId="2FB2521A" w14:textId="77777777" w:rsidR="00CE06F4" w:rsidRPr="00406481" w:rsidRDefault="00CE06F4" w:rsidP="00406481">
      <w:pPr>
        <w:spacing w:after="0" w:line="240" w:lineRule="auto"/>
        <w:ind w:firstLine="851"/>
        <w:jc w:val="both"/>
        <w:rPr>
          <w:rFonts w:ascii="Times New Roman" w:hAnsi="Times New Roman" w:cs="Times New Roman"/>
          <w:i/>
          <w:iCs/>
          <w:sz w:val="24"/>
          <w:szCs w:val="24"/>
        </w:rPr>
      </w:pPr>
      <w:r w:rsidRPr="00406481">
        <w:rPr>
          <w:rFonts w:ascii="Times New Roman" w:hAnsi="Times New Roman" w:cs="Times New Roman"/>
          <w:iCs/>
          <w:sz w:val="24"/>
          <w:szCs w:val="24"/>
        </w:rPr>
        <w:t xml:space="preserve">4.5. В случае обнаружения ошибок, неточностей в Акте </w:t>
      </w:r>
      <w:r w:rsidRPr="00406481">
        <w:rPr>
          <w:rFonts w:ascii="Times New Roman" w:hAnsi="Times New Roman" w:cs="Times New Roman"/>
          <w:bCs/>
          <w:sz w:val="24"/>
          <w:szCs w:val="24"/>
        </w:rPr>
        <w:t>сдачи-приемки работ</w:t>
      </w:r>
      <w:r w:rsidRPr="00406481">
        <w:rPr>
          <w:rFonts w:ascii="Times New Roman" w:hAnsi="Times New Roman" w:cs="Times New Roman"/>
          <w:iCs/>
          <w:sz w:val="24"/>
          <w:szCs w:val="24"/>
        </w:rPr>
        <w:t xml:space="preserve">,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 Акт </w:t>
      </w:r>
      <w:r w:rsidRPr="00406481">
        <w:rPr>
          <w:rFonts w:ascii="Times New Roman" w:hAnsi="Times New Roman" w:cs="Times New Roman"/>
          <w:bCs/>
          <w:sz w:val="24"/>
          <w:szCs w:val="24"/>
        </w:rPr>
        <w:t xml:space="preserve">сдачи-приемки работ </w:t>
      </w:r>
      <w:r w:rsidRPr="00406481">
        <w:rPr>
          <w:rFonts w:ascii="Times New Roman" w:hAnsi="Times New Roman" w:cs="Times New Roman"/>
          <w:iCs/>
          <w:sz w:val="24"/>
          <w:szCs w:val="24"/>
        </w:rPr>
        <w:t>в сроки, предусмотренные п. 4.2 настоящего договора.</w:t>
      </w:r>
      <w:r w:rsidRPr="00406481">
        <w:rPr>
          <w:rFonts w:ascii="Times New Roman" w:hAnsi="Times New Roman" w:cs="Times New Roman"/>
          <w:i/>
          <w:iCs/>
          <w:sz w:val="24"/>
          <w:szCs w:val="24"/>
        </w:rPr>
        <w:t xml:space="preserve"> </w:t>
      </w:r>
    </w:p>
    <w:p w14:paraId="3283F92B" w14:textId="77777777" w:rsidR="00CE06F4" w:rsidRPr="00406481" w:rsidRDefault="00CE06F4" w:rsidP="00406481">
      <w:pPr>
        <w:widowControl w:val="0"/>
        <w:shd w:val="clear" w:color="auto" w:fill="FFFFFF"/>
        <w:tabs>
          <w:tab w:val="left" w:pos="1440"/>
          <w:tab w:val="left" w:pos="1560"/>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4.6.</w:t>
      </w:r>
      <w:r w:rsidRPr="00406481">
        <w:rPr>
          <w:rFonts w:ascii="Times New Roman" w:hAnsi="Times New Roman" w:cs="Times New Roman"/>
          <w:i/>
          <w:sz w:val="24"/>
          <w:szCs w:val="24"/>
        </w:rPr>
        <w:t xml:space="preserve"> </w:t>
      </w:r>
      <w:r w:rsidRPr="00406481">
        <w:rPr>
          <w:rFonts w:ascii="Times New Roman" w:hAnsi="Times New Roman" w:cs="Times New Roman"/>
          <w:sz w:val="24"/>
          <w:szCs w:val="24"/>
        </w:rPr>
        <w:t xml:space="preserve">В случае если полученный Заказчиком Акт </w:t>
      </w:r>
      <w:r w:rsidRPr="00406481">
        <w:rPr>
          <w:rFonts w:ascii="Times New Roman" w:hAnsi="Times New Roman" w:cs="Times New Roman"/>
          <w:bCs/>
          <w:sz w:val="24"/>
          <w:szCs w:val="24"/>
        </w:rPr>
        <w:t xml:space="preserve">сдачи-приемки работ </w:t>
      </w:r>
      <w:r w:rsidRPr="00406481">
        <w:rPr>
          <w:rFonts w:ascii="Times New Roman" w:hAnsi="Times New Roman" w:cs="Times New Roman"/>
          <w:sz w:val="24"/>
          <w:szCs w:val="24"/>
        </w:rPr>
        <w:t xml:space="preserve">на бумажном носителе отличается от подписанного Заказчиком Акта </w:t>
      </w:r>
      <w:r w:rsidRPr="00406481">
        <w:rPr>
          <w:rFonts w:ascii="Times New Roman" w:hAnsi="Times New Roman" w:cs="Times New Roman"/>
          <w:bCs/>
          <w:sz w:val="24"/>
          <w:szCs w:val="24"/>
        </w:rPr>
        <w:t>сдачи-приемки работ</w:t>
      </w:r>
      <w:r w:rsidRPr="00406481">
        <w:rPr>
          <w:rFonts w:ascii="Times New Roman" w:hAnsi="Times New Roman" w:cs="Times New Roman"/>
          <w:sz w:val="24"/>
          <w:szCs w:val="24"/>
        </w:rPr>
        <w:t xml:space="preserve">, полученного по факсу или электронной почте, Заказчик уведомляет Подрядчика о выявленных расхождениях в течение 2 (двух) рабочих дней с момента получения Акта </w:t>
      </w:r>
      <w:r w:rsidRPr="00406481">
        <w:rPr>
          <w:rFonts w:ascii="Times New Roman" w:hAnsi="Times New Roman" w:cs="Times New Roman"/>
          <w:bCs/>
          <w:sz w:val="24"/>
          <w:szCs w:val="24"/>
        </w:rPr>
        <w:t xml:space="preserve">сдачи-приемки работ </w:t>
      </w:r>
      <w:r w:rsidRPr="00406481">
        <w:rPr>
          <w:rFonts w:ascii="Times New Roman" w:hAnsi="Times New Roman" w:cs="Times New Roman"/>
          <w:sz w:val="24"/>
          <w:szCs w:val="24"/>
        </w:rPr>
        <w:t>на бумажном носителе.</w:t>
      </w:r>
    </w:p>
    <w:p w14:paraId="0BFABD64" w14:textId="4C988484" w:rsidR="00CE06F4" w:rsidRPr="00406481" w:rsidRDefault="00CE06F4" w:rsidP="00406481">
      <w:pPr>
        <w:widowControl w:val="0"/>
        <w:shd w:val="clear" w:color="auto" w:fill="FFFFFF"/>
        <w:tabs>
          <w:tab w:val="left" w:pos="1440"/>
          <w:tab w:val="left" w:pos="1560"/>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lastRenderedPageBreak/>
        <w:t>Подрядчик в течение 2 (двух) рабочих дней</w:t>
      </w:r>
      <w:r w:rsidRPr="00406481">
        <w:rPr>
          <w:rFonts w:ascii="Times New Roman" w:eastAsia="Calibri" w:hAnsi="Times New Roman" w:cs="Times New Roman"/>
          <w:sz w:val="24"/>
          <w:szCs w:val="24"/>
          <w:lang w:bidi="ru-RU"/>
        </w:rPr>
        <w:t xml:space="preserve"> </w:t>
      </w:r>
      <w:r w:rsidRPr="00406481">
        <w:rPr>
          <w:rFonts w:ascii="Times New Roman" w:hAnsi="Times New Roman" w:cs="Times New Roman"/>
          <w:sz w:val="24"/>
          <w:szCs w:val="24"/>
        </w:rPr>
        <w:t xml:space="preserve">с момента получения такого уведомления от Заказчика обязан направить Заказчику ответ с указанием причин расхождения между Актом </w:t>
      </w:r>
      <w:r w:rsidRPr="00406481">
        <w:rPr>
          <w:rFonts w:ascii="Times New Roman" w:hAnsi="Times New Roman" w:cs="Times New Roman"/>
          <w:bCs/>
          <w:sz w:val="24"/>
          <w:szCs w:val="24"/>
        </w:rPr>
        <w:t xml:space="preserve">сдачи-приемки работ </w:t>
      </w:r>
      <w:r w:rsidRPr="00406481">
        <w:rPr>
          <w:rFonts w:ascii="Times New Roman" w:hAnsi="Times New Roman" w:cs="Times New Roman"/>
          <w:sz w:val="24"/>
          <w:szCs w:val="24"/>
        </w:rPr>
        <w:t xml:space="preserve">на бумажном носителе и Актом </w:t>
      </w:r>
      <w:r w:rsidRPr="00406481">
        <w:rPr>
          <w:rFonts w:ascii="Times New Roman" w:hAnsi="Times New Roman" w:cs="Times New Roman"/>
          <w:bCs/>
          <w:sz w:val="24"/>
          <w:szCs w:val="24"/>
        </w:rPr>
        <w:t>сдачи-приемки работ</w:t>
      </w:r>
      <w:r w:rsidRPr="00406481">
        <w:rPr>
          <w:rFonts w:ascii="Times New Roman" w:hAnsi="Times New Roman" w:cs="Times New Roman"/>
          <w:sz w:val="24"/>
          <w:szCs w:val="24"/>
        </w:rPr>
        <w:t>, направленным по факсу или электронной почте.</w:t>
      </w:r>
    </w:p>
    <w:p w14:paraId="2D4065D8" w14:textId="77777777" w:rsidR="00CE06F4" w:rsidRPr="00406481" w:rsidRDefault="00CE06F4" w:rsidP="00406481">
      <w:pPr>
        <w:widowControl w:val="0"/>
        <w:shd w:val="clear" w:color="auto" w:fill="FFFFFF"/>
        <w:tabs>
          <w:tab w:val="left" w:pos="1440"/>
          <w:tab w:val="left" w:pos="1560"/>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 xml:space="preserve">4.7. Стороны будут прилагать все усилия к обмену подписанными с двух сторон оригиналами Актов </w:t>
      </w:r>
      <w:r w:rsidRPr="00406481">
        <w:rPr>
          <w:rFonts w:ascii="Times New Roman" w:hAnsi="Times New Roman" w:cs="Times New Roman"/>
          <w:bCs/>
          <w:sz w:val="24"/>
          <w:szCs w:val="24"/>
        </w:rPr>
        <w:t xml:space="preserve">сдачи-приемки работ </w:t>
      </w:r>
      <w:r w:rsidRPr="00406481">
        <w:rPr>
          <w:rFonts w:ascii="Times New Roman" w:hAnsi="Times New Roman" w:cs="Times New Roman"/>
          <w:sz w:val="24"/>
          <w:szCs w:val="24"/>
        </w:rPr>
        <w:t>на бумажном носителе не позднее 20 числа месяца, следующего за месяцем, в котором Подрядчиком было получено Уведомление.</w:t>
      </w:r>
    </w:p>
    <w:p w14:paraId="1A8FD202" w14:textId="79FA7B43" w:rsidR="00CE06F4" w:rsidRPr="00406481" w:rsidRDefault="00CE06F4" w:rsidP="00406481">
      <w:pPr>
        <w:pStyle w:val="af3"/>
        <w:tabs>
          <w:tab w:val="left" w:pos="1276"/>
        </w:tabs>
        <w:autoSpaceDE w:val="0"/>
        <w:autoSpaceDN w:val="0"/>
        <w:adjustRightInd w:val="0"/>
        <w:spacing w:before="0" w:beforeAutospacing="0" w:after="0" w:afterAutospacing="0"/>
        <w:ind w:firstLine="851"/>
        <w:jc w:val="both"/>
        <w:rPr>
          <w:rFonts w:eastAsia="Calibri"/>
          <w:lang w:eastAsia="en-US"/>
        </w:rPr>
      </w:pPr>
      <w:r w:rsidRPr="00406481">
        <w:rPr>
          <w:rFonts w:eastAsia="Calibri"/>
          <w:lang w:eastAsia="en-US"/>
        </w:rPr>
        <w:t xml:space="preserve">4.8. Подписание Акта </w:t>
      </w:r>
      <w:r w:rsidRPr="00406481">
        <w:rPr>
          <w:bCs/>
        </w:rPr>
        <w:t xml:space="preserve">сдачи-приемки работ </w:t>
      </w:r>
      <w:r w:rsidRPr="00406481">
        <w:rPr>
          <w:rFonts w:eastAsia="Calibri"/>
          <w:lang w:eastAsia="en-US"/>
        </w:rPr>
        <w:t>не лишает Заказчика права на предъявление требований в связи с недостатками работ, в том числе явными, обнаруженными в указанные ниже сроки.</w:t>
      </w:r>
    </w:p>
    <w:p w14:paraId="1A785598" w14:textId="77777777" w:rsidR="00CE06F4" w:rsidRPr="00406481" w:rsidRDefault="00CE06F4" w:rsidP="00406481">
      <w:pPr>
        <w:pStyle w:val="af3"/>
        <w:tabs>
          <w:tab w:val="num" w:pos="993"/>
          <w:tab w:val="left" w:pos="1276"/>
        </w:tabs>
        <w:autoSpaceDE w:val="0"/>
        <w:autoSpaceDN w:val="0"/>
        <w:adjustRightInd w:val="0"/>
        <w:spacing w:before="0" w:beforeAutospacing="0" w:after="0" w:afterAutospacing="0"/>
        <w:ind w:firstLine="851"/>
        <w:jc w:val="both"/>
        <w:rPr>
          <w:rFonts w:eastAsia="Calibri"/>
          <w:lang w:eastAsia="en-US"/>
        </w:rPr>
      </w:pPr>
      <w:r w:rsidRPr="00406481">
        <w:rPr>
          <w:rFonts w:eastAsia="Calibri"/>
          <w:lang w:eastAsia="en-US"/>
        </w:rPr>
        <w:t xml:space="preserve">Заказчик осуществляет проверку выполненных работ в течение </w:t>
      </w:r>
      <w:r w:rsidRPr="00406481">
        <w:rPr>
          <w:rFonts w:eastAsia="Calibri"/>
          <w:iCs/>
          <w:lang w:eastAsia="en-US"/>
        </w:rPr>
        <w:t>10 (десяти)</w:t>
      </w:r>
      <w:r w:rsidRPr="00406481">
        <w:rPr>
          <w:rFonts w:eastAsia="Calibri"/>
          <w:lang w:eastAsia="en-US"/>
        </w:rPr>
        <w:t xml:space="preserve"> календарных дней с даты получения от Подрядчика Акта </w:t>
      </w:r>
      <w:r w:rsidRPr="00406481">
        <w:rPr>
          <w:bCs/>
        </w:rPr>
        <w:t xml:space="preserve">сдачи-приемки работ </w:t>
      </w:r>
      <w:r w:rsidRPr="00406481">
        <w:rPr>
          <w:rFonts w:eastAsia="Calibri"/>
          <w:lang w:eastAsia="en-US"/>
        </w:rPr>
        <w:t>на бумажном носителе.</w:t>
      </w:r>
    </w:p>
    <w:p w14:paraId="15786AE8" w14:textId="77777777" w:rsidR="00CE06F4" w:rsidRPr="00406481" w:rsidRDefault="00CE06F4" w:rsidP="00406481">
      <w:pPr>
        <w:pStyle w:val="a8"/>
        <w:tabs>
          <w:tab w:val="num" w:pos="993"/>
        </w:tabs>
        <w:autoSpaceDE w:val="0"/>
        <w:autoSpaceDN w:val="0"/>
        <w:adjustRightInd w:val="0"/>
        <w:spacing w:after="0" w:line="240" w:lineRule="auto"/>
        <w:ind w:left="0" w:firstLine="851"/>
        <w:contextualSpacing w:val="0"/>
        <w:rPr>
          <w:rFonts w:ascii="Times New Roman" w:hAnsi="Times New Roman" w:cs="Times New Roman"/>
          <w:sz w:val="24"/>
          <w:szCs w:val="24"/>
        </w:rPr>
      </w:pPr>
      <w:r w:rsidRPr="00406481">
        <w:rPr>
          <w:rFonts w:ascii="Times New Roman" w:eastAsia="Calibri" w:hAnsi="Times New Roman" w:cs="Times New Roman"/>
          <w:sz w:val="24"/>
          <w:szCs w:val="24"/>
        </w:rPr>
        <w:t xml:space="preserve">В случае обнаружения во время проверки недостатков в выполненных работ Заказчик незамедлительно уведомляет об этом Подрядчика. Предъявленные Заказчиком требования являются основанием соответствующей корректировки Акта </w:t>
      </w:r>
      <w:r w:rsidRPr="00406481">
        <w:rPr>
          <w:rFonts w:ascii="Times New Roman" w:hAnsi="Times New Roman" w:cs="Times New Roman"/>
          <w:bCs/>
          <w:sz w:val="24"/>
          <w:szCs w:val="24"/>
        </w:rPr>
        <w:t>сдачи-приемки работ</w:t>
      </w:r>
      <w:r w:rsidRPr="00406481">
        <w:rPr>
          <w:rFonts w:ascii="Times New Roman" w:eastAsia="Calibri" w:hAnsi="Times New Roman" w:cs="Times New Roman"/>
          <w:sz w:val="24"/>
          <w:szCs w:val="24"/>
        </w:rPr>
        <w:t>, счета на оплату / выставления корректировочного счета-фактуры.</w:t>
      </w:r>
    </w:p>
    <w:p w14:paraId="47AA1315" w14:textId="77777777" w:rsidR="00CE06F4" w:rsidRPr="00406481" w:rsidRDefault="00CE06F4" w:rsidP="00406481">
      <w:pPr>
        <w:widowControl w:val="0"/>
        <w:shd w:val="clear" w:color="auto" w:fill="FFFFFF"/>
        <w:tabs>
          <w:tab w:val="left" w:pos="1440"/>
          <w:tab w:val="left" w:pos="1560"/>
        </w:tabs>
        <w:suppressAutoHyphens/>
        <w:autoSpaceDE w:val="0"/>
        <w:autoSpaceDN w:val="0"/>
        <w:adjustRightInd w:val="0"/>
        <w:spacing w:after="0" w:line="240" w:lineRule="auto"/>
        <w:ind w:firstLine="851"/>
        <w:jc w:val="both"/>
        <w:rPr>
          <w:rFonts w:ascii="Times New Roman" w:hAnsi="Times New Roman" w:cs="Times New Roman"/>
          <w:i/>
          <w:sz w:val="24"/>
          <w:szCs w:val="24"/>
        </w:rPr>
      </w:pPr>
    </w:p>
    <w:p w14:paraId="62AAED6F" w14:textId="77777777" w:rsidR="00CE06F4" w:rsidRPr="00406481" w:rsidRDefault="00CE06F4" w:rsidP="00406481">
      <w:pPr>
        <w:spacing w:after="0" w:line="240" w:lineRule="auto"/>
        <w:ind w:firstLine="851"/>
        <w:jc w:val="center"/>
        <w:rPr>
          <w:rFonts w:ascii="Times New Roman" w:hAnsi="Times New Roman" w:cs="Times New Roman"/>
          <w:b/>
          <w:sz w:val="24"/>
          <w:szCs w:val="24"/>
        </w:rPr>
      </w:pPr>
      <w:r w:rsidRPr="00406481">
        <w:rPr>
          <w:rFonts w:ascii="Times New Roman" w:hAnsi="Times New Roman" w:cs="Times New Roman"/>
          <w:b/>
          <w:sz w:val="24"/>
          <w:szCs w:val="24"/>
        </w:rPr>
        <w:t>5. Ответственность Сторон</w:t>
      </w:r>
    </w:p>
    <w:p w14:paraId="5263AF3D" w14:textId="77777777" w:rsidR="00CE06F4" w:rsidRPr="00406481" w:rsidRDefault="00CE06F4" w:rsidP="00406481">
      <w:pPr>
        <w:autoSpaceDE w:val="0"/>
        <w:autoSpaceDN w:val="0"/>
        <w:adjustRightInd w:val="0"/>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5.1. При нарушении Заказчиком сроков оплаты работ, установленных настоящим договором, Заказчик выплачивает Подрядчику пени в размере 0,2% от суммы платежа, оплата которого просрочена, за каждый день просрочки.</w:t>
      </w:r>
    </w:p>
    <w:p w14:paraId="554690EC" w14:textId="77777777" w:rsidR="00CE06F4" w:rsidRPr="00406481" w:rsidRDefault="00CE06F4" w:rsidP="00406481">
      <w:pPr>
        <w:autoSpaceDE w:val="0"/>
        <w:autoSpaceDN w:val="0"/>
        <w:adjustRightInd w:val="0"/>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5.2. В случае нарушения предусмотренных настоящим договором сроков выполнения работ Подрядчик обязан уплатить Заказчику пени в размере 0,2% от цены работ, оказанных с нарушением срока, за каждый день просрочки.</w:t>
      </w:r>
    </w:p>
    <w:p w14:paraId="0F329ECE" w14:textId="77777777" w:rsidR="00CE06F4" w:rsidRPr="00406481" w:rsidRDefault="00CE06F4" w:rsidP="00406481">
      <w:pPr>
        <w:autoSpaceDE w:val="0"/>
        <w:autoSpaceDN w:val="0"/>
        <w:adjustRightInd w:val="0"/>
        <w:spacing w:after="0" w:line="240" w:lineRule="auto"/>
        <w:ind w:firstLine="851"/>
        <w:jc w:val="both"/>
        <w:rPr>
          <w:rFonts w:ascii="Times New Roman" w:hAnsi="Times New Roman" w:cs="Times New Roman"/>
          <w:sz w:val="24"/>
          <w:szCs w:val="24"/>
        </w:rPr>
      </w:pPr>
      <w:r w:rsidRPr="00406481">
        <w:rPr>
          <w:rFonts w:ascii="Times New Roman" w:hAnsi="Times New Roman" w:cs="Times New Roman"/>
          <w:sz w:val="24"/>
          <w:szCs w:val="24"/>
        </w:rPr>
        <w:t>5.3. За нарушение Подрядчиком сроков предоставления документов, предусмотренных п. 4.2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p>
    <w:p w14:paraId="2402FBFC" w14:textId="77777777" w:rsidR="00CE06F4" w:rsidRPr="00406481" w:rsidRDefault="00CE06F4" w:rsidP="00406481">
      <w:pPr>
        <w:tabs>
          <w:tab w:val="left" w:pos="1276"/>
          <w:tab w:val="right" w:pos="8080"/>
        </w:tabs>
        <w:spacing w:after="0" w:line="240" w:lineRule="auto"/>
        <w:ind w:firstLine="851"/>
        <w:jc w:val="both"/>
        <w:rPr>
          <w:rFonts w:ascii="Times New Roman" w:hAnsi="Times New Roman" w:cs="Times New Roman"/>
          <w:sz w:val="24"/>
          <w:szCs w:val="24"/>
        </w:rPr>
      </w:pPr>
    </w:p>
    <w:p w14:paraId="2189C066" w14:textId="77777777" w:rsidR="00CE06F4" w:rsidRPr="00406481" w:rsidRDefault="00CE06F4" w:rsidP="00406481">
      <w:pPr>
        <w:spacing w:after="0" w:line="240" w:lineRule="auto"/>
        <w:ind w:firstLine="851"/>
        <w:jc w:val="center"/>
        <w:rPr>
          <w:rFonts w:ascii="Times New Roman" w:hAnsi="Times New Roman" w:cs="Times New Roman"/>
          <w:b/>
          <w:sz w:val="24"/>
          <w:szCs w:val="24"/>
        </w:rPr>
      </w:pPr>
      <w:r w:rsidRPr="00406481">
        <w:rPr>
          <w:rFonts w:ascii="Times New Roman" w:hAnsi="Times New Roman" w:cs="Times New Roman"/>
          <w:b/>
          <w:sz w:val="24"/>
          <w:szCs w:val="24"/>
        </w:rPr>
        <w:t>6. Прочие условия</w:t>
      </w:r>
    </w:p>
    <w:p w14:paraId="3CA6D854" w14:textId="77777777" w:rsidR="00CE06F4" w:rsidRPr="00406481" w:rsidRDefault="00CE06F4" w:rsidP="00681EB5">
      <w:pPr>
        <w:tabs>
          <w:tab w:val="left" w:pos="1260"/>
        </w:tabs>
        <w:autoSpaceDE w:val="0"/>
        <w:autoSpaceDN w:val="0"/>
        <w:adjustRightInd w:val="0"/>
        <w:spacing w:after="0" w:line="240" w:lineRule="auto"/>
        <w:ind w:firstLine="851"/>
        <w:jc w:val="both"/>
        <w:rPr>
          <w:rFonts w:ascii="Times New Roman" w:hAnsi="Times New Roman" w:cs="Times New Roman"/>
          <w:spacing w:val="-4"/>
          <w:sz w:val="24"/>
          <w:szCs w:val="24"/>
        </w:rPr>
      </w:pPr>
      <w:r w:rsidRPr="00406481">
        <w:rPr>
          <w:rFonts w:ascii="Times New Roman" w:hAnsi="Times New Roman" w:cs="Times New Roman"/>
          <w:spacing w:val="-4"/>
          <w:sz w:val="24"/>
          <w:szCs w:val="24"/>
        </w:rPr>
        <w:t>6.1. Договор вступает в силу с момента его подписания обеими Сторонами и действует до полного исполнения Сторонами своих обязательств.</w:t>
      </w:r>
      <w:r w:rsidRPr="00406481">
        <w:rPr>
          <w:rFonts w:ascii="Times New Roman" w:hAnsi="Times New Roman" w:cs="Times New Roman"/>
          <w:color w:val="000000"/>
          <w:spacing w:val="-4"/>
          <w:sz w:val="24"/>
          <w:szCs w:val="24"/>
        </w:rPr>
        <w:t xml:space="preserve"> </w:t>
      </w:r>
    </w:p>
    <w:p w14:paraId="67C5EF19" w14:textId="77777777" w:rsidR="00CE06F4" w:rsidRPr="00406481" w:rsidRDefault="00CE06F4" w:rsidP="00681EB5">
      <w:pPr>
        <w:pStyle w:val="a8"/>
        <w:spacing w:after="0" w:line="240" w:lineRule="auto"/>
        <w:ind w:left="0" w:firstLine="851"/>
        <w:jc w:val="both"/>
        <w:rPr>
          <w:rFonts w:ascii="Times New Roman" w:eastAsia="Calibri" w:hAnsi="Times New Roman" w:cs="Times New Roman"/>
          <w:sz w:val="24"/>
          <w:szCs w:val="24"/>
        </w:rPr>
      </w:pPr>
      <w:r w:rsidRPr="00406481">
        <w:rPr>
          <w:rFonts w:ascii="Times New Roman" w:hAnsi="Times New Roman" w:cs="Times New Roman"/>
          <w:sz w:val="24"/>
          <w:szCs w:val="24"/>
          <w:lang w:eastAsia="zh-CN"/>
        </w:rPr>
        <w:t xml:space="preserve">6.2. </w:t>
      </w:r>
      <w:r w:rsidRPr="00406481">
        <w:rPr>
          <w:rFonts w:ascii="Times New Roman" w:eastAsia="Calibri" w:hAnsi="Times New Roman" w:cs="Times New Roman"/>
          <w:sz w:val="24"/>
          <w:szCs w:val="24"/>
        </w:rPr>
        <w:t>Подрядчик</w:t>
      </w:r>
      <w:r w:rsidRPr="00406481">
        <w:rPr>
          <w:rFonts w:ascii="Times New Roman" w:eastAsia="Calibri" w:hAnsi="Times New Roman" w:cs="Times New Roman"/>
          <w:sz w:val="24"/>
          <w:szCs w:val="24"/>
          <w:vertAlign w:val="superscript"/>
        </w:rPr>
        <w:t xml:space="preserve"> </w:t>
      </w:r>
      <w:r w:rsidRPr="00406481">
        <w:rPr>
          <w:rFonts w:ascii="Times New Roman" w:eastAsia="Calibri" w:hAnsi="Times New Roman" w:cs="Times New Roman"/>
          <w:sz w:val="24"/>
          <w:szCs w:val="24"/>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2F727118" w14:textId="77777777" w:rsidR="00CE06F4" w:rsidRPr="00406481" w:rsidRDefault="00CE06F4" w:rsidP="00681EB5">
      <w:pPr>
        <w:spacing w:after="0" w:line="240" w:lineRule="auto"/>
        <w:ind w:firstLine="851"/>
        <w:jc w:val="both"/>
        <w:rPr>
          <w:rFonts w:ascii="Times New Roman" w:hAnsi="Times New Roman" w:cs="Times New Roman"/>
          <w:sz w:val="24"/>
          <w:szCs w:val="24"/>
          <w:lang w:eastAsia="zh-CN"/>
        </w:rPr>
      </w:pPr>
      <w:r w:rsidRPr="00406481">
        <w:rPr>
          <w:rFonts w:ascii="Times New Roman" w:eastAsia="Calibri" w:hAnsi="Times New Roman" w:cs="Times New Roman"/>
          <w:sz w:val="24"/>
          <w:szCs w:val="24"/>
        </w:rPr>
        <w:t xml:space="preserve">Документы ПАО «ГМК «Норильский никель» размещены на официальном сайте по адресу: </w:t>
      </w:r>
      <w:hyperlink r:id="rId25" w:anchor="obshchie-usloviya-dogovorov" w:history="1">
        <w:r w:rsidRPr="00406481">
          <w:rPr>
            <w:rFonts w:ascii="Times New Roman" w:hAnsi="Times New Roman" w:cs="Times New Roman"/>
            <w:color w:val="0000FF"/>
            <w:sz w:val="24"/>
            <w:szCs w:val="24"/>
            <w:u w:val="single"/>
          </w:rPr>
          <w:t>https://www.nornickel.ru/suppliers/contractual-documentation/#obshchie-usloviya-dogovorov</w:t>
        </w:r>
      </w:hyperlink>
      <w:r w:rsidRPr="00406481">
        <w:rPr>
          <w:rFonts w:ascii="Times New Roman" w:hAnsi="Times New Roman" w:cs="Times New Roman"/>
          <w:sz w:val="24"/>
          <w:szCs w:val="24"/>
        </w:rPr>
        <w:t>.</w:t>
      </w:r>
    </w:p>
    <w:p w14:paraId="5469657B" w14:textId="5AE8BCAD" w:rsidR="00CE06F4" w:rsidRPr="00406481" w:rsidRDefault="00CE06F4" w:rsidP="00681EB5">
      <w:pPr>
        <w:numPr>
          <w:ilvl w:val="1"/>
          <w:numId w:val="29"/>
        </w:numPr>
        <w:tabs>
          <w:tab w:val="left" w:pos="284"/>
          <w:tab w:val="left" w:pos="567"/>
        </w:tabs>
        <w:spacing w:after="0" w:line="240" w:lineRule="auto"/>
        <w:ind w:left="0" w:firstLine="851"/>
        <w:jc w:val="both"/>
        <w:outlineLvl w:val="1"/>
        <w:rPr>
          <w:rFonts w:ascii="Times New Roman" w:hAnsi="Times New Roman" w:cs="Times New Roman"/>
          <w:sz w:val="24"/>
          <w:szCs w:val="24"/>
        </w:rPr>
      </w:pPr>
      <w:r w:rsidRPr="00406481">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6" w:anchor="obshchie-usloviya-dogovorov" w:history="1">
        <w:r w:rsidRPr="00406481">
          <w:rPr>
            <w:rStyle w:val="ac"/>
            <w:rFonts w:ascii="Times New Roman" w:hAnsi="Times New Roman" w:cs="Times New Roman"/>
            <w:sz w:val="24"/>
            <w:szCs w:val="24"/>
          </w:rPr>
          <w:t>https://www.nornickel.ru/suppliers/contractual-documentation/#obshchie-usloviya-dogovorov</w:t>
        </w:r>
      </w:hyperlink>
      <w:r w:rsidRPr="00406481">
        <w:rPr>
          <w:rFonts w:ascii="Times New Roman" w:hAnsi="Times New Roman" w:cs="Times New Roman"/>
          <w:sz w:val="24"/>
          <w:szCs w:val="24"/>
        </w:rPr>
        <w:t>.</w:t>
      </w:r>
    </w:p>
    <w:p w14:paraId="6A670FA0" w14:textId="77777777" w:rsidR="00CE06F4" w:rsidRPr="00406481" w:rsidRDefault="00CE06F4" w:rsidP="00681EB5">
      <w:pPr>
        <w:tabs>
          <w:tab w:val="left" w:pos="284"/>
          <w:tab w:val="left" w:pos="567"/>
        </w:tabs>
        <w:spacing w:after="0" w:line="240" w:lineRule="auto"/>
        <w:ind w:firstLine="851"/>
        <w:jc w:val="both"/>
        <w:outlineLvl w:val="1"/>
        <w:rPr>
          <w:rFonts w:ascii="Times New Roman" w:hAnsi="Times New Roman" w:cs="Times New Roman"/>
          <w:sz w:val="24"/>
          <w:szCs w:val="24"/>
        </w:rPr>
      </w:pPr>
      <w:r w:rsidRPr="00406481">
        <w:rPr>
          <w:rFonts w:ascii="Times New Roman" w:hAnsi="Times New Roman" w:cs="Times New Roman"/>
          <w:sz w:val="24"/>
          <w:szCs w:val="24"/>
        </w:rPr>
        <w:t>В Общих условиях Заказчик именуется «Компания», а Подрядчик – «Контрагент».</w:t>
      </w:r>
    </w:p>
    <w:p w14:paraId="0ECF5534" w14:textId="77777777" w:rsidR="00CE06F4" w:rsidRPr="00406481" w:rsidRDefault="00CE06F4" w:rsidP="00681EB5">
      <w:pPr>
        <w:tabs>
          <w:tab w:val="left" w:pos="284"/>
          <w:tab w:val="left" w:pos="567"/>
        </w:tabs>
        <w:spacing w:after="0" w:line="240" w:lineRule="auto"/>
        <w:ind w:firstLine="851"/>
        <w:jc w:val="both"/>
        <w:outlineLvl w:val="1"/>
        <w:rPr>
          <w:rFonts w:ascii="Times New Roman" w:hAnsi="Times New Roman" w:cs="Times New Roman"/>
          <w:sz w:val="24"/>
          <w:szCs w:val="24"/>
        </w:rPr>
      </w:pPr>
      <w:r w:rsidRPr="00406481">
        <w:rPr>
          <w:rFonts w:ascii="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3046AD5" w14:textId="10584604" w:rsidR="00CE06F4" w:rsidRPr="00406481" w:rsidRDefault="00CE06F4" w:rsidP="00406481">
      <w:pPr>
        <w:numPr>
          <w:ilvl w:val="1"/>
          <w:numId w:val="28"/>
        </w:numPr>
        <w:tabs>
          <w:tab w:val="left" w:pos="0"/>
          <w:tab w:val="left" w:pos="567"/>
        </w:tabs>
        <w:spacing w:after="0" w:line="240" w:lineRule="auto"/>
        <w:ind w:left="0" w:firstLine="851"/>
        <w:jc w:val="both"/>
        <w:outlineLvl w:val="1"/>
        <w:rPr>
          <w:rFonts w:ascii="Times New Roman" w:hAnsi="Times New Roman" w:cs="Times New Roman"/>
          <w:sz w:val="24"/>
          <w:szCs w:val="24"/>
        </w:rPr>
      </w:pPr>
      <w:r w:rsidRPr="00406481">
        <w:rPr>
          <w:rFonts w:ascii="Times New Roman" w:hAnsi="Times New Roman" w:cs="Times New Roman"/>
          <w:sz w:val="24"/>
          <w:szCs w:val="24"/>
        </w:rPr>
        <w:lastRenderedPageBreak/>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4B0A80">
        <w:rPr>
          <w:rFonts w:ascii="Times New Roman" w:hAnsi="Times New Roman" w:cs="Times New Roman"/>
          <w:sz w:val="24"/>
          <w:szCs w:val="24"/>
        </w:rPr>
        <w:t>Красноярского края</w:t>
      </w:r>
    </w:p>
    <w:p w14:paraId="1B833709" w14:textId="77777777" w:rsidR="00CE06F4" w:rsidRPr="00406481" w:rsidRDefault="00CE06F4" w:rsidP="00406481">
      <w:pPr>
        <w:tabs>
          <w:tab w:val="left" w:pos="0"/>
          <w:tab w:val="left" w:pos="567"/>
        </w:tabs>
        <w:spacing w:after="0" w:line="240" w:lineRule="auto"/>
        <w:ind w:firstLine="851"/>
        <w:jc w:val="both"/>
        <w:outlineLvl w:val="1"/>
        <w:rPr>
          <w:rFonts w:ascii="Times New Roman" w:hAnsi="Times New Roman" w:cs="Times New Roman"/>
          <w:sz w:val="24"/>
          <w:szCs w:val="24"/>
        </w:rPr>
      </w:pPr>
      <w:r w:rsidRPr="00406481">
        <w:rPr>
          <w:rFonts w:ascii="Times New Roman" w:hAnsi="Times New Roman" w:cs="Times New Roman"/>
          <w:sz w:val="24"/>
          <w:szCs w:val="24"/>
        </w:rPr>
        <w:t>Адрес Подрядчика для направления уведомления Заказчиком в соответствии с антикоррупционной оговоркой, содержащейся в Общих условиях: ______________________.</w:t>
      </w:r>
    </w:p>
    <w:p w14:paraId="13E31CF4" w14:textId="77777777" w:rsidR="00CE06F4" w:rsidRPr="00406481" w:rsidRDefault="00CE06F4" w:rsidP="00406481">
      <w:pPr>
        <w:numPr>
          <w:ilvl w:val="1"/>
          <w:numId w:val="28"/>
        </w:numPr>
        <w:tabs>
          <w:tab w:val="left" w:pos="0"/>
          <w:tab w:val="left" w:pos="567"/>
        </w:tabs>
        <w:spacing w:after="0" w:line="240" w:lineRule="auto"/>
        <w:ind w:left="0" w:firstLine="851"/>
        <w:jc w:val="both"/>
        <w:outlineLvl w:val="1"/>
        <w:rPr>
          <w:rFonts w:ascii="Times New Roman" w:hAnsi="Times New Roman" w:cs="Times New Roman"/>
          <w:sz w:val="24"/>
          <w:szCs w:val="24"/>
        </w:rPr>
      </w:pPr>
      <w:r w:rsidRPr="00406481">
        <w:rPr>
          <w:rFonts w:ascii="Times New Roman" w:hAnsi="Times New Roman" w:cs="Times New Roman"/>
          <w:sz w:val="24"/>
          <w:szCs w:val="24"/>
        </w:rPr>
        <w:t>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0ADA7777" w14:textId="1E3313F0" w:rsidR="00CE06F4" w:rsidRPr="00406481" w:rsidRDefault="00CE06F4" w:rsidP="00406481">
      <w:pPr>
        <w:pStyle w:val="1f6"/>
        <w:numPr>
          <w:ilvl w:val="1"/>
          <w:numId w:val="28"/>
        </w:numPr>
        <w:tabs>
          <w:tab w:val="left" w:pos="1276"/>
        </w:tabs>
        <w:autoSpaceDE w:val="0"/>
        <w:autoSpaceDN w:val="0"/>
        <w:adjustRightInd w:val="0"/>
        <w:ind w:left="0" w:firstLine="851"/>
        <w:jc w:val="both"/>
        <w:rPr>
          <w:rFonts w:eastAsia="Times New Roman"/>
          <w:sz w:val="24"/>
          <w:szCs w:val="24"/>
        </w:rPr>
      </w:pPr>
      <w:r w:rsidRPr="00406481">
        <w:rPr>
          <w:rFonts w:eastAsia="Times New Roman"/>
          <w:sz w:val="24"/>
          <w:szCs w:val="24"/>
        </w:rPr>
        <w:t xml:space="preserve">Подписанием договора Подрядчик подтверждает, что ознакомлен с локальными нормативными актами Заказчика в области ПБиОТ: </w:t>
      </w:r>
      <w:r w:rsidRPr="00406481">
        <w:rPr>
          <w:rFonts w:eastAsia="Times New Roman"/>
          <w:i/>
          <w:sz w:val="24"/>
          <w:szCs w:val="24"/>
        </w:rPr>
        <w:t>(локальные нормативные акты в области ПБиОТ)</w:t>
      </w:r>
      <w:r w:rsidRPr="00406481">
        <w:rPr>
          <w:rFonts w:eastAsia="Times New Roman"/>
          <w:sz w:val="24"/>
          <w:szCs w:val="24"/>
        </w:rPr>
        <w:t>. Указанные в настоящем пункте документы размещены на сайте по адресу: _</w:t>
      </w:r>
      <w:hyperlink r:id="rId27" w:history="1">
        <w:r w:rsidRPr="00406481">
          <w:rPr>
            <w:rStyle w:val="ac"/>
            <w:sz w:val="24"/>
            <w:szCs w:val="24"/>
          </w:rPr>
          <w:t>Промышленная безопасность, охрана труда и экология – АО "</w:t>
        </w:r>
        <w:r w:rsidR="004B0A80">
          <w:rPr>
            <w:rStyle w:val="ac"/>
            <w:sz w:val="24"/>
            <w:szCs w:val="24"/>
          </w:rPr>
          <w:t>КРП</w:t>
        </w:r>
        <w:r w:rsidRPr="00406481">
          <w:rPr>
            <w:rStyle w:val="ac"/>
            <w:sz w:val="24"/>
            <w:szCs w:val="24"/>
          </w:rPr>
          <w:t>" (krasrp.ru)</w:t>
        </w:r>
      </w:hyperlink>
      <w:r w:rsidRPr="00406481">
        <w:rPr>
          <w:sz w:val="24"/>
          <w:szCs w:val="24"/>
        </w:rPr>
        <w:t xml:space="preserve">. </w:t>
      </w:r>
    </w:p>
    <w:p w14:paraId="7A25B3E5" w14:textId="77777777" w:rsidR="00CE06F4" w:rsidRPr="00406481" w:rsidRDefault="00CE06F4" w:rsidP="00406481">
      <w:pPr>
        <w:pStyle w:val="1f6"/>
        <w:tabs>
          <w:tab w:val="left" w:pos="284"/>
          <w:tab w:val="left" w:pos="1276"/>
        </w:tabs>
        <w:autoSpaceDE w:val="0"/>
        <w:autoSpaceDN w:val="0"/>
        <w:adjustRightInd w:val="0"/>
        <w:ind w:firstLine="851"/>
        <w:jc w:val="both"/>
        <w:rPr>
          <w:sz w:val="24"/>
          <w:szCs w:val="24"/>
          <w:lang w:eastAsia="zh-CN"/>
        </w:rPr>
      </w:pPr>
    </w:p>
    <w:p w14:paraId="137343B7" w14:textId="77777777" w:rsidR="00CE06F4" w:rsidRPr="00406481" w:rsidRDefault="00CE06F4" w:rsidP="00406481">
      <w:pPr>
        <w:widowControl w:val="0"/>
        <w:numPr>
          <w:ilvl w:val="1"/>
          <w:numId w:val="28"/>
        </w:numPr>
        <w:tabs>
          <w:tab w:val="left" w:pos="0"/>
          <w:tab w:val="left" w:pos="567"/>
        </w:tabs>
        <w:spacing w:after="0" w:line="240" w:lineRule="auto"/>
        <w:ind w:left="0" w:firstLine="851"/>
        <w:jc w:val="both"/>
        <w:rPr>
          <w:rFonts w:ascii="Times New Roman" w:hAnsi="Times New Roman" w:cs="Times New Roman"/>
          <w:sz w:val="24"/>
          <w:szCs w:val="24"/>
          <w:lang w:eastAsia="zh-CN"/>
        </w:rPr>
      </w:pPr>
      <w:r w:rsidRPr="00406481">
        <w:rPr>
          <w:rFonts w:ascii="Times New Roman" w:hAnsi="Times New Roman" w:cs="Times New Roman"/>
          <w:sz w:val="24"/>
          <w:szCs w:val="24"/>
          <w:lang w:eastAsia="zh-CN"/>
        </w:rPr>
        <w:t xml:space="preserve">Договор подписан в двух экземплярах, по одному для каждой из Сторон. </w:t>
      </w:r>
    </w:p>
    <w:p w14:paraId="47F99022" w14:textId="77777777" w:rsidR="00CE06F4" w:rsidRPr="00406481" w:rsidRDefault="00CE06F4" w:rsidP="00406481">
      <w:pPr>
        <w:widowControl w:val="0"/>
        <w:numPr>
          <w:ilvl w:val="1"/>
          <w:numId w:val="28"/>
        </w:numPr>
        <w:tabs>
          <w:tab w:val="left" w:pos="0"/>
          <w:tab w:val="left" w:pos="567"/>
        </w:tabs>
        <w:spacing w:after="0" w:line="240" w:lineRule="auto"/>
        <w:ind w:left="0" w:firstLine="851"/>
        <w:jc w:val="both"/>
        <w:rPr>
          <w:rFonts w:ascii="Times New Roman" w:hAnsi="Times New Roman" w:cs="Times New Roman"/>
          <w:sz w:val="24"/>
          <w:szCs w:val="24"/>
          <w:lang w:eastAsia="zh-CN"/>
        </w:rPr>
      </w:pPr>
      <w:r w:rsidRPr="00406481">
        <w:rPr>
          <w:rFonts w:ascii="Times New Roman" w:hAnsi="Times New Roman" w:cs="Times New Roman"/>
          <w:sz w:val="24"/>
          <w:szCs w:val="24"/>
          <w:lang w:eastAsia="zh-CN"/>
        </w:rPr>
        <w:t xml:space="preserve">Неотъемлемыми частями настоящего договора являются следующие приложения: </w:t>
      </w:r>
    </w:p>
    <w:p w14:paraId="4C1B3B39" w14:textId="77777777" w:rsidR="00CE06F4" w:rsidRPr="00406481" w:rsidRDefault="00CE06F4" w:rsidP="00406481">
      <w:pPr>
        <w:widowControl w:val="0"/>
        <w:tabs>
          <w:tab w:val="left" w:pos="0"/>
          <w:tab w:val="left" w:pos="567"/>
        </w:tabs>
        <w:spacing w:after="0" w:line="240" w:lineRule="auto"/>
        <w:ind w:firstLine="851"/>
        <w:jc w:val="both"/>
        <w:rPr>
          <w:rFonts w:ascii="Times New Roman" w:hAnsi="Times New Roman" w:cs="Times New Roman"/>
          <w:sz w:val="24"/>
          <w:szCs w:val="24"/>
          <w:lang w:eastAsia="zh-CN"/>
        </w:rPr>
      </w:pPr>
      <w:r w:rsidRPr="00406481">
        <w:rPr>
          <w:rFonts w:ascii="Times New Roman" w:hAnsi="Times New Roman" w:cs="Times New Roman"/>
          <w:sz w:val="24"/>
          <w:szCs w:val="24"/>
          <w:lang w:eastAsia="zh-CN"/>
        </w:rPr>
        <w:t>Приложение № 1. Календарный план выполнения работ.</w:t>
      </w:r>
    </w:p>
    <w:p w14:paraId="4BBBCF80" w14:textId="77777777" w:rsidR="00CE06F4" w:rsidRPr="00406481" w:rsidRDefault="00CE06F4" w:rsidP="00406481">
      <w:pPr>
        <w:widowControl w:val="0"/>
        <w:tabs>
          <w:tab w:val="left" w:pos="0"/>
          <w:tab w:val="left" w:pos="567"/>
        </w:tabs>
        <w:spacing w:after="0" w:line="240" w:lineRule="auto"/>
        <w:ind w:firstLine="851"/>
        <w:jc w:val="both"/>
        <w:rPr>
          <w:rFonts w:ascii="Times New Roman" w:hAnsi="Times New Roman" w:cs="Times New Roman"/>
          <w:sz w:val="24"/>
          <w:szCs w:val="24"/>
          <w:lang w:eastAsia="zh-CN"/>
        </w:rPr>
      </w:pPr>
      <w:r w:rsidRPr="00406481">
        <w:rPr>
          <w:rFonts w:ascii="Times New Roman" w:hAnsi="Times New Roman" w:cs="Times New Roman"/>
          <w:sz w:val="24"/>
          <w:szCs w:val="24"/>
          <w:lang w:eastAsia="zh-CN"/>
        </w:rPr>
        <w:t xml:space="preserve">Приложение № 2. Техническое задание по обследованию и оценке технического состояния строительных конструкций зданий и сооружений; </w:t>
      </w:r>
    </w:p>
    <w:p w14:paraId="7F143A83" w14:textId="77777777" w:rsidR="00CE06F4" w:rsidRPr="00406481" w:rsidRDefault="00CE06F4" w:rsidP="00406481">
      <w:pPr>
        <w:widowControl w:val="0"/>
        <w:tabs>
          <w:tab w:val="left" w:pos="0"/>
          <w:tab w:val="left" w:pos="567"/>
        </w:tabs>
        <w:spacing w:after="0" w:line="240" w:lineRule="auto"/>
        <w:ind w:firstLine="851"/>
        <w:jc w:val="both"/>
        <w:rPr>
          <w:rFonts w:ascii="Times New Roman" w:hAnsi="Times New Roman" w:cs="Times New Roman"/>
          <w:sz w:val="24"/>
          <w:szCs w:val="24"/>
          <w:lang w:eastAsia="zh-CN"/>
        </w:rPr>
      </w:pPr>
      <w:r w:rsidRPr="00406481">
        <w:rPr>
          <w:rFonts w:ascii="Times New Roman" w:hAnsi="Times New Roman" w:cs="Times New Roman"/>
          <w:sz w:val="24"/>
          <w:szCs w:val="24"/>
          <w:lang w:eastAsia="zh-CN"/>
        </w:rPr>
        <w:t>Приложение № 3. Сметная документация.</w:t>
      </w:r>
    </w:p>
    <w:p w14:paraId="4615ABB3" w14:textId="77777777" w:rsidR="00CE06F4" w:rsidRPr="00406481" w:rsidRDefault="00CE06F4" w:rsidP="00406481">
      <w:pPr>
        <w:tabs>
          <w:tab w:val="left" w:pos="-1985"/>
          <w:tab w:val="left" w:pos="1276"/>
        </w:tabs>
        <w:spacing w:after="0" w:line="240" w:lineRule="auto"/>
        <w:ind w:firstLine="851"/>
        <w:rPr>
          <w:rFonts w:ascii="Times New Roman" w:hAnsi="Times New Roman" w:cs="Times New Roman"/>
          <w:sz w:val="24"/>
          <w:szCs w:val="24"/>
        </w:rPr>
      </w:pPr>
    </w:p>
    <w:p w14:paraId="4868D276" w14:textId="77777777" w:rsidR="00CE06F4" w:rsidRPr="00406481" w:rsidRDefault="00CE06F4" w:rsidP="00406481">
      <w:pPr>
        <w:spacing w:after="0" w:line="240" w:lineRule="auto"/>
        <w:ind w:firstLine="851"/>
        <w:jc w:val="center"/>
        <w:rPr>
          <w:rFonts w:ascii="Times New Roman" w:hAnsi="Times New Roman" w:cs="Times New Roman"/>
          <w:b/>
          <w:sz w:val="24"/>
          <w:szCs w:val="24"/>
        </w:rPr>
      </w:pPr>
      <w:r w:rsidRPr="00406481">
        <w:rPr>
          <w:rFonts w:ascii="Times New Roman" w:hAnsi="Times New Roman" w:cs="Times New Roman"/>
          <w:b/>
          <w:sz w:val="24"/>
          <w:szCs w:val="24"/>
        </w:rPr>
        <w:t>7. Адреса и реквизиты Сторон</w:t>
      </w:r>
    </w:p>
    <w:p w14:paraId="785EC9F0" w14:textId="77777777" w:rsidR="00CE06F4" w:rsidRPr="00406481" w:rsidRDefault="00CE06F4" w:rsidP="00406481">
      <w:pPr>
        <w:spacing w:after="0" w:line="240" w:lineRule="auto"/>
        <w:jc w:val="center"/>
        <w:rPr>
          <w:rFonts w:ascii="Times New Roman" w:hAnsi="Times New Roman" w:cs="Times New Roman"/>
          <w:b/>
          <w:sz w:val="24"/>
          <w:szCs w:val="24"/>
        </w:rPr>
      </w:pPr>
    </w:p>
    <w:tbl>
      <w:tblPr>
        <w:tblW w:w="10335" w:type="dxa"/>
        <w:tblInd w:w="-34" w:type="dxa"/>
        <w:tblLayout w:type="fixed"/>
        <w:tblCellMar>
          <w:left w:w="70" w:type="dxa"/>
          <w:right w:w="70" w:type="dxa"/>
        </w:tblCellMar>
        <w:tblLook w:val="04A0" w:firstRow="1" w:lastRow="0" w:firstColumn="1" w:lastColumn="0" w:noHBand="0" w:noVBand="1"/>
      </w:tblPr>
      <w:tblGrid>
        <w:gridCol w:w="5207"/>
        <w:gridCol w:w="5128"/>
      </w:tblGrid>
      <w:tr w:rsidR="00CE06F4" w:rsidRPr="00406481" w14:paraId="5DF07B32" w14:textId="77777777" w:rsidTr="00F71B12">
        <w:trPr>
          <w:trHeight w:val="2671"/>
        </w:trPr>
        <w:tc>
          <w:tcPr>
            <w:tcW w:w="5207" w:type="dxa"/>
          </w:tcPr>
          <w:p w14:paraId="6775EA8E" w14:textId="77777777" w:rsidR="00CE06F4" w:rsidRPr="00406481" w:rsidRDefault="00CE06F4" w:rsidP="00406481">
            <w:pPr>
              <w:widowControl w:val="0"/>
              <w:spacing w:after="0" w:line="240" w:lineRule="auto"/>
              <w:rPr>
                <w:rFonts w:ascii="Times New Roman" w:hAnsi="Times New Roman" w:cs="Times New Roman"/>
                <w:b/>
                <w:sz w:val="24"/>
                <w:szCs w:val="24"/>
              </w:rPr>
            </w:pPr>
            <w:r w:rsidRPr="00406481">
              <w:rPr>
                <w:rFonts w:ascii="Times New Roman" w:hAnsi="Times New Roman" w:cs="Times New Roman"/>
                <w:b/>
                <w:sz w:val="24"/>
                <w:szCs w:val="24"/>
              </w:rPr>
              <w:t>ПОДРЯДЧИК</w:t>
            </w:r>
          </w:p>
          <w:p w14:paraId="31B438DB"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_______________________________</w:t>
            </w:r>
          </w:p>
          <w:p w14:paraId="69F5F948"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 xml:space="preserve">Место нахождения: </w:t>
            </w:r>
          </w:p>
          <w:p w14:paraId="1C692330"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 xml:space="preserve">Почтовый адрес: </w:t>
            </w:r>
          </w:p>
          <w:p w14:paraId="0877AEB9" w14:textId="77777777" w:rsidR="00CE06F4" w:rsidRPr="00406481" w:rsidRDefault="00CE06F4" w:rsidP="00406481">
            <w:pPr>
              <w:widowControl w:val="0"/>
              <w:spacing w:after="0" w:line="240" w:lineRule="auto"/>
              <w:rPr>
                <w:rFonts w:ascii="Times New Roman" w:hAnsi="Times New Roman" w:cs="Times New Roman"/>
                <w:sz w:val="24"/>
                <w:szCs w:val="24"/>
              </w:rPr>
            </w:pPr>
          </w:p>
          <w:p w14:paraId="7276B137"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Адрес для оформления счетов-фактур</w:t>
            </w:r>
          </w:p>
          <w:p w14:paraId="4E798C28"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(в соответствии с ЕГРЮЛ): _________________________________________</w:t>
            </w:r>
          </w:p>
          <w:p w14:paraId="2802BA11"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тел. _________, факс _______________________</w:t>
            </w:r>
          </w:p>
          <w:p w14:paraId="0BA8E85C"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E-mail: _________</w:t>
            </w:r>
          </w:p>
          <w:p w14:paraId="69E6BE27"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 xml:space="preserve">ИНН  _________КПП  ______________________ </w:t>
            </w:r>
          </w:p>
          <w:p w14:paraId="5419C8DD"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 xml:space="preserve">р/с </w:t>
            </w:r>
          </w:p>
          <w:p w14:paraId="7C3BB94C"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 xml:space="preserve">в __________________ </w:t>
            </w:r>
          </w:p>
          <w:p w14:paraId="1A4091D9"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к/с _______________________</w:t>
            </w:r>
          </w:p>
          <w:p w14:paraId="3A27E16A"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БИК _____________________</w:t>
            </w:r>
          </w:p>
          <w:p w14:paraId="26FF6019" w14:textId="77777777" w:rsidR="00CE06F4" w:rsidRPr="00406481" w:rsidRDefault="00CE06F4" w:rsidP="00406481">
            <w:pPr>
              <w:widowControl w:val="0"/>
              <w:spacing w:after="0" w:line="240" w:lineRule="auto"/>
              <w:rPr>
                <w:rFonts w:ascii="Times New Roman" w:hAnsi="Times New Roman" w:cs="Times New Roman"/>
                <w:sz w:val="24"/>
                <w:szCs w:val="24"/>
              </w:rPr>
            </w:pPr>
          </w:p>
          <w:p w14:paraId="2E166897" w14:textId="77777777" w:rsidR="00CE06F4" w:rsidRPr="00406481" w:rsidRDefault="00CE06F4" w:rsidP="00406481">
            <w:pPr>
              <w:widowControl w:val="0"/>
              <w:spacing w:after="0" w:line="240" w:lineRule="auto"/>
              <w:rPr>
                <w:rFonts w:ascii="Times New Roman" w:hAnsi="Times New Roman" w:cs="Times New Roman"/>
                <w:sz w:val="24"/>
                <w:szCs w:val="24"/>
              </w:rPr>
            </w:pPr>
          </w:p>
          <w:p w14:paraId="2CB7239A"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_________________________________________</w:t>
            </w:r>
          </w:p>
          <w:p w14:paraId="08DD8E03"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 xml:space="preserve">                                   (должность)</w:t>
            </w:r>
          </w:p>
          <w:p w14:paraId="369DAC02"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_____________________    __________________</w:t>
            </w:r>
          </w:p>
          <w:p w14:paraId="59DC94ED"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 xml:space="preserve">               (подпись)                        (ФИО)</w:t>
            </w:r>
          </w:p>
          <w:p w14:paraId="7E4A3DE2" w14:textId="77777777" w:rsidR="00CE06F4" w:rsidRPr="00406481" w:rsidRDefault="00CE06F4" w:rsidP="00406481">
            <w:pPr>
              <w:widowControl w:val="0"/>
              <w:spacing w:after="0" w:line="240" w:lineRule="auto"/>
              <w:rPr>
                <w:rFonts w:ascii="Times New Roman" w:hAnsi="Times New Roman" w:cs="Times New Roman"/>
                <w:sz w:val="24"/>
                <w:szCs w:val="24"/>
              </w:rPr>
            </w:pPr>
            <w:r w:rsidRPr="00406481">
              <w:rPr>
                <w:rFonts w:ascii="Times New Roman" w:hAnsi="Times New Roman" w:cs="Times New Roman"/>
                <w:sz w:val="24"/>
                <w:szCs w:val="24"/>
              </w:rPr>
              <w:t>М.П.</w:t>
            </w:r>
          </w:p>
          <w:p w14:paraId="0134F5A0" w14:textId="77777777" w:rsidR="00CE06F4" w:rsidRPr="00406481" w:rsidRDefault="00CE06F4" w:rsidP="00406481">
            <w:pPr>
              <w:widowControl w:val="0"/>
              <w:spacing w:after="0" w:line="240" w:lineRule="auto"/>
              <w:rPr>
                <w:rFonts w:ascii="Times New Roman" w:hAnsi="Times New Roman" w:cs="Times New Roman"/>
                <w:sz w:val="24"/>
                <w:szCs w:val="24"/>
              </w:rPr>
            </w:pPr>
          </w:p>
        </w:tc>
        <w:tc>
          <w:tcPr>
            <w:tcW w:w="5128" w:type="dxa"/>
          </w:tcPr>
          <w:p w14:paraId="67BFAB9A" w14:textId="77777777" w:rsidR="00CE06F4" w:rsidRPr="00406481" w:rsidRDefault="00CE06F4" w:rsidP="00406481">
            <w:pPr>
              <w:keepNext/>
              <w:spacing w:after="0" w:line="240" w:lineRule="auto"/>
              <w:outlineLvl w:val="5"/>
              <w:rPr>
                <w:rFonts w:ascii="Times New Roman" w:eastAsia="Calibri" w:hAnsi="Times New Roman" w:cs="Times New Roman"/>
                <w:b/>
                <w:bCs/>
                <w:sz w:val="24"/>
                <w:szCs w:val="24"/>
              </w:rPr>
            </w:pPr>
            <w:r w:rsidRPr="00406481">
              <w:rPr>
                <w:rFonts w:ascii="Times New Roman" w:eastAsia="Calibri" w:hAnsi="Times New Roman" w:cs="Times New Roman"/>
                <w:b/>
                <w:bCs/>
                <w:sz w:val="24"/>
                <w:szCs w:val="24"/>
              </w:rPr>
              <w:t>ЗАКАЗЧИК</w:t>
            </w:r>
          </w:p>
          <w:p w14:paraId="3F2720CB" w14:textId="77777777" w:rsidR="00CE06F4" w:rsidRPr="00406481" w:rsidRDefault="00CE06F4" w:rsidP="00406481">
            <w:pPr>
              <w:spacing w:after="0" w:line="240" w:lineRule="auto"/>
              <w:jc w:val="both"/>
              <w:rPr>
                <w:rFonts w:ascii="Times New Roman" w:hAnsi="Times New Roman" w:cs="Times New Roman"/>
                <w:b/>
                <w:sz w:val="24"/>
                <w:szCs w:val="24"/>
              </w:rPr>
            </w:pPr>
            <w:r w:rsidRPr="00406481">
              <w:rPr>
                <w:rFonts w:ascii="Times New Roman" w:hAnsi="Times New Roman" w:cs="Times New Roman"/>
                <w:b/>
                <w:sz w:val="24"/>
                <w:szCs w:val="24"/>
              </w:rPr>
              <w:t>АО «КРП»</w:t>
            </w:r>
          </w:p>
          <w:p w14:paraId="5B21D5A0"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 xml:space="preserve">Адрес юридического лица: </w:t>
            </w:r>
          </w:p>
          <w:p w14:paraId="3C0D38B6"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 xml:space="preserve">660059, Красноярский край, </w:t>
            </w:r>
          </w:p>
          <w:p w14:paraId="624572EF"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г. Красноярск, ул. Коммунальная, д. 2.</w:t>
            </w:r>
          </w:p>
          <w:p w14:paraId="1D572C58"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Адрес для корреспонденции:</w:t>
            </w:r>
          </w:p>
          <w:p w14:paraId="344CE690"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 xml:space="preserve">660059, Красноярский край, </w:t>
            </w:r>
          </w:p>
          <w:p w14:paraId="0535FDCE"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г. Красноярск, ул. Коммунальная, д. 2.</w:t>
            </w:r>
          </w:p>
          <w:p w14:paraId="03567300"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Тел. 8 (391) 252-26-00, 252-26-88</w:t>
            </w:r>
          </w:p>
          <w:p w14:paraId="26866C17"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Факс 8(391) 201-21-47</w:t>
            </w:r>
          </w:p>
          <w:p w14:paraId="0DED84D3"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Адрес электронной почты:</w:t>
            </w:r>
            <w:hyperlink r:id="rId28" w:history="1">
              <w:r w:rsidRPr="00406481">
                <w:rPr>
                  <w:rFonts w:ascii="Times New Roman" w:hAnsi="Times New Roman" w:cs="Times New Roman"/>
                  <w:color w:val="0000FF"/>
                  <w:sz w:val="24"/>
                  <w:szCs w:val="24"/>
                  <w:u w:val="single"/>
                  <w:lang w:val="en-US"/>
                </w:rPr>
                <w:t>port</w:t>
              </w:r>
              <w:r w:rsidRPr="00406481">
                <w:rPr>
                  <w:rFonts w:ascii="Times New Roman" w:hAnsi="Times New Roman" w:cs="Times New Roman"/>
                  <w:color w:val="0000FF"/>
                  <w:sz w:val="24"/>
                  <w:szCs w:val="24"/>
                  <w:u w:val="single"/>
                </w:rPr>
                <w:t>@</w:t>
              </w:r>
              <w:r w:rsidRPr="00406481">
                <w:rPr>
                  <w:rFonts w:ascii="Times New Roman" w:hAnsi="Times New Roman" w:cs="Times New Roman"/>
                  <w:color w:val="0000FF"/>
                  <w:sz w:val="24"/>
                  <w:szCs w:val="24"/>
                  <w:u w:val="single"/>
                  <w:lang w:val="en-US"/>
                </w:rPr>
                <w:t>krasrp</w:t>
              </w:r>
              <w:r w:rsidRPr="00406481">
                <w:rPr>
                  <w:rFonts w:ascii="Times New Roman" w:hAnsi="Times New Roman" w:cs="Times New Roman"/>
                  <w:color w:val="0000FF"/>
                  <w:sz w:val="24"/>
                  <w:szCs w:val="24"/>
                  <w:u w:val="single"/>
                </w:rPr>
                <w:t>.</w:t>
              </w:r>
              <w:r w:rsidRPr="00406481">
                <w:rPr>
                  <w:rFonts w:ascii="Times New Roman" w:hAnsi="Times New Roman" w:cs="Times New Roman"/>
                  <w:color w:val="0000FF"/>
                  <w:sz w:val="24"/>
                  <w:szCs w:val="24"/>
                  <w:u w:val="single"/>
                  <w:lang w:val="en-US"/>
                </w:rPr>
                <w:t>ru</w:t>
              </w:r>
            </w:hyperlink>
          </w:p>
          <w:p w14:paraId="6C0D5DA7"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ИНН 2461007121 /КПП 246101001</w:t>
            </w:r>
          </w:p>
          <w:p w14:paraId="57CEC90D"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р/с 40 702 810 075 150 000 139</w:t>
            </w:r>
          </w:p>
          <w:p w14:paraId="3303DB74"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в Сибирском филиале</w:t>
            </w:r>
          </w:p>
          <w:p w14:paraId="3606C1EA"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ПАО РОСБАНК г. Красноярск</w:t>
            </w:r>
          </w:p>
          <w:p w14:paraId="3C4A0081"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к/с 30 101 810 000 000 000 388</w:t>
            </w:r>
          </w:p>
          <w:p w14:paraId="7E022E2D"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БИК 040407388</w:t>
            </w:r>
          </w:p>
          <w:p w14:paraId="34B261F8"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ОГРН 1022401943563</w:t>
            </w:r>
          </w:p>
          <w:p w14:paraId="3A65370B"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ОКПО 03143674</w:t>
            </w:r>
          </w:p>
          <w:p w14:paraId="57FD7391" w14:textId="77777777" w:rsidR="00CE06F4" w:rsidRPr="00406481" w:rsidRDefault="00CE06F4" w:rsidP="00406481">
            <w:pPr>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Представитель по доверенности</w:t>
            </w:r>
          </w:p>
          <w:p w14:paraId="314761F6" w14:textId="77777777" w:rsidR="00CE06F4" w:rsidRPr="00406481" w:rsidRDefault="00CE06F4" w:rsidP="00406481">
            <w:pPr>
              <w:widowControl w:val="0"/>
              <w:tabs>
                <w:tab w:val="center" w:pos="4677"/>
                <w:tab w:val="right" w:pos="9355"/>
              </w:tabs>
              <w:snapToGrid w:val="0"/>
              <w:spacing w:after="0" w:line="240" w:lineRule="auto"/>
              <w:jc w:val="both"/>
              <w:rPr>
                <w:rFonts w:ascii="Times New Roman" w:hAnsi="Times New Roman" w:cs="Times New Roman"/>
                <w:sz w:val="24"/>
                <w:szCs w:val="24"/>
              </w:rPr>
            </w:pPr>
            <w:r w:rsidRPr="00406481">
              <w:rPr>
                <w:rFonts w:ascii="Times New Roman" w:hAnsi="Times New Roman" w:cs="Times New Roman"/>
                <w:sz w:val="24"/>
                <w:szCs w:val="24"/>
              </w:rPr>
              <w:t>_________________/________ /</w:t>
            </w:r>
          </w:p>
          <w:p w14:paraId="1A85DD81" w14:textId="77777777" w:rsidR="00CE06F4" w:rsidRPr="00406481" w:rsidRDefault="00CE06F4" w:rsidP="00406481">
            <w:pPr>
              <w:tabs>
                <w:tab w:val="left" w:pos="4520"/>
              </w:tabs>
              <w:spacing w:after="0" w:line="240" w:lineRule="auto"/>
              <w:ind w:right="317"/>
              <w:jc w:val="both"/>
              <w:rPr>
                <w:rFonts w:ascii="Times New Roman" w:hAnsi="Times New Roman" w:cs="Times New Roman"/>
                <w:i/>
                <w:sz w:val="24"/>
                <w:szCs w:val="24"/>
              </w:rPr>
            </w:pPr>
            <w:r w:rsidRPr="00406481">
              <w:rPr>
                <w:rFonts w:ascii="Times New Roman" w:hAnsi="Times New Roman" w:cs="Times New Roman"/>
                <w:i/>
                <w:sz w:val="24"/>
                <w:szCs w:val="24"/>
              </w:rPr>
              <w:t xml:space="preserve">       (подпись)                      (</w:t>
            </w:r>
            <w:r w:rsidRPr="00406481">
              <w:rPr>
                <w:rFonts w:ascii="Times New Roman" w:hAnsi="Times New Roman" w:cs="Times New Roman"/>
                <w:sz w:val="24"/>
                <w:szCs w:val="24"/>
              </w:rPr>
              <w:t>ФИО</w:t>
            </w:r>
            <w:r w:rsidRPr="00406481">
              <w:rPr>
                <w:rFonts w:ascii="Times New Roman" w:hAnsi="Times New Roman" w:cs="Times New Roman"/>
                <w:i/>
                <w:sz w:val="24"/>
                <w:szCs w:val="24"/>
              </w:rPr>
              <w:t>)</w:t>
            </w:r>
          </w:p>
          <w:p w14:paraId="1C8F6E1D" w14:textId="77777777" w:rsidR="00CE06F4" w:rsidRPr="00406481" w:rsidRDefault="00CE06F4" w:rsidP="00406481">
            <w:pPr>
              <w:widowControl w:val="0"/>
              <w:spacing w:after="0" w:line="240" w:lineRule="auto"/>
              <w:ind w:firstLine="709"/>
              <w:jc w:val="both"/>
              <w:rPr>
                <w:rFonts w:ascii="Times New Roman" w:hAnsi="Times New Roman" w:cs="Times New Roman"/>
                <w:sz w:val="24"/>
                <w:szCs w:val="24"/>
              </w:rPr>
            </w:pPr>
            <w:r w:rsidRPr="00406481">
              <w:rPr>
                <w:rFonts w:ascii="Times New Roman" w:hAnsi="Times New Roman" w:cs="Times New Roman"/>
                <w:sz w:val="24"/>
                <w:szCs w:val="24"/>
              </w:rPr>
              <w:t>М.П.</w:t>
            </w:r>
          </w:p>
          <w:p w14:paraId="4580169E" w14:textId="77777777" w:rsidR="00CE06F4" w:rsidRPr="00406481" w:rsidRDefault="00CE06F4" w:rsidP="00406481">
            <w:pPr>
              <w:widowControl w:val="0"/>
              <w:spacing w:after="0" w:line="240" w:lineRule="auto"/>
              <w:rPr>
                <w:rFonts w:ascii="Times New Roman" w:hAnsi="Times New Roman" w:cs="Times New Roman"/>
                <w:sz w:val="24"/>
                <w:szCs w:val="24"/>
              </w:rPr>
            </w:pPr>
          </w:p>
        </w:tc>
      </w:tr>
    </w:tbl>
    <w:p w14:paraId="6DB31829" w14:textId="77777777" w:rsidR="00CE06F4" w:rsidRPr="00CE06F4" w:rsidRDefault="00CE06F4" w:rsidP="00CE06F4">
      <w:pPr>
        <w:widowControl w:val="0"/>
        <w:tabs>
          <w:tab w:val="left" w:pos="709"/>
        </w:tabs>
        <w:rPr>
          <w:rFonts w:ascii="Times New Roman" w:hAnsi="Times New Roman" w:cs="Times New Roman"/>
          <w:sz w:val="24"/>
          <w:szCs w:val="24"/>
        </w:rPr>
        <w:sectPr w:rsidR="00CE06F4" w:rsidRPr="00CE06F4" w:rsidSect="009F7551">
          <w:headerReference w:type="first" r:id="rId29"/>
          <w:pgSz w:w="11906" w:h="16838"/>
          <w:pgMar w:top="851" w:right="851" w:bottom="851" w:left="1418" w:header="227" w:footer="0" w:gutter="0"/>
          <w:cols w:space="720"/>
          <w:titlePg/>
          <w:docGrid w:linePitch="272"/>
        </w:sect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432"/>
        <w:gridCol w:w="2747"/>
        <w:gridCol w:w="1428"/>
        <w:gridCol w:w="1419"/>
        <w:gridCol w:w="1148"/>
        <w:gridCol w:w="1147"/>
        <w:gridCol w:w="1514"/>
        <w:gridCol w:w="1763"/>
      </w:tblGrid>
      <w:tr w:rsidR="00CE06F4" w:rsidRPr="00CE06F4" w14:paraId="539AA173" w14:textId="77777777" w:rsidTr="00906534">
        <w:trPr>
          <w:trHeight w:val="284"/>
        </w:trPr>
        <w:tc>
          <w:tcPr>
            <w:tcW w:w="927" w:type="dxa"/>
            <w:tcBorders>
              <w:top w:val="nil"/>
              <w:left w:val="nil"/>
              <w:bottom w:val="nil"/>
              <w:right w:val="nil"/>
            </w:tcBorders>
            <w:shd w:val="clear" w:color="auto" w:fill="auto"/>
            <w:vAlign w:val="center"/>
            <w:hideMark/>
          </w:tcPr>
          <w:p w14:paraId="0AB2C56C" w14:textId="77777777" w:rsidR="00CE06F4" w:rsidRPr="00CE06F4" w:rsidRDefault="00CE06F4" w:rsidP="00CE06F4">
            <w:pPr>
              <w:spacing w:after="0" w:line="240" w:lineRule="auto"/>
              <w:rPr>
                <w:rFonts w:ascii="Times New Roman" w:hAnsi="Times New Roman" w:cs="Times New Roman"/>
                <w:sz w:val="24"/>
                <w:szCs w:val="24"/>
              </w:rPr>
            </w:pPr>
          </w:p>
        </w:tc>
        <w:tc>
          <w:tcPr>
            <w:tcW w:w="3432" w:type="dxa"/>
            <w:tcBorders>
              <w:top w:val="nil"/>
              <w:left w:val="nil"/>
              <w:bottom w:val="nil"/>
              <w:right w:val="nil"/>
            </w:tcBorders>
            <w:shd w:val="clear" w:color="auto" w:fill="auto"/>
            <w:vAlign w:val="center"/>
            <w:hideMark/>
          </w:tcPr>
          <w:p w14:paraId="074C82B3" w14:textId="77777777" w:rsidR="00CE06F4" w:rsidRPr="00CE06F4" w:rsidRDefault="00CE06F4" w:rsidP="00CE06F4">
            <w:pPr>
              <w:spacing w:after="0" w:line="240" w:lineRule="auto"/>
              <w:jc w:val="right"/>
              <w:rPr>
                <w:rFonts w:ascii="Times New Roman" w:hAnsi="Times New Roman" w:cs="Times New Roman"/>
                <w:sz w:val="24"/>
                <w:szCs w:val="24"/>
              </w:rPr>
            </w:pPr>
          </w:p>
        </w:tc>
        <w:tc>
          <w:tcPr>
            <w:tcW w:w="2747" w:type="dxa"/>
            <w:tcBorders>
              <w:top w:val="nil"/>
              <w:left w:val="nil"/>
              <w:bottom w:val="nil"/>
              <w:right w:val="nil"/>
            </w:tcBorders>
            <w:shd w:val="clear" w:color="auto" w:fill="auto"/>
            <w:vAlign w:val="center"/>
            <w:hideMark/>
          </w:tcPr>
          <w:p w14:paraId="1D3EC4ED" w14:textId="77777777" w:rsidR="00CE06F4" w:rsidRPr="00CE06F4" w:rsidRDefault="00CE06F4" w:rsidP="00CE06F4">
            <w:pPr>
              <w:spacing w:after="0" w:line="240" w:lineRule="auto"/>
              <w:jc w:val="right"/>
              <w:rPr>
                <w:rFonts w:ascii="Times New Roman" w:hAnsi="Times New Roman" w:cs="Times New Roman"/>
                <w:sz w:val="24"/>
                <w:szCs w:val="24"/>
              </w:rPr>
            </w:pPr>
          </w:p>
        </w:tc>
        <w:tc>
          <w:tcPr>
            <w:tcW w:w="1392" w:type="dxa"/>
            <w:tcBorders>
              <w:top w:val="nil"/>
              <w:left w:val="nil"/>
              <w:bottom w:val="nil"/>
              <w:right w:val="nil"/>
            </w:tcBorders>
            <w:shd w:val="clear" w:color="auto" w:fill="auto"/>
            <w:vAlign w:val="center"/>
            <w:hideMark/>
          </w:tcPr>
          <w:p w14:paraId="0C157EE9" w14:textId="77777777" w:rsidR="00CE06F4" w:rsidRPr="00CE06F4" w:rsidRDefault="00CE06F4" w:rsidP="00CE06F4">
            <w:pPr>
              <w:spacing w:after="0" w:line="240" w:lineRule="auto"/>
              <w:jc w:val="right"/>
              <w:rPr>
                <w:rFonts w:ascii="Times New Roman" w:hAnsi="Times New Roman" w:cs="Times New Roman"/>
                <w:sz w:val="24"/>
                <w:szCs w:val="24"/>
              </w:rPr>
            </w:pPr>
          </w:p>
        </w:tc>
        <w:tc>
          <w:tcPr>
            <w:tcW w:w="1419" w:type="dxa"/>
            <w:tcBorders>
              <w:top w:val="nil"/>
              <w:left w:val="nil"/>
              <w:bottom w:val="nil"/>
              <w:right w:val="nil"/>
            </w:tcBorders>
            <w:shd w:val="clear" w:color="auto" w:fill="auto"/>
            <w:vAlign w:val="center"/>
            <w:hideMark/>
          </w:tcPr>
          <w:p w14:paraId="2FB256B6" w14:textId="77777777" w:rsidR="00CE06F4" w:rsidRPr="00CE06F4" w:rsidRDefault="00CE06F4" w:rsidP="00CE06F4">
            <w:pPr>
              <w:spacing w:after="0" w:line="240" w:lineRule="auto"/>
              <w:jc w:val="right"/>
              <w:rPr>
                <w:rFonts w:ascii="Times New Roman" w:hAnsi="Times New Roman" w:cs="Times New Roman"/>
                <w:sz w:val="24"/>
                <w:szCs w:val="24"/>
              </w:rPr>
            </w:pPr>
          </w:p>
        </w:tc>
        <w:tc>
          <w:tcPr>
            <w:tcW w:w="1148" w:type="dxa"/>
            <w:tcBorders>
              <w:top w:val="nil"/>
              <w:left w:val="nil"/>
              <w:bottom w:val="nil"/>
              <w:right w:val="nil"/>
            </w:tcBorders>
            <w:shd w:val="clear" w:color="auto" w:fill="auto"/>
            <w:vAlign w:val="center"/>
            <w:hideMark/>
          </w:tcPr>
          <w:p w14:paraId="67B54215" w14:textId="77777777" w:rsidR="00CE06F4" w:rsidRPr="00CE06F4" w:rsidRDefault="00CE06F4" w:rsidP="00CE06F4">
            <w:pPr>
              <w:spacing w:after="0" w:line="240" w:lineRule="auto"/>
              <w:jc w:val="right"/>
              <w:rPr>
                <w:rFonts w:ascii="Times New Roman" w:hAnsi="Times New Roman" w:cs="Times New Roman"/>
                <w:sz w:val="24"/>
                <w:szCs w:val="24"/>
              </w:rPr>
            </w:pPr>
          </w:p>
        </w:tc>
        <w:tc>
          <w:tcPr>
            <w:tcW w:w="1147" w:type="dxa"/>
            <w:tcBorders>
              <w:top w:val="nil"/>
              <w:left w:val="nil"/>
              <w:bottom w:val="nil"/>
              <w:right w:val="nil"/>
            </w:tcBorders>
            <w:shd w:val="clear" w:color="auto" w:fill="auto"/>
            <w:vAlign w:val="center"/>
            <w:hideMark/>
          </w:tcPr>
          <w:p w14:paraId="2FB501C9" w14:textId="77777777" w:rsidR="00CE06F4" w:rsidRPr="00CE06F4" w:rsidRDefault="00CE06F4" w:rsidP="00CE06F4">
            <w:pPr>
              <w:spacing w:after="0" w:line="240" w:lineRule="auto"/>
              <w:jc w:val="right"/>
              <w:rPr>
                <w:rFonts w:ascii="Times New Roman" w:hAnsi="Times New Roman" w:cs="Times New Roman"/>
                <w:sz w:val="24"/>
                <w:szCs w:val="24"/>
              </w:rPr>
            </w:pPr>
          </w:p>
        </w:tc>
        <w:tc>
          <w:tcPr>
            <w:tcW w:w="1476" w:type="dxa"/>
            <w:tcBorders>
              <w:top w:val="nil"/>
              <w:left w:val="nil"/>
              <w:bottom w:val="nil"/>
              <w:right w:val="nil"/>
            </w:tcBorders>
            <w:shd w:val="clear" w:color="auto" w:fill="auto"/>
            <w:noWrap/>
            <w:vAlign w:val="bottom"/>
            <w:hideMark/>
          </w:tcPr>
          <w:p w14:paraId="4E1253E9" w14:textId="77777777" w:rsidR="00CE06F4" w:rsidRPr="00CE06F4" w:rsidRDefault="00CE06F4" w:rsidP="00CE06F4">
            <w:pPr>
              <w:spacing w:after="0" w:line="240" w:lineRule="auto"/>
              <w:rPr>
                <w:rFonts w:ascii="Times New Roman" w:hAnsi="Times New Roman" w:cs="Times New Roman"/>
                <w:sz w:val="24"/>
                <w:szCs w:val="24"/>
              </w:rPr>
            </w:pPr>
            <w:r w:rsidRPr="00CE06F4">
              <w:rPr>
                <w:rFonts w:ascii="Times New Roman" w:hAnsi="Times New Roman" w:cs="Times New Roman"/>
                <w:sz w:val="24"/>
                <w:szCs w:val="24"/>
              </w:rPr>
              <w:t>Приложение № 1</w:t>
            </w:r>
          </w:p>
        </w:tc>
        <w:tc>
          <w:tcPr>
            <w:tcW w:w="1763" w:type="dxa"/>
            <w:tcBorders>
              <w:top w:val="nil"/>
              <w:left w:val="nil"/>
              <w:bottom w:val="nil"/>
              <w:right w:val="nil"/>
            </w:tcBorders>
            <w:shd w:val="clear" w:color="auto" w:fill="auto"/>
            <w:noWrap/>
            <w:vAlign w:val="bottom"/>
            <w:hideMark/>
          </w:tcPr>
          <w:p w14:paraId="3029EDF5" w14:textId="77777777" w:rsidR="00CE06F4" w:rsidRPr="00CE06F4" w:rsidRDefault="00CE06F4" w:rsidP="00CE06F4">
            <w:pPr>
              <w:spacing w:after="0" w:line="240" w:lineRule="auto"/>
              <w:rPr>
                <w:rFonts w:ascii="Times New Roman" w:hAnsi="Times New Roman" w:cs="Times New Roman"/>
                <w:sz w:val="24"/>
                <w:szCs w:val="24"/>
              </w:rPr>
            </w:pPr>
          </w:p>
        </w:tc>
      </w:tr>
      <w:tr w:rsidR="00CE06F4" w:rsidRPr="00CE06F4" w14:paraId="66AECE0D" w14:textId="77777777" w:rsidTr="00906534">
        <w:trPr>
          <w:trHeight w:val="284"/>
        </w:trPr>
        <w:tc>
          <w:tcPr>
            <w:tcW w:w="927" w:type="dxa"/>
            <w:tcBorders>
              <w:top w:val="nil"/>
              <w:left w:val="nil"/>
              <w:bottom w:val="nil"/>
              <w:right w:val="nil"/>
            </w:tcBorders>
            <w:shd w:val="clear" w:color="auto" w:fill="auto"/>
            <w:noWrap/>
            <w:vAlign w:val="bottom"/>
            <w:hideMark/>
          </w:tcPr>
          <w:p w14:paraId="6E30A39F" w14:textId="77777777" w:rsidR="00CE06F4" w:rsidRPr="00CE06F4" w:rsidRDefault="00CE06F4" w:rsidP="00CE06F4">
            <w:pPr>
              <w:spacing w:after="0" w:line="240" w:lineRule="auto"/>
              <w:rPr>
                <w:rFonts w:ascii="Times New Roman" w:hAnsi="Times New Roman" w:cs="Times New Roman"/>
                <w:sz w:val="24"/>
                <w:szCs w:val="24"/>
              </w:rPr>
            </w:pPr>
          </w:p>
        </w:tc>
        <w:tc>
          <w:tcPr>
            <w:tcW w:w="3432" w:type="dxa"/>
            <w:tcBorders>
              <w:top w:val="nil"/>
              <w:left w:val="nil"/>
              <w:bottom w:val="nil"/>
              <w:right w:val="nil"/>
            </w:tcBorders>
            <w:shd w:val="clear" w:color="auto" w:fill="auto"/>
            <w:noWrap/>
            <w:vAlign w:val="bottom"/>
            <w:hideMark/>
          </w:tcPr>
          <w:p w14:paraId="5B020BB6" w14:textId="77777777" w:rsidR="00CE06F4" w:rsidRPr="00CE06F4" w:rsidRDefault="00CE06F4" w:rsidP="00CE06F4">
            <w:pPr>
              <w:spacing w:after="0" w:line="240" w:lineRule="auto"/>
              <w:rPr>
                <w:rFonts w:ascii="Times New Roman" w:hAnsi="Times New Roman" w:cs="Times New Roman"/>
                <w:sz w:val="24"/>
                <w:szCs w:val="24"/>
              </w:rPr>
            </w:pPr>
          </w:p>
        </w:tc>
        <w:tc>
          <w:tcPr>
            <w:tcW w:w="2747" w:type="dxa"/>
            <w:tcBorders>
              <w:top w:val="nil"/>
              <w:left w:val="nil"/>
              <w:bottom w:val="nil"/>
              <w:right w:val="nil"/>
            </w:tcBorders>
            <w:shd w:val="clear" w:color="auto" w:fill="auto"/>
            <w:noWrap/>
            <w:vAlign w:val="bottom"/>
            <w:hideMark/>
          </w:tcPr>
          <w:p w14:paraId="7888362E" w14:textId="77777777" w:rsidR="00CE06F4" w:rsidRPr="00CE06F4" w:rsidRDefault="00CE06F4" w:rsidP="00CE06F4">
            <w:pPr>
              <w:spacing w:after="0" w:line="240" w:lineRule="auto"/>
              <w:rPr>
                <w:rFonts w:ascii="Times New Roman" w:hAnsi="Times New Roman" w:cs="Times New Roman"/>
                <w:sz w:val="24"/>
                <w:szCs w:val="24"/>
              </w:rPr>
            </w:pPr>
          </w:p>
        </w:tc>
        <w:tc>
          <w:tcPr>
            <w:tcW w:w="1392" w:type="dxa"/>
            <w:tcBorders>
              <w:top w:val="nil"/>
              <w:left w:val="nil"/>
              <w:bottom w:val="nil"/>
              <w:right w:val="nil"/>
            </w:tcBorders>
            <w:shd w:val="clear" w:color="auto" w:fill="auto"/>
            <w:noWrap/>
            <w:vAlign w:val="bottom"/>
            <w:hideMark/>
          </w:tcPr>
          <w:p w14:paraId="1C938696" w14:textId="77777777" w:rsidR="00CE06F4" w:rsidRPr="00CE06F4" w:rsidRDefault="00CE06F4" w:rsidP="00CE06F4">
            <w:pPr>
              <w:spacing w:after="0" w:line="240" w:lineRule="auto"/>
              <w:rPr>
                <w:rFonts w:ascii="Times New Roman" w:hAnsi="Times New Roman" w:cs="Times New Roman"/>
                <w:sz w:val="24"/>
                <w:szCs w:val="24"/>
              </w:rPr>
            </w:pPr>
          </w:p>
        </w:tc>
        <w:tc>
          <w:tcPr>
            <w:tcW w:w="1419" w:type="dxa"/>
            <w:tcBorders>
              <w:top w:val="nil"/>
              <w:left w:val="nil"/>
              <w:bottom w:val="nil"/>
              <w:right w:val="nil"/>
            </w:tcBorders>
            <w:shd w:val="clear" w:color="auto" w:fill="auto"/>
            <w:noWrap/>
            <w:vAlign w:val="bottom"/>
            <w:hideMark/>
          </w:tcPr>
          <w:p w14:paraId="629EF657" w14:textId="77777777" w:rsidR="00CE06F4" w:rsidRPr="00CE06F4" w:rsidRDefault="00CE06F4" w:rsidP="00CE06F4">
            <w:pPr>
              <w:spacing w:after="0" w:line="240" w:lineRule="auto"/>
              <w:rPr>
                <w:rFonts w:ascii="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14:paraId="075D5D3F" w14:textId="77777777" w:rsidR="00CE06F4" w:rsidRPr="00CE06F4" w:rsidRDefault="00CE06F4" w:rsidP="00CE06F4">
            <w:pPr>
              <w:spacing w:after="0" w:line="240" w:lineRule="auto"/>
              <w:rPr>
                <w:rFonts w:ascii="Times New Roman" w:hAnsi="Times New Roman" w:cs="Times New Roman"/>
                <w:sz w:val="24"/>
                <w:szCs w:val="24"/>
              </w:rPr>
            </w:pPr>
          </w:p>
        </w:tc>
        <w:tc>
          <w:tcPr>
            <w:tcW w:w="1147" w:type="dxa"/>
            <w:tcBorders>
              <w:top w:val="nil"/>
              <w:left w:val="nil"/>
              <w:bottom w:val="nil"/>
              <w:right w:val="nil"/>
            </w:tcBorders>
            <w:shd w:val="clear" w:color="auto" w:fill="auto"/>
            <w:noWrap/>
            <w:vAlign w:val="bottom"/>
            <w:hideMark/>
          </w:tcPr>
          <w:p w14:paraId="23CEF41C" w14:textId="77777777" w:rsidR="00CE06F4" w:rsidRPr="00CE06F4" w:rsidRDefault="00CE06F4" w:rsidP="00CE06F4">
            <w:pPr>
              <w:spacing w:after="0" w:line="240" w:lineRule="auto"/>
              <w:rPr>
                <w:rFonts w:ascii="Times New Roman" w:hAnsi="Times New Roman" w:cs="Times New Roman"/>
                <w:sz w:val="24"/>
                <w:szCs w:val="24"/>
              </w:rPr>
            </w:pPr>
          </w:p>
        </w:tc>
        <w:tc>
          <w:tcPr>
            <w:tcW w:w="3239" w:type="dxa"/>
            <w:gridSpan w:val="2"/>
            <w:tcBorders>
              <w:top w:val="nil"/>
              <w:left w:val="nil"/>
              <w:bottom w:val="nil"/>
              <w:right w:val="nil"/>
            </w:tcBorders>
            <w:shd w:val="clear" w:color="auto" w:fill="auto"/>
            <w:noWrap/>
            <w:vAlign w:val="bottom"/>
            <w:hideMark/>
          </w:tcPr>
          <w:p w14:paraId="55778ED1" w14:textId="3F90E099" w:rsidR="00CE06F4" w:rsidRPr="00CE06F4" w:rsidRDefault="00CE06F4" w:rsidP="00CE06F4">
            <w:pPr>
              <w:spacing w:after="0" w:line="240" w:lineRule="auto"/>
              <w:rPr>
                <w:rFonts w:ascii="Times New Roman" w:hAnsi="Times New Roman" w:cs="Times New Roman"/>
                <w:color w:val="000000"/>
                <w:sz w:val="24"/>
                <w:szCs w:val="24"/>
              </w:rPr>
            </w:pPr>
            <w:r w:rsidRPr="00CE06F4">
              <w:rPr>
                <w:rFonts w:ascii="Times New Roman" w:hAnsi="Times New Roman" w:cs="Times New Roman"/>
                <w:color w:val="000000"/>
                <w:sz w:val="24"/>
                <w:szCs w:val="24"/>
              </w:rPr>
              <w:t xml:space="preserve">к </w:t>
            </w:r>
            <w:r>
              <w:rPr>
                <w:rFonts w:ascii="Times New Roman" w:hAnsi="Times New Roman" w:cs="Times New Roman"/>
                <w:color w:val="000000"/>
                <w:sz w:val="24"/>
                <w:szCs w:val="24"/>
              </w:rPr>
              <w:t>договору № _______________</w:t>
            </w:r>
          </w:p>
        </w:tc>
      </w:tr>
      <w:tr w:rsidR="00CE06F4" w:rsidRPr="00CE06F4" w14:paraId="5E52EFC0" w14:textId="77777777" w:rsidTr="00906534">
        <w:trPr>
          <w:trHeight w:val="284"/>
        </w:trPr>
        <w:tc>
          <w:tcPr>
            <w:tcW w:w="927" w:type="dxa"/>
            <w:tcBorders>
              <w:top w:val="nil"/>
              <w:left w:val="nil"/>
              <w:bottom w:val="nil"/>
              <w:right w:val="nil"/>
            </w:tcBorders>
            <w:shd w:val="clear" w:color="auto" w:fill="auto"/>
            <w:noWrap/>
            <w:vAlign w:val="bottom"/>
            <w:hideMark/>
          </w:tcPr>
          <w:p w14:paraId="5B23B8AA" w14:textId="77777777" w:rsidR="00CE06F4" w:rsidRPr="00CE06F4" w:rsidRDefault="00CE06F4" w:rsidP="00CE06F4">
            <w:pPr>
              <w:spacing w:after="0" w:line="240" w:lineRule="auto"/>
              <w:rPr>
                <w:rFonts w:ascii="Times New Roman" w:hAnsi="Times New Roman" w:cs="Times New Roman"/>
                <w:color w:val="000000"/>
                <w:sz w:val="24"/>
                <w:szCs w:val="24"/>
              </w:rPr>
            </w:pPr>
          </w:p>
        </w:tc>
        <w:tc>
          <w:tcPr>
            <w:tcW w:w="3432" w:type="dxa"/>
            <w:tcBorders>
              <w:top w:val="nil"/>
              <w:left w:val="nil"/>
              <w:bottom w:val="nil"/>
              <w:right w:val="nil"/>
            </w:tcBorders>
            <w:shd w:val="clear" w:color="auto" w:fill="auto"/>
            <w:noWrap/>
            <w:vAlign w:val="bottom"/>
            <w:hideMark/>
          </w:tcPr>
          <w:p w14:paraId="047039D6" w14:textId="77777777" w:rsidR="00CE06F4" w:rsidRPr="00CE06F4" w:rsidRDefault="00CE06F4" w:rsidP="00CE06F4">
            <w:pPr>
              <w:spacing w:after="0" w:line="240" w:lineRule="auto"/>
              <w:rPr>
                <w:rFonts w:ascii="Times New Roman" w:hAnsi="Times New Roman" w:cs="Times New Roman"/>
                <w:sz w:val="24"/>
                <w:szCs w:val="24"/>
              </w:rPr>
            </w:pPr>
          </w:p>
        </w:tc>
        <w:tc>
          <w:tcPr>
            <w:tcW w:w="2747" w:type="dxa"/>
            <w:tcBorders>
              <w:top w:val="nil"/>
              <w:left w:val="nil"/>
              <w:bottom w:val="nil"/>
              <w:right w:val="nil"/>
            </w:tcBorders>
            <w:shd w:val="clear" w:color="auto" w:fill="auto"/>
            <w:noWrap/>
            <w:vAlign w:val="bottom"/>
            <w:hideMark/>
          </w:tcPr>
          <w:p w14:paraId="606785AE" w14:textId="77777777" w:rsidR="00CE06F4" w:rsidRPr="00CE06F4" w:rsidRDefault="00CE06F4" w:rsidP="00CE06F4">
            <w:pPr>
              <w:spacing w:after="0" w:line="240" w:lineRule="auto"/>
              <w:rPr>
                <w:rFonts w:ascii="Times New Roman" w:hAnsi="Times New Roman" w:cs="Times New Roman"/>
                <w:sz w:val="24"/>
                <w:szCs w:val="24"/>
              </w:rPr>
            </w:pPr>
          </w:p>
        </w:tc>
        <w:tc>
          <w:tcPr>
            <w:tcW w:w="1392" w:type="dxa"/>
            <w:tcBorders>
              <w:top w:val="nil"/>
              <w:left w:val="nil"/>
              <w:bottom w:val="nil"/>
              <w:right w:val="nil"/>
            </w:tcBorders>
            <w:shd w:val="clear" w:color="auto" w:fill="auto"/>
            <w:noWrap/>
            <w:vAlign w:val="bottom"/>
            <w:hideMark/>
          </w:tcPr>
          <w:p w14:paraId="7E80543A" w14:textId="77777777" w:rsidR="00CE06F4" w:rsidRPr="00CE06F4" w:rsidRDefault="00CE06F4" w:rsidP="00CE06F4">
            <w:pPr>
              <w:spacing w:after="0" w:line="240" w:lineRule="auto"/>
              <w:rPr>
                <w:rFonts w:ascii="Times New Roman" w:hAnsi="Times New Roman" w:cs="Times New Roman"/>
                <w:sz w:val="24"/>
                <w:szCs w:val="24"/>
              </w:rPr>
            </w:pPr>
          </w:p>
        </w:tc>
        <w:tc>
          <w:tcPr>
            <w:tcW w:w="1419" w:type="dxa"/>
            <w:tcBorders>
              <w:top w:val="nil"/>
              <w:left w:val="nil"/>
              <w:bottom w:val="nil"/>
              <w:right w:val="nil"/>
            </w:tcBorders>
            <w:shd w:val="clear" w:color="auto" w:fill="auto"/>
            <w:noWrap/>
            <w:vAlign w:val="bottom"/>
            <w:hideMark/>
          </w:tcPr>
          <w:p w14:paraId="1C2C241E" w14:textId="77777777" w:rsidR="00CE06F4" w:rsidRPr="00CE06F4" w:rsidRDefault="00CE06F4" w:rsidP="00CE06F4">
            <w:pPr>
              <w:spacing w:after="0" w:line="240" w:lineRule="auto"/>
              <w:rPr>
                <w:rFonts w:ascii="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14:paraId="64724DDD" w14:textId="77777777" w:rsidR="00CE06F4" w:rsidRPr="00CE06F4" w:rsidRDefault="00CE06F4" w:rsidP="00CE06F4">
            <w:pPr>
              <w:spacing w:after="0" w:line="240" w:lineRule="auto"/>
              <w:rPr>
                <w:rFonts w:ascii="Times New Roman" w:hAnsi="Times New Roman" w:cs="Times New Roman"/>
                <w:sz w:val="24"/>
                <w:szCs w:val="24"/>
              </w:rPr>
            </w:pPr>
          </w:p>
        </w:tc>
        <w:tc>
          <w:tcPr>
            <w:tcW w:w="1147" w:type="dxa"/>
            <w:tcBorders>
              <w:top w:val="nil"/>
              <w:left w:val="nil"/>
              <w:bottom w:val="nil"/>
              <w:right w:val="nil"/>
            </w:tcBorders>
            <w:shd w:val="clear" w:color="auto" w:fill="auto"/>
            <w:noWrap/>
            <w:vAlign w:val="bottom"/>
            <w:hideMark/>
          </w:tcPr>
          <w:p w14:paraId="1022159E" w14:textId="77777777" w:rsidR="00CE06F4" w:rsidRPr="00CE06F4" w:rsidRDefault="00CE06F4" w:rsidP="00CE06F4">
            <w:pPr>
              <w:spacing w:after="0" w:line="240" w:lineRule="auto"/>
              <w:rPr>
                <w:rFonts w:ascii="Times New Roman" w:hAnsi="Times New Roman" w:cs="Times New Roman"/>
                <w:sz w:val="24"/>
                <w:szCs w:val="24"/>
              </w:rPr>
            </w:pPr>
          </w:p>
        </w:tc>
        <w:tc>
          <w:tcPr>
            <w:tcW w:w="3239" w:type="dxa"/>
            <w:gridSpan w:val="2"/>
            <w:tcBorders>
              <w:top w:val="nil"/>
              <w:left w:val="nil"/>
              <w:bottom w:val="nil"/>
              <w:right w:val="nil"/>
            </w:tcBorders>
            <w:shd w:val="clear" w:color="auto" w:fill="auto"/>
            <w:noWrap/>
            <w:vAlign w:val="bottom"/>
            <w:hideMark/>
          </w:tcPr>
          <w:p w14:paraId="06A40B52" w14:textId="47E97040" w:rsidR="00CE06F4" w:rsidRPr="00CE06F4" w:rsidRDefault="00CE06F4" w:rsidP="00CE06F4">
            <w:pPr>
              <w:spacing w:after="0" w:line="240" w:lineRule="auto"/>
              <w:rPr>
                <w:rFonts w:ascii="Times New Roman" w:hAnsi="Times New Roman" w:cs="Times New Roman"/>
                <w:sz w:val="24"/>
                <w:szCs w:val="24"/>
              </w:rPr>
            </w:pPr>
            <w:r>
              <w:rPr>
                <w:rFonts w:ascii="Times New Roman" w:hAnsi="Times New Roman" w:cs="Times New Roman"/>
                <w:sz w:val="24"/>
                <w:szCs w:val="24"/>
              </w:rPr>
              <w:t>от "_____" __________</w:t>
            </w:r>
            <w:r w:rsidRPr="00CE06F4">
              <w:rPr>
                <w:rFonts w:ascii="Times New Roman" w:hAnsi="Times New Roman" w:cs="Times New Roman"/>
                <w:sz w:val="24"/>
                <w:szCs w:val="24"/>
              </w:rPr>
              <w:t xml:space="preserve"> 20___г.</w:t>
            </w:r>
          </w:p>
        </w:tc>
      </w:tr>
      <w:tr w:rsidR="00CE06F4" w:rsidRPr="00CE06F4" w14:paraId="24023EB4" w14:textId="77777777" w:rsidTr="00906534">
        <w:trPr>
          <w:trHeight w:val="284"/>
        </w:trPr>
        <w:tc>
          <w:tcPr>
            <w:tcW w:w="927" w:type="dxa"/>
            <w:tcBorders>
              <w:top w:val="nil"/>
              <w:left w:val="nil"/>
              <w:bottom w:val="nil"/>
              <w:right w:val="nil"/>
            </w:tcBorders>
            <w:shd w:val="clear" w:color="auto" w:fill="auto"/>
            <w:noWrap/>
            <w:vAlign w:val="bottom"/>
            <w:hideMark/>
          </w:tcPr>
          <w:p w14:paraId="2EC483F9" w14:textId="77777777" w:rsidR="00CE06F4" w:rsidRPr="00CE06F4" w:rsidRDefault="00CE06F4" w:rsidP="00CE06F4">
            <w:pPr>
              <w:spacing w:after="0" w:line="240" w:lineRule="auto"/>
              <w:rPr>
                <w:rFonts w:ascii="Times New Roman" w:hAnsi="Times New Roman" w:cs="Times New Roman"/>
                <w:sz w:val="24"/>
                <w:szCs w:val="24"/>
              </w:rPr>
            </w:pPr>
          </w:p>
        </w:tc>
        <w:tc>
          <w:tcPr>
            <w:tcW w:w="3432" w:type="dxa"/>
            <w:tcBorders>
              <w:top w:val="nil"/>
              <w:left w:val="nil"/>
              <w:bottom w:val="nil"/>
              <w:right w:val="nil"/>
            </w:tcBorders>
            <w:shd w:val="clear" w:color="auto" w:fill="auto"/>
            <w:noWrap/>
            <w:vAlign w:val="bottom"/>
            <w:hideMark/>
          </w:tcPr>
          <w:p w14:paraId="4407BE86" w14:textId="77777777" w:rsidR="00CE06F4" w:rsidRPr="00CE06F4" w:rsidRDefault="00CE06F4" w:rsidP="00CE06F4">
            <w:pPr>
              <w:spacing w:after="0" w:line="240" w:lineRule="auto"/>
              <w:rPr>
                <w:rFonts w:ascii="Times New Roman" w:hAnsi="Times New Roman" w:cs="Times New Roman"/>
                <w:sz w:val="24"/>
                <w:szCs w:val="24"/>
              </w:rPr>
            </w:pPr>
          </w:p>
        </w:tc>
        <w:tc>
          <w:tcPr>
            <w:tcW w:w="2747" w:type="dxa"/>
            <w:tcBorders>
              <w:top w:val="nil"/>
              <w:left w:val="nil"/>
              <w:bottom w:val="nil"/>
              <w:right w:val="nil"/>
            </w:tcBorders>
            <w:shd w:val="clear" w:color="auto" w:fill="auto"/>
            <w:noWrap/>
            <w:vAlign w:val="bottom"/>
            <w:hideMark/>
          </w:tcPr>
          <w:p w14:paraId="7824F710" w14:textId="77777777" w:rsidR="00CE06F4" w:rsidRPr="00CE06F4" w:rsidRDefault="00CE06F4" w:rsidP="00CE06F4">
            <w:pPr>
              <w:spacing w:after="0" w:line="240" w:lineRule="auto"/>
              <w:rPr>
                <w:rFonts w:ascii="Times New Roman" w:hAnsi="Times New Roman" w:cs="Times New Roman"/>
                <w:sz w:val="24"/>
                <w:szCs w:val="24"/>
              </w:rPr>
            </w:pPr>
          </w:p>
        </w:tc>
        <w:tc>
          <w:tcPr>
            <w:tcW w:w="1392" w:type="dxa"/>
            <w:tcBorders>
              <w:top w:val="nil"/>
              <w:left w:val="nil"/>
              <w:bottom w:val="nil"/>
              <w:right w:val="nil"/>
            </w:tcBorders>
            <w:shd w:val="clear" w:color="auto" w:fill="auto"/>
            <w:noWrap/>
            <w:vAlign w:val="bottom"/>
            <w:hideMark/>
          </w:tcPr>
          <w:p w14:paraId="3D271F97" w14:textId="77777777" w:rsidR="00CE06F4" w:rsidRPr="00CE06F4" w:rsidRDefault="00CE06F4" w:rsidP="00CE06F4">
            <w:pPr>
              <w:spacing w:after="0" w:line="240" w:lineRule="auto"/>
              <w:rPr>
                <w:rFonts w:ascii="Times New Roman" w:hAnsi="Times New Roman" w:cs="Times New Roman"/>
                <w:sz w:val="24"/>
                <w:szCs w:val="24"/>
              </w:rPr>
            </w:pPr>
          </w:p>
        </w:tc>
        <w:tc>
          <w:tcPr>
            <w:tcW w:w="1419" w:type="dxa"/>
            <w:tcBorders>
              <w:top w:val="nil"/>
              <w:left w:val="nil"/>
              <w:bottom w:val="nil"/>
              <w:right w:val="nil"/>
            </w:tcBorders>
            <w:shd w:val="clear" w:color="auto" w:fill="auto"/>
            <w:noWrap/>
            <w:vAlign w:val="bottom"/>
            <w:hideMark/>
          </w:tcPr>
          <w:p w14:paraId="20F3CA96" w14:textId="77777777" w:rsidR="00CE06F4" w:rsidRPr="00CE06F4" w:rsidRDefault="00CE06F4" w:rsidP="00CE06F4">
            <w:pPr>
              <w:spacing w:after="0" w:line="240" w:lineRule="auto"/>
              <w:rPr>
                <w:rFonts w:ascii="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14:paraId="43AF9118" w14:textId="77777777" w:rsidR="00CE06F4" w:rsidRPr="00CE06F4" w:rsidRDefault="00CE06F4" w:rsidP="00CE06F4">
            <w:pPr>
              <w:spacing w:after="0" w:line="240" w:lineRule="auto"/>
              <w:rPr>
                <w:rFonts w:ascii="Times New Roman" w:hAnsi="Times New Roman" w:cs="Times New Roman"/>
                <w:sz w:val="24"/>
                <w:szCs w:val="24"/>
              </w:rPr>
            </w:pPr>
          </w:p>
        </w:tc>
        <w:tc>
          <w:tcPr>
            <w:tcW w:w="1147" w:type="dxa"/>
            <w:tcBorders>
              <w:top w:val="nil"/>
              <w:left w:val="nil"/>
              <w:bottom w:val="nil"/>
              <w:right w:val="nil"/>
            </w:tcBorders>
            <w:shd w:val="clear" w:color="auto" w:fill="auto"/>
            <w:noWrap/>
            <w:vAlign w:val="bottom"/>
            <w:hideMark/>
          </w:tcPr>
          <w:p w14:paraId="415E0CD3" w14:textId="77777777" w:rsidR="00CE06F4" w:rsidRPr="00CE06F4" w:rsidRDefault="00CE06F4" w:rsidP="00CE06F4">
            <w:pPr>
              <w:spacing w:after="0" w:line="240" w:lineRule="auto"/>
              <w:rPr>
                <w:rFonts w:ascii="Times New Roman" w:hAnsi="Times New Roman" w:cs="Times New Roman"/>
                <w:sz w:val="24"/>
                <w:szCs w:val="24"/>
              </w:rPr>
            </w:pPr>
          </w:p>
        </w:tc>
        <w:tc>
          <w:tcPr>
            <w:tcW w:w="1476" w:type="dxa"/>
            <w:tcBorders>
              <w:top w:val="nil"/>
              <w:left w:val="nil"/>
              <w:bottom w:val="nil"/>
              <w:right w:val="nil"/>
            </w:tcBorders>
            <w:shd w:val="clear" w:color="auto" w:fill="auto"/>
            <w:noWrap/>
            <w:vAlign w:val="bottom"/>
            <w:hideMark/>
          </w:tcPr>
          <w:p w14:paraId="501EE2F4" w14:textId="77777777" w:rsidR="00CE06F4" w:rsidRPr="00CE06F4" w:rsidRDefault="00CE06F4" w:rsidP="00CE06F4">
            <w:pPr>
              <w:spacing w:after="0" w:line="240" w:lineRule="auto"/>
              <w:rPr>
                <w:rFonts w:ascii="Times New Roman" w:hAnsi="Times New Roman" w:cs="Times New Roman"/>
                <w:sz w:val="24"/>
                <w:szCs w:val="24"/>
              </w:rPr>
            </w:pPr>
          </w:p>
        </w:tc>
        <w:tc>
          <w:tcPr>
            <w:tcW w:w="1763" w:type="dxa"/>
            <w:tcBorders>
              <w:top w:val="nil"/>
              <w:left w:val="nil"/>
              <w:bottom w:val="nil"/>
              <w:right w:val="nil"/>
            </w:tcBorders>
            <w:shd w:val="clear" w:color="auto" w:fill="auto"/>
            <w:noWrap/>
            <w:vAlign w:val="bottom"/>
            <w:hideMark/>
          </w:tcPr>
          <w:p w14:paraId="4BF57E7C" w14:textId="77777777" w:rsidR="00CE06F4" w:rsidRPr="00CE06F4" w:rsidRDefault="00CE06F4" w:rsidP="00CE06F4">
            <w:pPr>
              <w:spacing w:after="0" w:line="240" w:lineRule="auto"/>
              <w:rPr>
                <w:rFonts w:ascii="Times New Roman" w:hAnsi="Times New Roman" w:cs="Times New Roman"/>
                <w:sz w:val="24"/>
                <w:szCs w:val="24"/>
              </w:rPr>
            </w:pPr>
          </w:p>
        </w:tc>
      </w:tr>
      <w:tr w:rsidR="00CE06F4" w:rsidRPr="00CE06F4" w14:paraId="0F00D9C9" w14:textId="77777777" w:rsidTr="00906534">
        <w:trPr>
          <w:trHeight w:val="284"/>
        </w:trPr>
        <w:tc>
          <w:tcPr>
            <w:tcW w:w="15451" w:type="dxa"/>
            <w:gridSpan w:val="9"/>
            <w:tcBorders>
              <w:top w:val="nil"/>
            </w:tcBorders>
            <w:shd w:val="clear" w:color="auto" w:fill="auto"/>
            <w:noWrap/>
            <w:hideMark/>
          </w:tcPr>
          <w:p w14:paraId="052C4933" w14:textId="77777777" w:rsidR="00CE06F4" w:rsidRPr="00CE06F4" w:rsidRDefault="00CE06F4" w:rsidP="00CE06F4">
            <w:pPr>
              <w:spacing w:after="0" w:line="240" w:lineRule="auto"/>
              <w:jc w:val="center"/>
              <w:rPr>
                <w:rFonts w:ascii="Times New Roman" w:hAnsi="Times New Roman" w:cs="Times New Roman"/>
                <w:b/>
                <w:bCs/>
                <w:sz w:val="24"/>
                <w:szCs w:val="24"/>
              </w:rPr>
            </w:pPr>
            <w:r w:rsidRPr="00CE06F4">
              <w:rPr>
                <w:rFonts w:ascii="Times New Roman" w:hAnsi="Times New Roman" w:cs="Times New Roman"/>
                <w:b/>
                <w:sz w:val="24"/>
                <w:szCs w:val="24"/>
                <w:lang w:eastAsia="zh-CN"/>
              </w:rPr>
              <w:t xml:space="preserve">Календарный план </w:t>
            </w:r>
            <w:r w:rsidRPr="00CE06F4">
              <w:rPr>
                <w:rFonts w:ascii="Times New Roman" w:hAnsi="Times New Roman" w:cs="Times New Roman"/>
                <w:b/>
                <w:sz w:val="24"/>
                <w:szCs w:val="24"/>
              </w:rPr>
              <w:t xml:space="preserve">выполнения работ </w:t>
            </w:r>
          </w:p>
        </w:tc>
      </w:tr>
      <w:tr w:rsidR="00CE06F4" w:rsidRPr="00CE06F4" w14:paraId="2397065D" w14:textId="77777777" w:rsidTr="00906534">
        <w:trPr>
          <w:trHeight w:val="284"/>
        </w:trPr>
        <w:tc>
          <w:tcPr>
            <w:tcW w:w="15451" w:type="dxa"/>
            <w:gridSpan w:val="9"/>
            <w:shd w:val="clear" w:color="auto" w:fill="auto"/>
            <w:noWrap/>
            <w:hideMark/>
          </w:tcPr>
          <w:p w14:paraId="2EAFA699" w14:textId="7EA10928" w:rsidR="00CE06F4" w:rsidRPr="00CE06F4" w:rsidRDefault="00E209BC" w:rsidP="00F661C3">
            <w:pPr>
              <w:spacing w:after="0" w:line="240" w:lineRule="auto"/>
              <w:rPr>
                <w:rFonts w:ascii="Times New Roman" w:hAnsi="Times New Roman" w:cs="Times New Roman"/>
                <w:b/>
                <w:bCs/>
                <w:color w:val="000000"/>
                <w:sz w:val="24"/>
                <w:szCs w:val="24"/>
              </w:rPr>
            </w:pPr>
            <w:r>
              <w:rPr>
                <w:rFonts w:ascii="Times New Roman" w:hAnsi="Times New Roman" w:cs="Times New Roman"/>
                <w:spacing w:val="2"/>
                <w:sz w:val="24"/>
                <w:szCs w:val="24"/>
              </w:rPr>
              <w:t xml:space="preserve">На выполнение работ </w:t>
            </w:r>
            <w:r w:rsidRPr="00037AF1">
              <w:rPr>
                <w:rFonts w:ascii="Times New Roman" w:hAnsi="Times New Roman" w:cs="Times New Roman"/>
                <w:spacing w:val="2"/>
                <w:sz w:val="24"/>
                <w:szCs w:val="24"/>
              </w:rPr>
              <w:t>по проведению исследования для определения несущей способности, освидетельствованию и изготовлению паспортов причалов (далее ПГС): Причал</w:t>
            </w:r>
            <w:r>
              <w:rPr>
                <w:rFonts w:ascii="Times New Roman" w:hAnsi="Times New Roman" w:cs="Times New Roman"/>
                <w:spacing w:val="2"/>
                <w:sz w:val="24"/>
                <w:szCs w:val="24"/>
              </w:rPr>
              <w:t>а</w:t>
            </w:r>
            <w:r w:rsidRPr="00037AF1">
              <w:rPr>
                <w:rFonts w:ascii="Times New Roman" w:hAnsi="Times New Roman" w:cs="Times New Roman"/>
                <w:spacing w:val="2"/>
                <w:sz w:val="24"/>
                <w:szCs w:val="24"/>
              </w:rPr>
              <w:t>, расположенн</w:t>
            </w:r>
            <w:r>
              <w:rPr>
                <w:rFonts w:ascii="Times New Roman" w:hAnsi="Times New Roman" w:cs="Times New Roman"/>
                <w:spacing w:val="2"/>
                <w:sz w:val="24"/>
                <w:szCs w:val="24"/>
              </w:rPr>
              <w:t>ого</w:t>
            </w:r>
            <w:r w:rsidRPr="00037AF1">
              <w:rPr>
                <w:rFonts w:ascii="Times New Roman" w:hAnsi="Times New Roman" w:cs="Times New Roman"/>
                <w:spacing w:val="2"/>
                <w:sz w:val="24"/>
                <w:szCs w:val="24"/>
              </w:rPr>
              <w:t xml:space="preserve"> по адресу: г. Красноярск, ул. Коммунальная, 2, сооружение 111, кадастровый </w:t>
            </w:r>
            <w:r>
              <w:rPr>
                <w:rFonts w:ascii="Times New Roman" w:hAnsi="Times New Roman" w:cs="Times New Roman"/>
                <w:spacing w:val="2"/>
                <w:sz w:val="24"/>
                <w:szCs w:val="24"/>
              </w:rPr>
              <w:t>№</w:t>
            </w:r>
            <w:r w:rsidRPr="00037AF1">
              <w:rPr>
                <w:rFonts w:ascii="Times New Roman" w:hAnsi="Times New Roman" w:cs="Times New Roman"/>
                <w:spacing w:val="2"/>
                <w:sz w:val="24"/>
                <w:szCs w:val="24"/>
              </w:rPr>
              <w:t xml:space="preserve"> 24:50:0600013:2212, инв</w:t>
            </w:r>
            <w:r>
              <w:rPr>
                <w:rFonts w:ascii="Times New Roman" w:hAnsi="Times New Roman" w:cs="Times New Roman"/>
                <w:spacing w:val="2"/>
                <w:sz w:val="24"/>
                <w:szCs w:val="24"/>
              </w:rPr>
              <w:t>. №</w:t>
            </w:r>
            <w:r w:rsidRPr="00037AF1">
              <w:rPr>
                <w:rFonts w:ascii="Times New Roman" w:hAnsi="Times New Roman" w:cs="Times New Roman"/>
                <w:spacing w:val="2"/>
                <w:sz w:val="24"/>
                <w:szCs w:val="24"/>
              </w:rPr>
              <w:t xml:space="preserve"> 925А, Причала и подкранового основания, расположенного по адресу: г. Красноярск, ул. Прибойная, 30, сооружение 26, кадастровый</w:t>
            </w:r>
            <w:r>
              <w:rPr>
                <w:rFonts w:ascii="Times New Roman" w:hAnsi="Times New Roman" w:cs="Times New Roman"/>
                <w:spacing w:val="2"/>
                <w:sz w:val="24"/>
                <w:szCs w:val="24"/>
              </w:rPr>
              <w:t xml:space="preserve"> №</w:t>
            </w:r>
            <w:r w:rsidRPr="00037AF1">
              <w:rPr>
                <w:rFonts w:ascii="Times New Roman" w:hAnsi="Times New Roman" w:cs="Times New Roman"/>
                <w:spacing w:val="2"/>
                <w:sz w:val="24"/>
                <w:szCs w:val="24"/>
              </w:rPr>
              <w:t xml:space="preserve"> 24:50:0700142:4010, </w:t>
            </w:r>
            <w:r>
              <w:rPr>
                <w:rFonts w:ascii="Times New Roman" w:hAnsi="Times New Roman" w:cs="Times New Roman"/>
                <w:spacing w:val="2"/>
                <w:sz w:val="24"/>
                <w:szCs w:val="24"/>
              </w:rPr>
              <w:t>инв. №</w:t>
            </w:r>
            <w:r w:rsidRPr="00037AF1">
              <w:rPr>
                <w:rFonts w:ascii="Times New Roman" w:hAnsi="Times New Roman" w:cs="Times New Roman"/>
                <w:spacing w:val="2"/>
                <w:sz w:val="24"/>
                <w:szCs w:val="24"/>
              </w:rPr>
              <w:t xml:space="preserve"> 928А, Гидросооружени</w:t>
            </w:r>
            <w:r>
              <w:rPr>
                <w:rFonts w:ascii="Times New Roman" w:hAnsi="Times New Roman" w:cs="Times New Roman"/>
                <w:spacing w:val="2"/>
                <w:sz w:val="24"/>
                <w:szCs w:val="24"/>
              </w:rPr>
              <w:t xml:space="preserve">я </w:t>
            </w:r>
            <w:r w:rsidRPr="00037AF1">
              <w:rPr>
                <w:rFonts w:ascii="Times New Roman" w:hAnsi="Times New Roman" w:cs="Times New Roman"/>
                <w:spacing w:val="2"/>
                <w:sz w:val="24"/>
                <w:szCs w:val="24"/>
              </w:rPr>
              <w:t>и подкранового основания</w:t>
            </w:r>
            <w:r>
              <w:rPr>
                <w:rFonts w:ascii="Times New Roman" w:hAnsi="Times New Roman" w:cs="Times New Roman"/>
                <w:spacing w:val="2"/>
                <w:sz w:val="24"/>
                <w:szCs w:val="24"/>
              </w:rPr>
              <w:t>,</w:t>
            </w:r>
            <w:r w:rsidRPr="00037AF1">
              <w:rPr>
                <w:rFonts w:ascii="Times New Roman" w:hAnsi="Times New Roman" w:cs="Times New Roman"/>
                <w:spacing w:val="2"/>
                <w:sz w:val="24"/>
                <w:szCs w:val="24"/>
              </w:rPr>
              <w:t xml:space="preserve"> расположенн</w:t>
            </w:r>
            <w:r>
              <w:rPr>
                <w:rFonts w:ascii="Times New Roman" w:hAnsi="Times New Roman" w:cs="Times New Roman"/>
                <w:spacing w:val="2"/>
                <w:sz w:val="24"/>
                <w:szCs w:val="24"/>
              </w:rPr>
              <w:t>ого</w:t>
            </w:r>
            <w:r w:rsidRPr="00037AF1">
              <w:rPr>
                <w:rFonts w:ascii="Times New Roman" w:hAnsi="Times New Roman" w:cs="Times New Roman"/>
                <w:spacing w:val="2"/>
                <w:sz w:val="24"/>
                <w:szCs w:val="24"/>
              </w:rPr>
              <w:t xml:space="preserve"> по адресу: Красноярский край, Емельяновский район,</w:t>
            </w:r>
            <w:r w:rsidR="00E9323F">
              <w:rPr>
                <w:rFonts w:ascii="Times New Roman" w:hAnsi="Times New Roman" w:cs="Times New Roman"/>
                <w:spacing w:val="2"/>
                <w:sz w:val="24"/>
                <w:szCs w:val="24"/>
              </w:rPr>
              <w:t xml:space="preserve"> 2,</w:t>
            </w:r>
            <w:r w:rsidRPr="00037AF1">
              <w:rPr>
                <w:rFonts w:ascii="Times New Roman" w:hAnsi="Times New Roman" w:cs="Times New Roman"/>
                <w:spacing w:val="2"/>
                <w:sz w:val="24"/>
                <w:szCs w:val="24"/>
              </w:rPr>
              <w:t xml:space="preserve">5 км, юго-восточнее д. Песчанка, кадастровый </w:t>
            </w:r>
            <w:r>
              <w:rPr>
                <w:rFonts w:ascii="Times New Roman" w:hAnsi="Times New Roman" w:cs="Times New Roman"/>
                <w:spacing w:val="2"/>
                <w:sz w:val="24"/>
                <w:szCs w:val="24"/>
              </w:rPr>
              <w:t>№</w:t>
            </w:r>
            <w:r w:rsidRPr="00037AF1">
              <w:rPr>
                <w:rFonts w:ascii="Times New Roman" w:hAnsi="Times New Roman" w:cs="Times New Roman"/>
                <w:spacing w:val="2"/>
                <w:sz w:val="24"/>
                <w:szCs w:val="24"/>
              </w:rPr>
              <w:t xml:space="preserve"> 24:11:0290204:82, инв. №1001 А</w:t>
            </w:r>
            <w:r>
              <w:rPr>
                <w:rFonts w:ascii="Times New Roman" w:hAnsi="Times New Roman" w:cs="Times New Roman"/>
                <w:spacing w:val="2"/>
                <w:sz w:val="24"/>
                <w:szCs w:val="24"/>
              </w:rPr>
              <w:t xml:space="preserve"> </w:t>
            </w:r>
            <w:r w:rsidR="00F661C3">
              <w:t xml:space="preserve"> </w:t>
            </w:r>
          </w:p>
        </w:tc>
      </w:tr>
      <w:tr w:rsidR="00F661C3" w:rsidRPr="00CE06F4" w14:paraId="48174274" w14:textId="77777777" w:rsidTr="00906534">
        <w:trPr>
          <w:trHeight w:val="458"/>
        </w:trPr>
        <w:tc>
          <w:tcPr>
            <w:tcW w:w="927" w:type="dxa"/>
            <w:vMerge w:val="restart"/>
            <w:shd w:val="clear" w:color="auto" w:fill="auto"/>
            <w:vAlign w:val="center"/>
            <w:hideMark/>
          </w:tcPr>
          <w:p w14:paraId="0EE153F4" w14:textId="77777777" w:rsidR="00DF7BCB"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 xml:space="preserve">№ </w:t>
            </w:r>
          </w:p>
          <w:p w14:paraId="6BE28B0C" w14:textId="01B81A9B"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п/п</w:t>
            </w:r>
          </w:p>
        </w:tc>
        <w:tc>
          <w:tcPr>
            <w:tcW w:w="3432" w:type="dxa"/>
            <w:vMerge w:val="restart"/>
            <w:shd w:val="clear" w:color="auto" w:fill="auto"/>
            <w:vAlign w:val="center"/>
            <w:hideMark/>
          </w:tcPr>
          <w:p w14:paraId="6CFD4CC2"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Наименование (перечень) работ</w:t>
            </w:r>
          </w:p>
        </w:tc>
        <w:tc>
          <w:tcPr>
            <w:tcW w:w="2747" w:type="dxa"/>
            <w:vMerge w:val="restart"/>
            <w:shd w:val="clear" w:color="auto" w:fill="auto"/>
            <w:vAlign w:val="center"/>
            <w:hideMark/>
          </w:tcPr>
          <w:p w14:paraId="4C76A2FD"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Наименование и место нахождения объекта Заказчика</w:t>
            </w:r>
          </w:p>
        </w:tc>
        <w:tc>
          <w:tcPr>
            <w:tcW w:w="2811" w:type="dxa"/>
            <w:gridSpan w:val="2"/>
            <w:vMerge w:val="restart"/>
            <w:shd w:val="clear" w:color="auto" w:fill="auto"/>
            <w:vAlign w:val="center"/>
            <w:hideMark/>
          </w:tcPr>
          <w:p w14:paraId="7E57AF21"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Сроки выполнения работ</w:t>
            </w:r>
          </w:p>
        </w:tc>
        <w:tc>
          <w:tcPr>
            <w:tcW w:w="1148" w:type="dxa"/>
            <w:vMerge w:val="restart"/>
            <w:shd w:val="clear" w:color="auto" w:fill="auto"/>
            <w:vAlign w:val="center"/>
            <w:hideMark/>
          </w:tcPr>
          <w:p w14:paraId="04E6826C"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Цена работ без учета НДС, руб.</w:t>
            </w:r>
          </w:p>
        </w:tc>
        <w:tc>
          <w:tcPr>
            <w:tcW w:w="1147" w:type="dxa"/>
            <w:vMerge w:val="restart"/>
            <w:shd w:val="clear" w:color="auto" w:fill="auto"/>
            <w:vAlign w:val="center"/>
            <w:hideMark/>
          </w:tcPr>
          <w:p w14:paraId="1A261F69"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Сумма НДС, руб.</w:t>
            </w:r>
          </w:p>
        </w:tc>
        <w:tc>
          <w:tcPr>
            <w:tcW w:w="1476" w:type="dxa"/>
            <w:vMerge w:val="restart"/>
            <w:shd w:val="clear" w:color="auto" w:fill="auto"/>
            <w:vAlign w:val="center"/>
            <w:hideMark/>
          </w:tcPr>
          <w:p w14:paraId="438FBF22"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Сумма с учетом НДС, руб.</w:t>
            </w:r>
          </w:p>
        </w:tc>
        <w:tc>
          <w:tcPr>
            <w:tcW w:w="1763" w:type="dxa"/>
            <w:vMerge w:val="restart"/>
            <w:shd w:val="clear" w:color="auto" w:fill="auto"/>
            <w:noWrap/>
            <w:vAlign w:val="center"/>
            <w:hideMark/>
          </w:tcPr>
          <w:p w14:paraId="7CA459D5"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Результат выполненных работ</w:t>
            </w:r>
          </w:p>
        </w:tc>
      </w:tr>
      <w:tr w:rsidR="00F661C3" w:rsidRPr="00CE06F4" w14:paraId="62766797" w14:textId="77777777" w:rsidTr="00906534">
        <w:trPr>
          <w:trHeight w:val="458"/>
        </w:trPr>
        <w:tc>
          <w:tcPr>
            <w:tcW w:w="927" w:type="dxa"/>
            <w:vMerge/>
            <w:vAlign w:val="center"/>
            <w:hideMark/>
          </w:tcPr>
          <w:p w14:paraId="3F5D4291" w14:textId="77777777" w:rsidR="00F661C3" w:rsidRPr="00CE06F4" w:rsidRDefault="00F661C3" w:rsidP="00F661C3">
            <w:pPr>
              <w:spacing w:after="0" w:line="240" w:lineRule="auto"/>
              <w:rPr>
                <w:rFonts w:ascii="Times New Roman" w:hAnsi="Times New Roman" w:cs="Times New Roman"/>
                <w:sz w:val="24"/>
                <w:szCs w:val="24"/>
              </w:rPr>
            </w:pPr>
          </w:p>
        </w:tc>
        <w:tc>
          <w:tcPr>
            <w:tcW w:w="3432" w:type="dxa"/>
            <w:vMerge/>
            <w:vAlign w:val="center"/>
            <w:hideMark/>
          </w:tcPr>
          <w:p w14:paraId="77CF9A20" w14:textId="77777777" w:rsidR="00F661C3" w:rsidRPr="00CE06F4" w:rsidRDefault="00F661C3" w:rsidP="00F661C3">
            <w:pPr>
              <w:spacing w:after="0" w:line="240" w:lineRule="auto"/>
              <w:rPr>
                <w:rFonts w:ascii="Times New Roman" w:hAnsi="Times New Roman" w:cs="Times New Roman"/>
                <w:sz w:val="24"/>
                <w:szCs w:val="24"/>
              </w:rPr>
            </w:pPr>
          </w:p>
        </w:tc>
        <w:tc>
          <w:tcPr>
            <w:tcW w:w="2747" w:type="dxa"/>
            <w:vMerge/>
            <w:vAlign w:val="center"/>
            <w:hideMark/>
          </w:tcPr>
          <w:p w14:paraId="7258BB94" w14:textId="77777777" w:rsidR="00F661C3" w:rsidRPr="00CE06F4" w:rsidRDefault="00F661C3" w:rsidP="00F661C3">
            <w:pPr>
              <w:spacing w:after="0" w:line="240" w:lineRule="auto"/>
              <w:rPr>
                <w:rFonts w:ascii="Times New Roman" w:hAnsi="Times New Roman" w:cs="Times New Roman"/>
                <w:sz w:val="24"/>
                <w:szCs w:val="24"/>
              </w:rPr>
            </w:pPr>
          </w:p>
        </w:tc>
        <w:tc>
          <w:tcPr>
            <w:tcW w:w="2811" w:type="dxa"/>
            <w:gridSpan w:val="2"/>
            <w:vMerge/>
            <w:vAlign w:val="center"/>
            <w:hideMark/>
          </w:tcPr>
          <w:p w14:paraId="512103A4" w14:textId="77777777" w:rsidR="00F661C3" w:rsidRPr="00CE06F4" w:rsidRDefault="00F661C3" w:rsidP="00F661C3">
            <w:pPr>
              <w:spacing w:after="0" w:line="240" w:lineRule="auto"/>
              <w:rPr>
                <w:rFonts w:ascii="Times New Roman" w:hAnsi="Times New Roman" w:cs="Times New Roman"/>
                <w:sz w:val="24"/>
                <w:szCs w:val="24"/>
              </w:rPr>
            </w:pPr>
          </w:p>
        </w:tc>
        <w:tc>
          <w:tcPr>
            <w:tcW w:w="1148" w:type="dxa"/>
            <w:vMerge/>
            <w:vAlign w:val="center"/>
            <w:hideMark/>
          </w:tcPr>
          <w:p w14:paraId="7A95938D" w14:textId="77777777" w:rsidR="00F661C3" w:rsidRPr="00CE06F4" w:rsidRDefault="00F661C3" w:rsidP="00F661C3">
            <w:pPr>
              <w:spacing w:after="0" w:line="240" w:lineRule="auto"/>
              <w:rPr>
                <w:rFonts w:ascii="Times New Roman" w:hAnsi="Times New Roman" w:cs="Times New Roman"/>
                <w:sz w:val="24"/>
                <w:szCs w:val="24"/>
              </w:rPr>
            </w:pPr>
          </w:p>
        </w:tc>
        <w:tc>
          <w:tcPr>
            <w:tcW w:w="1147" w:type="dxa"/>
            <w:vMerge/>
            <w:vAlign w:val="center"/>
            <w:hideMark/>
          </w:tcPr>
          <w:p w14:paraId="574A746B" w14:textId="77777777" w:rsidR="00F661C3" w:rsidRPr="00CE06F4" w:rsidRDefault="00F661C3" w:rsidP="00F661C3">
            <w:pPr>
              <w:spacing w:after="0" w:line="240" w:lineRule="auto"/>
              <w:rPr>
                <w:rFonts w:ascii="Times New Roman" w:hAnsi="Times New Roman" w:cs="Times New Roman"/>
                <w:sz w:val="24"/>
                <w:szCs w:val="24"/>
              </w:rPr>
            </w:pPr>
          </w:p>
        </w:tc>
        <w:tc>
          <w:tcPr>
            <w:tcW w:w="1476" w:type="dxa"/>
            <w:vMerge/>
            <w:vAlign w:val="center"/>
            <w:hideMark/>
          </w:tcPr>
          <w:p w14:paraId="5E6111CC" w14:textId="77777777" w:rsidR="00F661C3" w:rsidRPr="00CE06F4" w:rsidRDefault="00F661C3" w:rsidP="00F661C3">
            <w:pPr>
              <w:spacing w:after="0" w:line="240" w:lineRule="auto"/>
              <w:rPr>
                <w:rFonts w:ascii="Times New Roman" w:hAnsi="Times New Roman" w:cs="Times New Roman"/>
                <w:sz w:val="24"/>
                <w:szCs w:val="24"/>
              </w:rPr>
            </w:pPr>
          </w:p>
        </w:tc>
        <w:tc>
          <w:tcPr>
            <w:tcW w:w="1763" w:type="dxa"/>
            <w:vMerge/>
            <w:vAlign w:val="center"/>
            <w:hideMark/>
          </w:tcPr>
          <w:p w14:paraId="4CF4B2A6" w14:textId="77777777" w:rsidR="00F661C3" w:rsidRPr="00CE06F4" w:rsidRDefault="00F661C3" w:rsidP="00F661C3">
            <w:pPr>
              <w:spacing w:after="0" w:line="240" w:lineRule="auto"/>
              <w:rPr>
                <w:rFonts w:ascii="Times New Roman" w:hAnsi="Times New Roman" w:cs="Times New Roman"/>
                <w:sz w:val="24"/>
                <w:szCs w:val="24"/>
              </w:rPr>
            </w:pPr>
          </w:p>
        </w:tc>
      </w:tr>
      <w:tr w:rsidR="00F661C3" w:rsidRPr="00CE06F4" w14:paraId="5F88E7F5" w14:textId="77777777" w:rsidTr="00906534">
        <w:trPr>
          <w:trHeight w:val="284"/>
        </w:trPr>
        <w:tc>
          <w:tcPr>
            <w:tcW w:w="927" w:type="dxa"/>
            <w:vMerge/>
            <w:vAlign w:val="center"/>
            <w:hideMark/>
          </w:tcPr>
          <w:p w14:paraId="7370EB29" w14:textId="77777777" w:rsidR="00F661C3" w:rsidRPr="00CE06F4" w:rsidRDefault="00F661C3" w:rsidP="00F661C3">
            <w:pPr>
              <w:spacing w:after="0" w:line="240" w:lineRule="auto"/>
              <w:rPr>
                <w:rFonts w:ascii="Times New Roman" w:hAnsi="Times New Roman" w:cs="Times New Roman"/>
                <w:sz w:val="24"/>
                <w:szCs w:val="24"/>
              </w:rPr>
            </w:pPr>
          </w:p>
        </w:tc>
        <w:tc>
          <w:tcPr>
            <w:tcW w:w="3432" w:type="dxa"/>
            <w:vMerge/>
            <w:vAlign w:val="center"/>
            <w:hideMark/>
          </w:tcPr>
          <w:p w14:paraId="4DFA85E5" w14:textId="77777777" w:rsidR="00F661C3" w:rsidRPr="00CE06F4" w:rsidRDefault="00F661C3" w:rsidP="00F661C3">
            <w:pPr>
              <w:spacing w:after="0" w:line="240" w:lineRule="auto"/>
              <w:rPr>
                <w:rFonts w:ascii="Times New Roman" w:hAnsi="Times New Roman" w:cs="Times New Roman"/>
                <w:sz w:val="24"/>
                <w:szCs w:val="24"/>
              </w:rPr>
            </w:pPr>
          </w:p>
        </w:tc>
        <w:tc>
          <w:tcPr>
            <w:tcW w:w="2747" w:type="dxa"/>
            <w:vMerge/>
            <w:vAlign w:val="center"/>
            <w:hideMark/>
          </w:tcPr>
          <w:p w14:paraId="1EEF81BA" w14:textId="77777777" w:rsidR="00F661C3" w:rsidRPr="00CE06F4" w:rsidRDefault="00F661C3" w:rsidP="00F661C3">
            <w:pPr>
              <w:spacing w:after="0" w:line="240" w:lineRule="auto"/>
              <w:rPr>
                <w:rFonts w:ascii="Times New Roman" w:hAnsi="Times New Roman" w:cs="Times New Roman"/>
                <w:sz w:val="24"/>
                <w:szCs w:val="24"/>
              </w:rPr>
            </w:pPr>
          </w:p>
        </w:tc>
        <w:tc>
          <w:tcPr>
            <w:tcW w:w="1392" w:type="dxa"/>
            <w:shd w:val="clear" w:color="auto" w:fill="auto"/>
            <w:noWrap/>
            <w:vAlign w:val="center"/>
            <w:hideMark/>
          </w:tcPr>
          <w:p w14:paraId="655086BF"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начало</w:t>
            </w:r>
          </w:p>
        </w:tc>
        <w:tc>
          <w:tcPr>
            <w:tcW w:w="1419" w:type="dxa"/>
            <w:shd w:val="clear" w:color="auto" w:fill="auto"/>
            <w:noWrap/>
            <w:vAlign w:val="center"/>
            <w:hideMark/>
          </w:tcPr>
          <w:p w14:paraId="5D4E46D8"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окончание</w:t>
            </w:r>
          </w:p>
        </w:tc>
        <w:tc>
          <w:tcPr>
            <w:tcW w:w="1148" w:type="dxa"/>
            <w:vMerge/>
            <w:vAlign w:val="center"/>
            <w:hideMark/>
          </w:tcPr>
          <w:p w14:paraId="1F00B72B" w14:textId="77777777" w:rsidR="00F661C3" w:rsidRPr="00CE06F4" w:rsidRDefault="00F661C3" w:rsidP="00F661C3">
            <w:pPr>
              <w:spacing w:after="0" w:line="240" w:lineRule="auto"/>
              <w:rPr>
                <w:rFonts w:ascii="Times New Roman" w:hAnsi="Times New Roman" w:cs="Times New Roman"/>
                <w:sz w:val="24"/>
                <w:szCs w:val="24"/>
              </w:rPr>
            </w:pPr>
          </w:p>
        </w:tc>
        <w:tc>
          <w:tcPr>
            <w:tcW w:w="1147" w:type="dxa"/>
            <w:vMerge/>
            <w:vAlign w:val="center"/>
            <w:hideMark/>
          </w:tcPr>
          <w:p w14:paraId="797FB945" w14:textId="77777777" w:rsidR="00F661C3" w:rsidRPr="00CE06F4" w:rsidRDefault="00F661C3" w:rsidP="00F661C3">
            <w:pPr>
              <w:spacing w:after="0" w:line="240" w:lineRule="auto"/>
              <w:rPr>
                <w:rFonts w:ascii="Times New Roman" w:hAnsi="Times New Roman" w:cs="Times New Roman"/>
                <w:sz w:val="24"/>
                <w:szCs w:val="24"/>
              </w:rPr>
            </w:pPr>
          </w:p>
        </w:tc>
        <w:tc>
          <w:tcPr>
            <w:tcW w:w="1476" w:type="dxa"/>
            <w:vMerge/>
            <w:vAlign w:val="center"/>
            <w:hideMark/>
          </w:tcPr>
          <w:p w14:paraId="33F3854D" w14:textId="77777777" w:rsidR="00F661C3" w:rsidRPr="00CE06F4" w:rsidRDefault="00F661C3" w:rsidP="00F661C3">
            <w:pPr>
              <w:spacing w:after="0" w:line="240" w:lineRule="auto"/>
              <w:rPr>
                <w:rFonts w:ascii="Times New Roman" w:hAnsi="Times New Roman" w:cs="Times New Roman"/>
                <w:sz w:val="24"/>
                <w:szCs w:val="24"/>
              </w:rPr>
            </w:pPr>
          </w:p>
        </w:tc>
        <w:tc>
          <w:tcPr>
            <w:tcW w:w="1763" w:type="dxa"/>
            <w:vMerge/>
            <w:vAlign w:val="center"/>
            <w:hideMark/>
          </w:tcPr>
          <w:p w14:paraId="204DB0EB" w14:textId="77777777" w:rsidR="00F661C3" w:rsidRPr="00CE06F4" w:rsidRDefault="00F661C3" w:rsidP="00F661C3">
            <w:pPr>
              <w:spacing w:after="0" w:line="240" w:lineRule="auto"/>
              <w:rPr>
                <w:rFonts w:ascii="Times New Roman" w:hAnsi="Times New Roman" w:cs="Times New Roman"/>
                <w:sz w:val="24"/>
                <w:szCs w:val="24"/>
              </w:rPr>
            </w:pPr>
          </w:p>
        </w:tc>
      </w:tr>
      <w:tr w:rsidR="00F661C3" w:rsidRPr="00CE06F4" w14:paraId="4E85D09E" w14:textId="77777777" w:rsidTr="00906534">
        <w:trPr>
          <w:trHeight w:val="284"/>
        </w:trPr>
        <w:tc>
          <w:tcPr>
            <w:tcW w:w="927" w:type="dxa"/>
            <w:shd w:val="clear" w:color="auto" w:fill="auto"/>
            <w:noWrap/>
            <w:vAlign w:val="bottom"/>
            <w:hideMark/>
          </w:tcPr>
          <w:p w14:paraId="223791E0"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1</w:t>
            </w:r>
          </w:p>
        </w:tc>
        <w:tc>
          <w:tcPr>
            <w:tcW w:w="3432" w:type="dxa"/>
            <w:shd w:val="clear" w:color="auto" w:fill="auto"/>
            <w:noWrap/>
            <w:vAlign w:val="bottom"/>
            <w:hideMark/>
          </w:tcPr>
          <w:p w14:paraId="48E3F91E"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2</w:t>
            </w:r>
          </w:p>
        </w:tc>
        <w:tc>
          <w:tcPr>
            <w:tcW w:w="2747" w:type="dxa"/>
            <w:shd w:val="clear" w:color="auto" w:fill="auto"/>
            <w:noWrap/>
            <w:vAlign w:val="bottom"/>
            <w:hideMark/>
          </w:tcPr>
          <w:p w14:paraId="6CD8DD52"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3</w:t>
            </w:r>
          </w:p>
        </w:tc>
        <w:tc>
          <w:tcPr>
            <w:tcW w:w="1392" w:type="dxa"/>
            <w:shd w:val="clear" w:color="auto" w:fill="auto"/>
            <w:noWrap/>
            <w:vAlign w:val="bottom"/>
            <w:hideMark/>
          </w:tcPr>
          <w:p w14:paraId="56AF826E"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4</w:t>
            </w:r>
          </w:p>
        </w:tc>
        <w:tc>
          <w:tcPr>
            <w:tcW w:w="1419" w:type="dxa"/>
            <w:shd w:val="clear" w:color="auto" w:fill="auto"/>
            <w:noWrap/>
            <w:vAlign w:val="bottom"/>
            <w:hideMark/>
          </w:tcPr>
          <w:p w14:paraId="262BA8AE"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5</w:t>
            </w:r>
          </w:p>
        </w:tc>
        <w:tc>
          <w:tcPr>
            <w:tcW w:w="1148" w:type="dxa"/>
            <w:shd w:val="clear" w:color="auto" w:fill="auto"/>
            <w:noWrap/>
            <w:vAlign w:val="bottom"/>
            <w:hideMark/>
          </w:tcPr>
          <w:p w14:paraId="73F2D235"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6</w:t>
            </w:r>
          </w:p>
        </w:tc>
        <w:tc>
          <w:tcPr>
            <w:tcW w:w="1147" w:type="dxa"/>
            <w:shd w:val="clear" w:color="auto" w:fill="auto"/>
            <w:noWrap/>
            <w:vAlign w:val="bottom"/>
            <w:hideMark/>
          </w:tcPr>
          <w:p w14:paraId="45772188"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7</w:t>
            </w:r>
          </w:p>
        </w:tc>
        <w:tc>
          <w:tcPr>
            <w:tcW w:w="1476" w:type="dxa"/>
            <w:shd w:val="clear" w:color="auto" w:fill="auto"/>
            <w:noWrap/>
            <w:vAlign w:val="bottom"/>
            <w:hideMark/>
          </w:tcPr>
          <w:p w14:paraId="064E3600"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8</w:t>
            </w:r>
          </w:p>
        </w:tc>
        <w:tc>
          <w:tcPr>
            <w:tcW w:w="1763" w:type="dxa"/>
            <w:shd w:val="clear" w:color="auto" w:fill="auto"/>
            <w:noWrap/>
            <w:vAlign w:val="bottom"/>
            <w:hideMark/>
          </w:tcPr>
          <w:p w14:paraId="017A5E71"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9</w:t>
            </w:r>
          </w:p>
        </w:tc>
      </w:tr>
      <w:tr w:rsidR="00F661C3" w:rsidRPr="00CE06F4" w14:paraId="4F56AC87" w14:textId="77777777" w:rsidTr="00906534">
        <w:trPr>
          <w:trHeight w:val="284"/>
        </w:trPr>
        <w:tc>
          <w:tcPr>
            <w:tcW w:w="927" w:type="dxa"/>
            <w:shd w:val="clear" w:color="auto" w:fill="auto"/>
            <w:noWrap/>
            <w:vAlign w:val="center"/>
            <w:hideMark/>
          </w:tcPr>
          <w:p w14:paraId="7EA126BF"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1</w:t>
            </w:r>
          </w:p>
        </w:tc>
        <w:tc>
          <w:tcPr>
            <w:tcW w:w="3432" w:type="dxa"/>
            <w:shd w:val="clear" w:color="auto" w:fill="auto"/>
            <w:vAlign w:val="center"/>
            <w:hideMark/>
          </w:tcPr>
          <w:p w14:paraId="07586188" w14:textId="18B4E2E6" w:rsidR="00F661C3" w:rsidRPr="00CE06F4" w:rsidRDefault="00F661C3" w:rsidP="00F661C3">
            <w:pPr>
              <w:spacing w:after="0" w:line="240" w:lineRule="auto"/>
              <w:rPr>
                <w:rFonts w:ascii="Times New Roman" w:hAnsi="Times New Roman" w:cs="Times New Roman"/>
                <w:sz w:val="24"/>
                <w:szCs w:val="24"/>
              </w:rPr>
            </w:pPr>
            <w:r w:rsidRPr="00F661C3">
              <w:rPr>
                <w:rFonts w:ascii="Times New Roman" w:hAnsi="Times New Roman" w:cs="Times New Roman"/>
                <w:b/>
                <w:bCs/>
                <w:color w:val="000000"/>
                <w:sz w:val="24"/>
                <w:szCs w:val="24"/>
              </w:rPr>
              <w:t>выполнение работ по проведению исследования для определения несущей способности, освидетельствованию и изготовлению паспорт</w:t>
            </w:r>
            <w:r>
              <w:rPr>
                <w:rFonts w:ascii="Times New Roman" w:hAnsi="Times New Roman" w:cs="Times New Roman"/>
                <w:b/>
                <w:bCs/>
                <w:color w:val="000000"/>
                <w:sz w:val="24"/>
                <w:szCs w:val="24"/>
              </w:rPr>
              <w:t>а</w:t>
            </w:r>
            <w:r w:rsidRPr="00F661C3">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Пр</w:t>
            </w:r>
            <w:r w:rsidR="00BD389F">
              <w:rPr>
                <w:rFonts w:ascii="Times New Roman" w:hAnsi="Times New Roman" w:cs="Times New Roman"/>
                <w:b/>
                <w:bCs/>
                <w:color w:val="000000"/>
                <w:sz w:val="24"/>
                <w:szCs w:val="24"/>
              </w:rPr>
              <w:t>и</w:t>
            </w:r>
            <w:r w:rsidRPr="00F661C3">
              <w:rPr>
                <w:rFonts w:ascii="Times New Roman" w:hAnsi="Times New Roman" w:cs="Times New Roman"/>
                <w:b/>
                <w:bCs/>
                <w:color w:val="000000"/>
                <w:sz w:val="24"/>
                <w:szCs w:val="24"/>
              </w:rPr>
              <w:t>чала, расположенного по адресу: г. Красноярск, ул. Коммунальная, 2, сооружение 111, кадастровый № 24:50:0600013:2212, инв. № 925А</w:t>
            </w:r>
          </w:p>
        </w:tc>
        <w:tc>
          <w:tcPr>
            <w:tcW w:w="2747" w:type="dxa"/>
            <w:shd w:val="clear" w:color="auto" w:fill="auto"/>
            <w:vAlign w:val="center"/>
            <w:hideMark/>
          </w:tcPr>
          <w:p w14:paraId="64A2407F" w14:textId="6A556524" w:rsidR="00F661C3" w:rsidRPr="00CE06F4" w:rsidRDefault="00F661C3" w:rsidP="00F661C3">
            <w:pPr>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Пр</w:t>
            </w:r>
            <w:r w:rsidR="00BD389F">
              <w:rPr>
                <w:rFonts w:ascii="Times New Roman" w:hAnsi="Times New Roman" w:cs="Times New Roman"/>
                <w:b/>
                <w:bCs/>
                <w:color w:val="000000"/>
                <w:sz w:val="24"/>
                <w:szCs w:val="24"/>
              </w:rPr>
              <w:t>и</w:t>
            </w:r>
            <w:r w:rsidRPr="00F661C3">
              <w:rPr>
                <w:rFonts w:ascii="Times New Roman" w:hAnsi="Times New Roman" w:cs="Times New Roman"/>
                <w:b/>
                <w:bCs/>
                <w:color w:val="000000"/>
                <w:sz w:val="24"/>
                <w:szCs w:val="24"/>
              </w:rPr>
              <w:t>чал, расположенн</w:t>
            </w:r>
            <w:r>
              <w:rPr>
                <w:rFonts w:ascii="Times New Roman" w:hAnsi="Times New Roman" w:cs="Times New Roman"/>
                <w:b/>
                <w:bCs/>
                <w:color w:val="000000"/>
                <w:sz w:val="24"/>
                <w:szCs w:val="24"/>
              </w:rPr>
              <w:t>ый</w:t>
            </w:r>
            <w:r w:rsidRPr="00F661C3">
              <w:rPr>
                <w:rFonts w:ascii="Times New Roman" w:hAnsi="Times New Roman" w:cs="Times New Roman"/>
                <w:b/>
                <w:bCs/>
                <w:color w:val="000000"/>
                <w:sz w:val="24"/>
                <w:szCs w:val="24"/>
              </w:rPr>
              <w:t xml:space="preserve"> по адресу: г. Красноярск, ул. Коммунальная, 2, сооружение 111, кадастровый № 24:50:0600013:2212, инв. № 925А</w:t>
            </w:r>
          </w:p>
        </w:tc>
        <w:tc>
          <w:tcPr>
            <w:tcW w:w="1392" w:type="dxa"/>
            <w:shd w:val="clear" w:color="auto" w:fill="auto"/>
            <w:vAlign w:val="center"/>
            <w:hideMark/>
          </w:tcPr>
          <w:p w14:paraId="3F913AC7" w14:textId="54653F30" w:rsidR="00F661C3" w:rsidRPr="00CE06F4" w:rsidRDefault="00F661C3" w:rsidP="00F661C3">
            <w:pPr>
              <w:spacing w:after="0" w:line="240" w:lineRule="auto"/>
              <w:rPr>
                <w:rFonts w:ascii="Times New Roman" w:hAnsi="Times New Roman" w:cs="Times New Roman"/>
                <w:sz w:val="24"/>
                <w:szCs w:val="24"/>
              </w:rPr>
            </w:pPr>
            <w:r>
              <w:rPr>
                <w:rFonts w:ascii="Times New Roman" w:hAnsi="Times New Roman" w:cs="Times New Roman"/>
                <w:sz w:val="24"/>
                <w:szCs w:val="24"/>
              </w:rPr>
              <w:t>С даты заключения договора</w:t>
            </w:r>
          </w:p>
        </w:tc>
        <w:tc>
          <w:tcPr>
            <w:tcW w:w="1419" w:type="dxa"/>
            <w:shd w:val="clear" w:color="auto" w:fill="auto"/>
            <w:vAlign w:val="center"/>
            <w:hideMark/>
          </w:tcPr>
          <w:p w14:paraId="4188BAAF" w14:textId="2AD79318" w:rsidR="00F661C3" w:rsidRPr="00CE06F4" w:rsidRDefault="00F661C3" w:rsidP="00F600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31.10.2025г</w:t>
            </w:r>
          </w:p>
        </w:tc>
        <w:tc>
          <w:tcPr>
            <w:tcW w:w="1148" w:type="dxa"/>
            <w:shd w:val="clear" w:color="auto" w:fill="auto"/>
            <w:vAlign w:val="center"/>
            <w:hideMark/>
          </w:tcPr>
          <w:p w14:paraId="356EB5F9" w14:textId="77777777" w:rsidR="00F661C3" w:rsidRPr="00CE06F4" w:rsidRDefault="00F661C3" w:rsidP="00F661C3">
            <w:pPr>
              <w:spacing w:after="0" w:line="240" w:lineRule="auto"/>
              <w:rPr>
                <w:rFonts w:ascii="Times New Roman" w:hAnsi="Times New Roman" w:cs="Times New Roman"/>
                <w:sz w:val="24"/>
                <w:szCs w:val="24"/>
              </w:rPr>
            </w:pPr>
          </w:p>
        </w:tc>
        <w:tc>
          <w:tcPr>
            <w:tcW w:w="1147" w:type="dxa"/>
            <w:shd w:val="clear" w:color="auto" w:fill="auto"/>
            <w:vAlign w:val="center"/>
            <w:hideMark/>
          </w:tcPr>
          <w:p w14:paraId="7347E899" w14:textId="77777777" w:rsidR="00F661C3" w:rsidRPr="00CE06F4" w:rsidRDefault="00F661C3" w:rsidP="00F661C3">
            <w:pPr>
              <w:spacing w:after="0" w:line="240" w:lineRule="auto"/>
              <w:rPr>
                <w:rFonts w:ascii="Times New Roman" w:hAnsi="Times New Roman" w:cs="Times New Roman"/>
                <w:sz w:val="24"/>
                <w:szCs w:val="24"/>
              </w:rPr>
            </w:pPr>
          </w:p>
        </w:tc>
        <w:tc>
          <w:tcPr>
            <w:tcW w:w="1476" w:type="dxa"/>
            <w:shd w:val="clear" w:color="auto" w:fill="auto"/>
            <w:vAlign w:val="center"/>
            <w:hideMark/>
          </w:tcPr>
          <w:p w14:paraId="28B318F0" w14:textId="77777777" w:rsidR="00F661C3" w:rsidRPr="00CE06F4" w:rsidRDefault="00F661C3" w:rsidP="00F661C3">
            <w:pPr>
              <w:spacing w:after="0" w:line="240" w:lineRule="auto"/>
              <w:rPr>
                <w:rFonts w:ascii="Times New Roman" w:hAnsi="Times New Roman" w:cs="Times New Roman"/>
                <w:sz w:val="24"/>
                <w:szCs w:val="24"/>
              </w:rPr>
            </w:pPr>
          </w:p>
        </w:tc>
        <w:tc>
          <w:tcPr>
            <w:tcW w:w="1763" w:type="dxa"/>
            <w:shd w:val="clear" w:color="auto" w:fill="auto"/>
            <w:vAlign w:val="center"/>
            <w:hideMark/>
          </w:tcPr>
          <w:p w14:paraId="79D083A1" w14:textId="77777777" w:rsidR="00F661C3" w:rsidRPr="00CE06F4" w:rsidRDefault="00F661C3" w:rsidP="00F661C3">
            <w:pPr>
              <w:spacing w:after="0" w:line="240" w:lineRule="auto"/>
              <w:rPr>
                <w:rFonts w:ascii="Times New Roman" w:hAnsi="Times New Roman" w:cs="Times New Roman"/>
                <w:sz w:val="24"/>
                <w:szCs w:val="24"/>
              </w:rPr>
            </w:pPr>
          </w:p>
        </w:tc>
      </w:tr>
      <w:tr w:rsidR="00F661C3" w:rsidRPr="00CE06F4" w14:paraId="419330A0" w14:textId="77777777" w:rsidTr="00906534">
        <w:trPr>
          <w:trHeight w:val="284"/>
        </w:trPr>
        <w:tc>
          <w:tcPr>
            <w:tcW w:w="927" w:type="dxa"/>
            <w:shd w:val="clear" w:color="auto" w:fill="auto"/>
            <w:noWrap/>
            <w:vAlign w:val="center"/>
            <w:hideMark/>
          </w:tcPr>
          <w:p w14:paraId="4B258664"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lastRenderedPageBreak/>
              <w:t>2</w:t>
            </w:r>
          </w:p>
        </w:tc>
        <w:tc>
          <w:tcPr>
            <w:tcW w:w="3432" w:type="dxa"/>
            <w:shd w:val="clear" w:color="auto" w:fill="auto"/>
            <w:vAlign w:val="center"/>
            <w:hideMark/>
          </w:tcPr>
          <w:p w14:paraId="7567DDC0" w14:textId="77B6E520" w:rsidR="00F661C3" w:rsidRPr="00F661C3" w:rsidRDefault="00F661C3" w:rsidP="00F661C3">
            <w:pPr>
              <w:spacing w:after="0" w:line="240" w:lineRule="auto"/>
              <w:rPr>
                <w:rFonts w:ascii="Times New Roman" w:hAnsi="Times New Roman" w:cs="Times New Roman"/>
                <w:b/>
                <w:bCs/>
                <w:color w:val="000000"/>
                <w:sz w:val="24"/>
                <w:szCs w:val="24"/>
              </w:rPr>
            </w:pPr>
            <w:r w:rsidRPr="00F661C3">
              <w:rPr>
                <w:rFonts w:ascii="Times New Roman" w:hAnsi="Times New Roman" w:cs="Times New Roman"/>
                <w:b/>
                <w:bCs/>
                <w:color w:val="000000"/>
                <w:sz w:val="24"/>
                <w:szCs w:val="24"/>
              </w:rPr>
              <w:t xml:space="preserve">выполнение работ по проведению исследования для определения несущей способности, освидетельствованию и изготовлению паспортов </w:t>
            </w:r>
          </w:p>
          <w:p w14:paraId="68B3E207" w14:textId="7A4A4504" w:rsidR="00F661C3" w:rsidRPr="00F661C3" w:rsidRDefault="00F661C3" w:rsidP="00F661C3">
            <w:pPr>
              <w:spacing w:after="0" w:line="240" w:lineRule="auto"/>
              <w:rPr>
                <w:rFonts w:ascii="Times New Roman" w:hAnsi="Times New Roman" w:cs="Times New Roman"/>
                <w:b/>
                <w:bCs/>
                <w:color w:val="000000"/>
                <w:sz w:val="24"/>
                <w:szCs w:val="24"/>
              </w:rPr>
            </w:pPr>
            <w:r w:rsidRPr="00F661C3">
              <w:rPr>
                <w:rFonts w:ascii="Times New Roman" w:hAnsi="Times New Roman" w:cs="Times New Roman"/>
                <w:b/>
                <w:bCs/>
                <w:color w:val="000000"/>
                <w:sz w:val="24"/>
                <w:szCs w:val="24"/>
              </w:rPr>
              <w:t>Причала и подкранового основания, расположенного по адресу: г. Красноярск, ул. Прибойная, 30, сооружение 26, кадастровый № 24:50:0700142:4010, инв. № 928А.</w:t>
            </w:r>
          </w:p>
          <w:p w14:paraId="79A191E0" w14:textId="77777777" w:rsidR="00F661C3" w:rsidRPr="00CE06F4" w:rsidRDefault="00F661C3" w:rsidP="00F661C3">
            <w:pPr>
              <w:spacing w:after="0" w:line="240" w:lineRule="auto"/>
              <w:rPr>
                <w:rFonts w:ascii="Times New Roman" w:hAnsi="Times New Roman" w:cs="Times New Roman"/>
                <w:sz w:val="24"/>
                <w:szCs w:val="24"/>
              </w:rPr>
            </w:pPr>
          </w:p>
        </w:tc>
        <w:tc>
          <w:tcPr>
            <w:tcW w:w="2747" w:type="dxa"/>
            <w:shd w:val="clear" w:color="auto" w:fill="auto"/>
            <w:vAlign w:val="center"/>
            <w:hideMark/>
          </w:tcPr>
          <w:p w14:paraId="6F9846A0" w14:textId="7615D4C8" w:rsidR="00F661C3" w:rsidRPr="00F661C3" w:rsidRDefault="00F661C3" w:rsidP="00F661C3">
            <w:pPr>
              <w:spacing w:after="0" w:line="240" w:lineRule="auto"/>
              <w:rPr>
                <w:rFonts w:ascii="Times New Roman" w:hAnsi="Times New Roman" w:cs="Times New Roman"/>
                <w:b/>
                <w:bCs/>
                <w:color w:val="000000"/>
                <w:sz w:val="24"/>
                <w:szCs w:val="24"/>
              </w:rPr>
            </w:pPr>
            <w:r w:rsidRPr="00F661C3">
              <w:rPr>
                <w:rFonts w:ascii="Times New Roman" w:hAnsi="Times New Roman" w:cs="Times New Roman"/>
                <w:b/>
                <w:bCs/>
                <w:color w:val="000000"/>
                <w:sz w:val="24"/>
                <w:szCs w:val="24"/>
              </w:rPr>
              <w:t xml:space="preserve">Причал, </w:t>
            </w:r>
            <w:r w:rsidR="00BD389F" w:rsidRPr="00F661C3">
              <w:rPr>
                <w:rFonts w:ascii="Times New Roman" w:hAnsi="Times New Roman" w:cs="Times New Roman"/>
                <w:b/>
                <w:bCs/>
                <w:color w:val="000000"/>
                <w:sz w:val="24"/>
                <w:szCs w:val="24"/>
              </w:rPr>
              <w:t>расположен</w:t>
            </w:r>
            <w:r w:rsidR="00BD389F">
              <w:rPr>
                <w:rFonts w:ascii="Times New Roman" w:hAnsi="Times New Roman" w:cs="Times New Roman"/>
                <w:b/>
                <w:bCs/>
                <w:color w:val="000000"/>
                <w:sz w:val="24"/>
                <w:szCs w:val="24"/>
              </w:rPr>
              <w:t>ный</w:t>
            </w:r>
            <w:r>
              <w:rPr>
                <w:rFonts w:ascii="Times New Roman" w:hAnsi="Times New Roman" w:cs="Times New Roman"/>
                <w:b/>
                <w:bCs/>
                <w:color w:val="000000"/>
                <w:sz w:val="24"/>
                <w:szCs w:val="24"/>
              </w:rPr>
              <w:t xml:space="preserve"> </w:t>
            </w:r>
            <w:r w:rsidRPr="00F661C3">
              <w:rPr>
                <w:rFonts w:ascii="Times New Roman" w:hAnsi="Times New Roman" w:cs="Times New Roman"/>
                <w:b/>
                <w:bCs/>
                <w:color w:val="000000"/>
                <w:sz w:val="24"/>
                <w:szCs w:val="24"/>
              </w:rPr>
              <w:t>по адресу: г. Красноярск, ул. Прибойная, 30, сооружение 26, кадастровый № 24:50:0700142:4010, инв. № 928А.</w:t>
            </w:r>
          </w:p>
          <w:p w14:paraId="46663FA0" w14:textId="77777777" w:rsidR="00F661C3" w:rsidRPr="00CE06F4" w:rsidRDefault="00F661C3" w:rsidP="00F661C3">
            <w:pPr>
              <w:spacing w:after="0" w:line="240" w:lineRule="auto"/>
              <w:rPr>
                <w:rFonts w:ascii="Times New Roman" w:hAnsi="Times New Roman" w:cs="Times New Roman"/>
                <w:color w:val="000000"/>
                <w:sz w:val="24"/>
                <w:szCs w:val="24"/>
              </w:rPr>
            </w:pPr>
          </w:p>
        </w:tc>
        <w:tc>
          <w:tcPr>
            <w:tcW w:w="1392" w:type="dxa"/>
            <w:shd w:val="clear" w:color="auto" w:fill="auto"/>
            <w:vAlign w:val="center"/>
            <w:hideMark/>
          </w:tcPr>
          <w:p w14:paraId="5BA3C3B3" w14:textId="300AE104" w:rsidR="00F661C3" w:rsidRPr="00CE06F4" w:rsidRDefault="00F661C3" w:rsidP="00F661C3">
            <w:pPr>
              <w:spacing w:after="0" w:line="240" w:lineRule="auto"/>
              <w:rPr>
                <w:rFonts w:ascii="Times New Roman" w:hAnsi="Times New Roman" w:cs="Times New Roman"/>
                <w:sz w:val="24"/>
                <w:szCs w:val="24"/>
              </w:rPr>
            </w:pPr>
            <w:r>
              <w:rPr>
                <w:rFonts w:ascii="Times New Roman" w:hAnsi="Times New Roman" w:cs="Times New Roman"/>
                <w:sz w:val="24"/>
                <w:szCs w:val="24"/>
              </w:rPr>
              <w:t>С даты заключения договора</w:t>
            </w:r>
          </w:p>
        </w:tc>
        <w:tc>
          <w:tcPr>
            <w:tcW w:w="1419" w:type="dxa"/>
            <w:shd w:val="clear" w:color="auto" w:fill="auto"/>
            <w:vAlign w:val="center"/>
            <w:hideMark/>
          </w:tcPr>
          <w:p w14:paraId="34979D6B" w14:textId="6360B10D" w:rsidR="00F661C3" w:rsidRPr="00CE06F4" w:rsidRDefault="00F661C3" w:rsidP="00F600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31.10.2025г</w:t>
            </w:r>
          </w:p>
        </w:tc>
        <w:tc>
          <w:tcPr>
            <w:tcW w:w="1148" w:type="dxa"/>
            <w:shd w:val="clear" w:color="auto" w:fill="auto"/>
            <w:vAlign w:val="bottom"/>
            <w:hideMark/>
          </w:tcPr>
          <w:p w14:paraId="377EE139" w14:textId="77777777" w:rsidR="00F661C3" w:rsidRPr="00CE06F4" w:rsidRDefault="00F661C3" w:rsidP="00F661C3">
            <w:pPr>
              <w:spacing w:after="0" w:line="240" w:lineRule="auto"/>
              <w:rPr>
                <w:rFonts w:ascii="Times New Roman" w:hAnsi="Times New Roman" w:cs="Times New Roman"/>
                <w:sz w:val="24"/>
                <w:szCs w:val="24"/>
              </w:rPr>
            </w:pPr>
          </w:p>
        </w:tc>
        <w:tc>
          <w:tcPr>
            <w:tcW w:w="1147" w:type="dxa"/>
            <w:shd w:val="clear" w:color="auto" w:fill="auto"/>
            <w:vAlign w:val="bottom"/>
            <w:hideMark/>
          </w:tcPr>
          <w:p w14:paraId="199308E6" w14:textId="77777777" w:rsidR="00F661C3" w:rsidRPr="00CE06F4" w:rsidRDefault="00F661C3" w:rsidP="00F661C3">
            <w:pPr>
              <w:spacing w:after="0" w:line="240" w:lineRule="auto"/>
              <w:rPr>
                <w:rFonts w:ascii="Times New Roman" w:hAnsi="Times New Roman" w:cs="Times New Roman"/>
                <w:sz w:val="24"/>
                <w:szCs w:val="24"/>
              </w:rPr>
            </w:pPr>
          </w:p>
        </w:tc>
        <w:tc>
          <w:tcPr>
            <w:tcW w:w="1476" w:type="dxa"/>
            <w:shd w:val="clear" w:color="auto" w:fill="auto"/>
            <w:vAlign w:val="bottom"/>
            <w:hideMark/>
          </w:tcPr>
          <w:p w14:paraId="38C91415" w14:textId="77777777" w:rsidR="00F661C3" w:rsidRPr="00CE06F4" w:rsidRDefault="00F661C3" w:rsidP="00F661C3">
            <w:pPr>
              <w:spacing w:after="0" w:line="240" w:lineRule="auto"/>
              <w:rPr>
                <w:rFonts w:ascii="Times New Roman" w:hAnsi="Times New Roman" w:cs="Times New Roman"/>
                <w:sz w:val="24"/>
                <w:szCs w:val="24"/>
              </w:rPr>
            </w:pPr>
          </w:p>
        </w:tc>
        <w:tc>
          <w:tcPr>
            <w:tcW w:w="1763" w:type="dxa"/>
            <w:shd w:val="clear" w:color="auto" w:fill="auto"/>
            <w:vAlign w:val="bottom"/>
            <w:hideMark/>
          </w:tcPr>
          <w:p w14:paraId="151429C5" w14:textId="77777777" w:rsidR="00F661C3" w:rsidRPr="00CE06F4" w:rsidRDefault="00F661C3" w:rsidP="00F661C3">
            <w:pPr>
              <w:spacing w:after="0" w:line="240" w:lineRule="auto"/>
              <w:rPr>
                <w:rFonts w:ascii="Times New Roman" w:hAnsi="Times New Roman" w:cs="Times New Roman"/>
                <w:sz w:val="24"/>
                <w:szCs w:val="24"/>
              </w:rPr>
            </w:pPr>
          </w:p>
        </w:tc>
      </w:tr>
      <w:tr w:rsidR="00F661C3" w:rsidRPr="00CE06F4" w14:paraId="18119814" w14:textId="77777777" w:rsidTr="00906534">
        <w:trPr>
          <w:trHeight w:val="284"/>
        </w:trPr>
        <w:tc>
          <w:tcPr>
            <w:tcW w:w="927" w:type="dxa"/>
            <w:tcBorders>
              <w:bottom w:val="single" w:sz="4" w:space="0" w:color="auto"/>
            </w:tcBorders>
            <w:shd w:val="clear" w:color="auto" w:fill="auto"/>
            <w:noWrap/>
            <w:vAlign w:val="center"/>
            <w:hideMark/>
          </w:tcPr>
          <w:p w14:paraId="46BD3D98" w14:textId="77777777" w:rsidR="00F661C3" w:rsidRPr="00CE06F4" w:rsidRDefault="00F661C3" w:rsidP="00F661C3">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3</w:t>
            </w:r>
          </w:p>
        </w:tc>
        <w:tc>
          <w:tcPr>
            <w:tcW w:w="3432" w:type="dxa"/>
            <w:tcBorders>
              <w:bottom w:val="single" w:sz="4" w:space="0" w:color="auto"/>
            </w:tcBorders>
            <w:shd w:val="clear" w:color="auto" w:fill="auto"/>
            <w:vAlign w:val="center"/>
            <w:hideMark/>
          </w:tcPr>
          <w:p w14:paraId="64F0D765" w14:textId="40FAF2F2" w:rsidR="00F661C3" w:rsidRPr="00CE06F4" w:rsidRDefault="00F661C3" w:rsidP="00E9323F">
            <w:pPr>
              <w:spacing w:after="0" w:line="240" w:lineRule="auto"/>
              <w:rPr>
                <w:rFonts w:ascii="Times New Roman" w:hAnsi="Times New Roman" w:cs="Times New Roman"/>
                <w:sz w:val="24"/>
                <w:szCs w:val="24"/>
              </w:rPr>
            </w:pPr>
            <w:r w:rsidRPr="00F661C3">
              <w:rPr>
                <w:rFonts w:ascii="Times New Roman" w:hAnsi="Times New Roman" w:cs="Times New Roman"/>
                <w:b/>
                <w:bCs/>
                <w:color w:val="000000"/>
                <w:sz w:val="24"/>
                <w:szCs w:val="24"/>
              </w:rPr>
              <w:t>выполнение работ по проведению исследования для определения несущей способности, освидетельствованию и изготовлению паспорт</w:t>
            </w:r>
            <w:r>
              <w:rPr>
                <w:rFonts w:ascii="Times New Roman" w:hAnsi="Times New Roman" w:cs="Times New Roman"/>
                <w:b/>
                <w:bCs/>
                <w:color w:val="000000"/>
                <w:sz w:val="24"/>
                <w:szCs w:val="24"/>
              </w:rPr>
              <w:t>ов</w:t>
            </w:r>
            <w:r w:rsidRPr="00F661C3">
              <w:rPr>
                <w:rFonts w:ascii="Times New Roman" w:hAnsi="Times New Roman" w:cs="Times New Roman"/>
                <w:b/>
                <w:bCs/>
                <w:color w:val="000000"/>
                <w:sz w:val="24"/>
                <w:szCs w:val="24"/>
              </w:rPr>
              <w:t xml:space="preserve">  Гидросооружения (причала) и подкранового основания, расположенного по адресу: Красноярский край, Емельяновский район,</w:t>
            </w:r>
            <w:r w:rsidR="00E9323F">
              <w:rPr>
                <w:rFonts w:ascii="Times New Roman" w:hAnsi="Times New Roman" w:cs="Times New Roman"/>
                <w:b/>
                <w:bCs/>
                <w:color w:val="000000"/>
                <w:sz w:val="24"/>
                <w:szCs w:val="24"/>
              </w:rPr>
              <w:t xml:space="preserve"> </w:t>
            </w:r>
            <w:r w:rsidRPr="00F661C3">
              <w:rPr>
                <w:rFonts w:ascii="Times New Roman" w:hAnsi="Times New Roman" w:cs="Times New Roman"/>
                <w:b/>
                <w:bCs/>
                <w:color w:val="000000"/>
                <w:sz w:val="24"/>
                <w:szCs w:val="24"/>
              </w:rPr>
              <w:t>2</w:t>
            </w:r>
            <w:r w:rsidR="00E9323F">
              <w:rPr>
                <w:rFonts w:ascii="Times New Roman" w:hAnsi="Times New Roman" w:cs="Times New Roman"/>
                <w:b/>
                <w:bCs/>
                <w:color w:val="000000"/>
                <w:sz w:val="24"/>
                <w:szCs w:val="24"/>
              </w:rPr>
              <w:t>,</w:t>
            </w:r>
            <w:r w:rsidRPr="00F661C3">
              <w:rPr>
                <w:rFonts w:ascii="Times New Roman" w:hAnsi="Times New Roman" w:cs="Times New Roman"/>
                <w:b/>
                <w:bCs/>
                <w:color w:val="000000"/>
                <w:sz w:val="24"/>
                <w:szCs w:val="24"/>
              </w:rPr>
              <w:t>5 км, юго-восточнее д. Песчанка, кадастровый № 24:11:0290204:82, инв. № 1001А.</w:t>
            </w:r>
          </w:p>
        </w:tc>
        <w:tc>
          <w:tcPr>
            <w:tcW w:w="2747" w:type="dxa"/>
            <w:tcBorders>
              <w:bottom w:val="single" w:sz="4" w:space="0" w:color="auto"/>
            </w:tcBorders>
            <w:shd w:val="clear" w:color="auto" w:fill="auto"/>
            <w:vAlign w:val="center"/>
            <w:hideMark/>
          </w:tcPr>
          <w:p w14:paraId="06841C1B" w14:textId="55A3DAF7" w:rsidR="00F661C3" w:rsidRPr="00CE06F4" w:rsidRDefault="00F661C3" w:rsidP="00F661C3">
            <w:pPr>
              <w:spacing w:after="0" w:line="240" w:lineRule="auto"/>
              <w:rPr>
                <w:rFonts w:ascii="Times New Roman" w:hAnsi="Times New Roman" w:cs="Times New Roman"/>
                <w:color w:val="000000"/>
                <w:sz w:val="24"/>
                <w:szCs w:val="24"/>
              </w:rPr>
            </w:pPr>
            <w:r w:rsidRPr="00F661C3">
              <w:rPr>
                <w:rFonts w:ascii="Times New Roman" w:hAnsi="Times New Roman" w:cs="Times New Roman"/>
                <w:b/>
                <w:bCs/>
                <w:color w:val="000000"/>
                <w:sz w:val="24"/>
                <w:szCs w:val="24"/>
              </w:rPr>
              <w:t>Гидросооружени</w:t>
            </w:r>
            <w:r>
              <w:rPr>
                <w:rFonts w:ascii="Times New Roman" w:hAnsi="Times New Roman" w:cs="Times New Roman"/>
                <w:b/>
                <w:bCs/>
                <w:color w:val="000000"/>
                <w:sz w:val="24"/>
                <w:szCs w:val="24"/>
              </w:rPr>
              <w:t>е</w:t>
            </w:r>
            <w:r w:rsidR="00E9323F">
              <w:rPr>
                <w:rFonts w:ascii="Times New Roman" w:hAnsi="Times New Roman" w:cs="Times New Roman"/>
                <w:b/>
                <w:bCs/>
                <w:color w:val="000000"/>
                <w:sz w:val="24"/>
                <w:szCs w:val="24"/>
              </w:rPr>
              <w:t xml:space="preserve"> (причал), расположе</w:t>
            </w:r>
            <w:r>
              <w:rPr>
                <w:rFonts w:ascii="Times New Roman" w:hAnsi="Times New Roman" w:cs="Times New Roman"/>
                <w:b/>
                <w:bCs/>
                <w:color w:val="000000"/>
                <w:sz w:val="24"/>
                <w:szCs w:val="24"/>
              </w:rPr>
              <w:t>нный</w:t>
            </w:r>
            <w:r w:rsidRPr="00F661C3">
              <w:rPr>
                <w:rFonts w:ascii="Times New Roman" w:hAnsi="Times New Roman" w:cs="Times New Roman"/>
                <w:b/>
                <w:bCs/>
                <w:color w:val="000000"/>
                <w:sz w:val="24"/>
                <w:szCs w:val="24"/>
              </w:rPr>
              <w:t xml:space="preserve"> по адресу: Красноярский край, Емельяновский район,</w:t>
            </w:r>
            <w:r w:rsidR="00E9323F">
              <w:rPr>
                <w:rFonts w:ascii="Times New Roman" w:hAnsi="Times New Roman" w:cs="Times New Roman"/>
                <w:b/>
                <w:bCs/>
                <w:color w:val="000000"/>
                <w:sz w:val="24"/>
                <w:szCs w:val="24"/>
              </w:rPr>
              <w:t xml:space="preserve"> 2,</w:t>
            </w:r>
            <w:r w:rsidRPr="00F661C3">
              <w:rPr>
                <w:rFonts w:ascii="Times New Roman" w:hAnsi="Times New Roman" w:cs="Times New Roman"/>
                <w:b/>
                <w:bCs/>
                <w:color w:val="000000"/>
                <w:sz w:val="24"/>
                <w:szCs w:val="24"/>
              </w:rPr>
              <w:t>5 км, юго-восточнее д. Песчанка, кадастровый № 24:11:0290204:82, инв. № 1001А.</w:t>
            </w:r>
          </w:p>
        </w:tc>
        <w:tc>
          <w:tcPr>
            <w:tcW w:w="1392" w:type="dxa"/>
            <w:shd w:val="clear" w:color="auto" w:fill="auto"/>
            <w:vAlign w:val="center"/>
            <w:hideMark/>
          </w:tcPr>
          <w:p w14:paraId="1536E631" w14:textId="0EEA0300" w:rsidR="00F661C3" w:rsidRPr="00CE06F4" w:rsidRDefault="00F661C3" w:rsidP="00F661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даты заключения договора</w:t>
            </w:r>
          </w:p>
        </w:tc>
        <w:tc>
          <w:tcPr>
            <w:tcW w:w="1419" w:type="dxa"/>
            <w:shd w:val="clear" w:color="auto" w:fill="auto"/>
            <w:vAlign w:val="center"/>
            <w:hideMark/>
          </w:tcPr>
          <w:p w14:paraId="7629A9FC" w14:textId="2D406EB0" w:rsidR="00F661C3" w:rsidRPr="00CE06F4" w:rsidRDefault="00F661C3" w:rsidP="00F661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31.10.2025г</w:t>
            </w:r>
          </w:p>
        </w:tc>
        <w:tc>
          <w:tcPr>
            <w:tcW w:w="1148" w:type="dxa"/>
            <w:tcBorders>
              <w:bottom w:val="single" w:sz="4" w:space="0" w:color="auto"/>
            </w:tcBorders>
            <w:shd w:val="clear" w:color="auto" w:fill="auto"/>
            <w:vAlign w:val="center"/>
            <w:hideMark/>
          </w:tcPr>
          <w:p w14:paraId="376B0DA0" w14:textId="77777777" w:rsidR="00F661C3" w:rsidRPr="00CE06F4" w:rsidRDefault="00F661C3" w:rsidP="00F661C3">
            <w:pPr>
              <w:spacing w:after="0" w:line="240" w:lineRule="auto"/>
              <w:jc w:val="center"/>
              <w:rPr>
                <w:rFonts w:ascii="Times New Roman" w:hAnsi="Times New Roman" w:cs="Times New Roman"/>
                <w:sz w:val="24"/>
                <w:szCs w:val="24"/>
              </w:rPr>
            </w:pPr>
          </w:p>
        </w:tc>
        <w:tc>
          <w:tcPr>
            <w:tcW w:w="1147" w:type="dxa"/>
            <w:tcBorders>
              <w:bottom w:val="single" w:sz="4" w:space="0" w:color="auto"/>
            </w:tcBorders>
            <w:shd w:val="clear" w:color="auto" w:fill="auto"/>
            <w:vAlign w:val="center"/>
            <w:hideMark/>
          </w:tcPr>
          <w:p w14:paraId="20F68E51" w14:textId="77777777" w:rsidR="00F661C3" w:rsidRPr="00CE06F4" w:rsidRDefault="00F661C3" w:rsidP="00F661C3">
            <w:pPr>
              <w:spacing w:after="0" w:line="240" w:lineRule="auto"/>
              <w:jc w:val="center"/>
              <w:rPr>
                <w:rFonts w:ascii="Times New Roman" w:hAnsi="Times New Roman" w:cs="Times New Roman"/>
                <w:sz w:val="24"/>
                <w:szCs w:val="24"/>
              </w:rPr>
            </w:pPr>
          </w:p>
        </w:tc>
        <w:tc>
          <w:tcPr>
            <w:tcW w:w="1476" w:type="dxa"/>
            <w:tcBorders>
              <w:bottom w:val="single" w:sz="4" w:space="0" w:color="auto"/>
            </w:tcBorders>
            <w:shd w:val="clear" w:color="auto" w:fill="auto"/>
            <w:vAlign w:val="center"/>
            <w:hideMark/>
          </w:tcPr>
          <w:p w14:paraId="2DBE6F13" w14:textId="77777777" w:rsidR="00F661C3" w:rsidRPr="00CE06F4" w:rsidRDefault="00F661C3" w:rsidP="00F661C3">
            <w:pPr>
              <w:spacing w:after="0" w:line="240" w:lineRule="auto"/>
              <w:jc w:val="center"/>
              <w:rPr>
                <w:rFonts w:ascii="Times New Roman" w:hAnsi="Times New Roman" w:cs="Times New Roman"/>
                <w:sz w:val="24"/>
                <w:szCs w:val="24"/>
              </w:rPr>
            </w:pPr>
          </w:p>
        </w:tc>
        <w:tc>
          <w:tcPr>
            <w:tcW w:w="1763" w:type="dxa"/>
            <w:tcBorders>
              <w:bottom w:val="single" w:sz="4" w:space="0" w:color="auto"/>
            </w:tcBorders>
            <w:shd w:val="clear" w:color="auto" w:fill="auto"/>
            <w:vAlign w:val="center"/>
            <w:hideMark/>
          </w:tcPr>
          <w:p w14:paraId="7DB807D6" w14:textId="77777777" w:rsidR="00F661C3" w:rsidRPr="00CE06F4" w:rsidRDefault="00F661C3" w:rsidP="00F661C3">
            <w:pPr>
              <w:spacing w:after="0" w:line="240" w:lineRule="auto"/>
              <w:jc w:val="center"/>
              <w:rPr>
                <w:rFonts w:ascii="Times New Roman" w:hAnsi="Times New Roman" w:cs="Times New Roman"/>
                <w:sz w:val="24"/>
                <w:szCs w:val="24"/>
              </w:rPr>
            </w:pPr>
          </w:p>
        </w:tc>
      </w:tr>
      <w:tr w:rsidR="00F661C3" w:rsidRPr="00CE06F4" w14:paraId="11F770BC" w14:textId="77777777" w:rsidTr="00906534">
        <w:trPr>
          <w:trHeight w:val="284"/>
        </w:trPr>
        <w:tc>
          <w:tcPr>
            <w:tcW w:w="927" w:type="dxa"/>
            <w:tcBorders>
              <w:bottom w:val="single" w:sz="4" w:space="0" w:color="auto"/>
            </w:tcBorders>
            <w:shd w:val="clear" w:color="000000" w:fill="FFFFFF"/>
            <w:noWrap/>
            <w:vAlign w:val="bottom"/>
            <w:hideMark/>
          </w:tcPr>
          <w:p w14:paraId="7603EA24" w14:textId="77777777" w:rsidR="00F661C3" w:rsidRPr="00CE06F4" w:rsidRDefault="00F661C3" w:rsidP="00F661C3">
            <w:pPr>
              <w:spacing w:after="0" w:line="240" w:lineRule="auto"/>
              <w:rPr>
                <w:rFonts w:ascii="Times New Roman" w:hAnsi="Times New Roman" w:cs="Times New Roman"/>
                <w:b/>
                <w:bCs/>
                <w:sz w:val="24"/>
                <w:szCs w:val="24"/>
              </w:rPr>
            </w:pPr>
            <w:r w:rsidRPr="00CE06F4">
              <w:rPr>
                <w:rFonts w:ascii="Times New Roman" w:hAnsi="Times New Roman" w:cs="Times New Roman"/>
                <w:b/>
                <w:bCs/>
                <w:sz w:val="24"/>
                <w:szCs w:val="24"/>
              </w:rPr>
              <w:t>Итого:</w:t>
            </w:r>
          </w:p>
        </w:tc>
        <w:tc>
          <w:tcPr>
            <w:tcW w:w="3432" w:type="dxa"/>
            <w:tcBorders>
              <w:bottom w:val="single" w:sz="4" w:space="0" w:color="auto"/>
            </w:tcBorders>
            <w:shd w:val="clear" w:color="000000" w:fill="FFFFFF"/>
            <w:noWrap/>
            <w:vAlign w:val="bottom"/>
            <w:hideMark/>
          </w:tcPr>
          <w:p w14:paraId="0F3A4DBC" w14:textId="77777777" w:rsidR="00F661C3" w:rsidRPr="00CE06F4" w:rsidRDefault="00F661C3" w:rsidP="00F661C3">
            <w:pPr>
              <w:spacing w:after="0" w:line="240" w:lineRule="auto"/>
              <w:rPr>
                <w:rFonts w:ascii="Times New Roman" w:hAnsi="Times New Roman" w:cs="Times New Roman"/>
                <w:sz w:val="24"/>
                <w:szCs w:val="24"/>
              </w:rPr>
            </w:pPr>
          </w:p>
        </w:tc>
        <w:tc>
          <w:tcPr>
            <w:tcW w:w="2747" w:type="dxa"/>
            <w:tcBorders>
              <w:bottom w:val="single" w:sz="4" w:space="0" w:color="auto"/>
            </w:tcBorders>
            <w:shd w:val="clear" w:color="000000" w:fill="FFFFFF"/>
            <w:noWrap/>
            <w:vAlign w:val="bottom"/>
            <w:hideMark/>
          </w:tcPr>
          <w:p w14:paraId="4AC4D314" w14:textId="77777777" w:rsidR="00F661C3" w:rsidRPr="00CE06F4" w:rsidRDefault="00F661C3" w:rsidP="00F661C3">
            <w:pPr>
              <w:spacing w:after="0" w:line="240" w:lineRule="auto"/>
              <w:rPr>
                <w:rFonts w:ascii="Times New Roman" w:hAnsi="Times New Roman" w:cs="Times New Roman"/>
                <w:color w:val="000000"/>
                <w:sz w:val="24"/>
                <w:szCs w:val="24"/>
              </w:rPr>
            </w:pPr>
          </w:p>
        </w:tc>
        <w:tc>
          <w:tcPr>
            <w:tcW w:w="1392" w:type="dxa"/>
            <w:tcBorders>
              <w:bottom w:val="single" w:sz="4" w:space="0" w:color="auto"/>
            </w:tcBorders>
            <w:shd w:val="clear" w:color="000000" w:fill="FFFFFF"/>
            <w:noWrap/>
            <w:vAlign w:val="bottom"/>
            <w:hideMark/>
          </w:tcPr>
          <w:p w14:paraId="7BE27F6D" w14:textId="77777777" w:rsidR="00F661C3" w:rsidRPr="00CE06F4" w:rsidRDefault="00F661C3" w:rsidP="00F661C3">
            <w:pPr>
              <w:spacing w:after="0" w:line="240" w:lineRule="auto"/>
              <w:rPr>
                <w:rFonts w:ascii="Times New Roman" w:hAnsi="Times New Roman" w:cs="Times New Roman"/>
                <w:sz w:val="24"/>
                <w:szCs w:val="24"/>
              </w:rPr>
            </w:pPr>
          </w:p>
        </w:tc>
        <w:tc>
          <w:tcPr>
            <w:tcW w:w="1419" w:type="dxa"/>
            <w:tcBorders>
              <w:bottom w:val="single" w:sz="4" w:space="0" w:color="auto"/>
            </w:tcBorders>
            <w:shd w:val="clear" w:color="000000" w:fill="FFFFFF"/>
            <w:noWrap/>
            <w:vAlign w:val="bottom"/>
            <w:hideMark/>
          </w:tcPr>
          <w:p w14:paraId="3B3F7EA5" w14:textId="77777777" w:rsidR="00F661C3" w:rsidRPr="00CE06F4" w:rsidRDefault="00F661C3" w:rsidP="00F661C3">
            <w:pPr>
              <w:spacing w:after="0" w:line="240" w:lineRule="auto"/>
              <w:rPr>
                <w:rFonts w:ascii="Times New Roman" w:hAnsi="Times New Roman" w:cs="Times New Roman"/>
                <w:sz w:val="24"/>
                <w:szCs w:val="24"/>
              </w:rPr>
            </w:pPr>
          </w:p>
        </w:tc>
        <w:tc>
          <w:tcPr>
            <w:tcW w:w="1148" w:type="dxa"/>
            <w:tcBorders>
              <w:bottom w:val="single" w:sz="4" w:space="0" w:color="auto"/>
            </w:tcBorders>
            <w:shd w:val="clear" w:color="000000" w:fill="FFFFFF"/>
            <w:noWrap/>
            <w:vAlign w:val="bottom"/>
            <w:hideMark/>
          </w:tcPr>
          <w:p w14:paraId="0DEA5823" w14:textId="77777777" w:rsidR="00F661C3" w:rsidRPr="00CE06F4" w:rsidRDefault="00F661C3" w:rsidP="00F661C3">
            <w:pPr>
              <w:spacing w:after="0" w:line="240" w:lineRule="auto"/>
              <w:jc w:val="center"/>
              <w:rPr>
                <w:rFonts w:ascii="Times New Roman" w:hAnsi="Times New Roman" w:cs="Times New Roman"/>
                <w:b/>
                <w:bCs/>
                <w:sz w:val="24"/>
                <w:szCs w:val="24"/>
              </w:rPr>
            </w:pPr>
          </w:p>
        </w:tc>
        <w:tc>
          <w:tcPr>
            <w:tcW w:w="1147" w:type="dxa"/>
            <w:tcBorders>
              <w:bottom w:val="single" w:sz="4" w:space="0" w:color="auto"/>
            </w:tcBorders>
            <w:shd w:val="clear" w:color="000000" w:fill="FFFFFF"/>
            <w:noWrap/>
            <w:vAlign w:val="bottom"/>
            <w:hideMark/>
          </w:tcPr>
          <w:p w14:paraId="7243E22C" w14:textId="77777777" w:rsidR="00F661C3" w:rsidRPr="00CE06F4" w:rsidRDefault="00F661C3" w:rsidP="00F661C3">
            <w:pPr>
              <w:spacing w:after="0" w:line="240" w:lineRule="auto"/>
              <w:jc w:val="center"/>
              <w:rPr>
                <w:rFonts w:ascii="Times New Roman" w:hAnsi="Times New Roman" w:cs="Times New Roman"/>
                <w:b/>
                <w:bCs/>
                <w:sz w:val="24"/>
                <w:szCs w:val="24"/>
              </w:rPr>
            </w:pPr>
          </w:p>
        </w:tc>
        <w:tc>
          <w:tcPr>
            <w:tcW w:w="1476" w:type="dxa"/>
            <w:tcBorders>
              <w:bottom w:val="single" w:sz="4" w:space="0" w:color="auto"/>
            </w:tcBorders>
            <w:shd w:val="clear" w:color="000000" w:fill="FFFFFF"/>
            <w:noWrap/>
            <w:vAlign w:val="bottom"/>
            <w:hideMark/>
          </w:tcPr>
          <w:p w14:paraId="31489950" w14:textId="77777777" w:rsidR="00F661C3" w:rsidRPr="00CE06F4" w:rsidRDefault="00F661C3" w:rsidP="00F661C3">
            <w:pPr>
              <w:spacing w:after="0" w:line="240" w:lineRule="auto"/>
              <w:jc w:val="center"/>
              <w:rPr>
                <w:rFonts w:ascii="Times New Roman" w:hAnsi="Times New Roman" w:cs="Times New Roman"/>
                <w:b/>
                <w:bCs/>
                <w:sz w:val="24"/>
                <w:szCs w:val="24"/>
              </w:rPr>
            </w:pPr>
          </w:p>
        </w:tc>
        <w:tc>
          <w:tcPr>
            <w:tcW w:w="1763" w:type="dxa"/>
            <w:tcBorders>
              <w:bottom w:val="single" w:sz="4" w:space="0" w:color="auto"/>
            </w:tcBorders>
            <w:shd w:val="clear" w:color="000000" w:fill="FFFFFF"/>
            <w:noWrap/>
            <w:vAlign w:val="bottom"/>
            <w:hideMark/>
          </w:tcPr>
          <w:p w14:paraId="492E581F" w14:textId="77777777" w:rsidR="00F661C3" w:rsidRPr="00CE06F4" w:rsidRDefault="00F661C3" w:rsidP="00F661C3">
            <w:pPr>
              <w:spacing w:after="0" w:line="240" w:lineRule="auto"/>
              <w:jc w:val="center"/>
              <w:rPr>
                <w:rFonts w:ascii="Times New Roman" w:hAnsi="Times New Roman" w:cs="Times New Roman"/>
                <w:b/>
                <w:bCs/>
                <w:sz w:val="24"/>
                <w:szCs w:val="24"/>
              </w:rPr>
            </w:pPr>
          </w:p>
        </w:tc>
      </w:tr>
      <w:tr w:rsidR="00F661C3" w:rsidRPr="00CE06F4" w14:paraId="7E5C4EF5" w14:textId="77777777" w:rsidTr="00906534">
        <w:trPr>
          <w:trHeight w:val="284"/>
        </w:trPr>
        <w:tc>
          <w:tcPr>
            <w:tcW w:w="8498" w:type="dxa"/>
            <w:gridSpan w:val="4"/>
            <w:tcBorders>
              <w:top w:val="single" w:sz="4" w:space="0" w:color="auto"/>
              <w:left w:val="nil"/>
              <w:bottom w:val="nil"/>
              <w:right w:val="nil"/>
            </w:tcBorders>
            <w:shd w:val="clear" w:color="auto" w:fill="auto"/>
            <w:noWrap/>
            <w:vAlign w:val="bottom"/>
            <w:hideMark/>
          </w:tcPr>
          <w:p w14:paraId="5CAC9D1C" w14:textId="77777777" w:rsidR="00F661C3" w:rsidRPr="00CE06F4" w:rsidRDefault="00F661C3" w:rsidP="00F661C3">
            <w:pPr>
              <w:spacing w:after="0" w:line="240" w:lineRule="auto"/>
              <w:rPr>
                <w:rFonts w:ascii="Times New Roman" w:hAnsi="Times New Roman" w:cs="Times New Roman"/>
                <w:color w:val="000000"/>
                <w:sz w:val="24"/>
                <w:szCs w:val="24"/>
              </w:rPr>
            </w:pPr>
          </w:p>
          <w:p w14:paraId="65141994" w14:textId="77777777" w:rsidR="00F661C3" w:rsidRPr="00CE06F4" w:rsidRDefault="00F661C3" w:rsidP="00F661C3">
            <w:pPr>
              <w:spacing w:after="0" w:line="240" w:lineRule="auto"/>
              <w:rPr>
                <w:rFonts w:ascii="Times New Roman" w:hAnsi="Times New Roman" w:cs="Times New Roman"/>
                <w:color w:val="000000"/>
                <w:sz w:val="24"/>
                <w:szCs w:val="24"/>
              </w:rPr>
            </w:pPr>
            <w:r w:rsidRPr="00CE06F4">
              <w:rPr>
                <w:rFonts w:ascii="Times New Roman" w:hAnsi="Times New Roman" w:cs="Times New Roman"/>
                <w:color w:val="000000"/>
                <w:sz w:val="24"/>
                <w:szCs w:val="24"/>
              </w:rPr>
              <w:t>Сумма НДС определяется в соответствии с действующим законодательством РФ.</w:t>
            </w:r>
          </w:p>
        </w:tc>
        <w:tc>
          <w:tcPr>
            <w:tcW w:w="1419" w:type="dxa"/>
            <w:tcBorders>
              <w:top w:val="single" w:sz="4" w:space="0" w:color="auto"/>
              <w:left w:val="nil"/>
              <w:bottom w:val="nil"/>
              <w:right w:val="nil"/>
            </w:tcBorders>
            <w:shd w:val="clear" w:color="auto" w:fill="auto"/>
            <w:noWrap/>
            <w:vAlign w:val="bottom"/>
            <w:hideMark/>
          </w:tcPr>
          <w:p w14:paraId="4F263DDF" w14:textId="77777777" w:rsidR="00F661C3" w:rsidRPr="00CE06F4" w:rsidRDefault="00F661C3" w:rsidP="00F661C3">
            <w:pPr>
              <w:spacing w:after="0" w:line="240" w:lineRule="auto"/>
              <w:rPr>
                <w:rFonts w:ascii="Times New Roman" w:hAnsi="Times New Roman" w:cs="Times New Roman"/>
                <w:color w:val="000000"/>
                <w:sz w:val="24"/>
                <w:szCs w:val="24"/>
              </w:rPr>
            </w:pPr>
          </w:p>
        </w:tc>
        <w:tc>
          <w:tcPr>
            <w:tcW w:w="1148" w:type="dxa"/>
            <w:tcBorders>
              <w:top w:val="single" w:sz="4" w:space="0" w:color="auto"/>
              <w:left w:val="nil"/>
              <w:bottom w:val="nil"/>
              <w:right w:val="nil"/>
            </w:tcBorders>
            <w:shd w:val="clear" w:color="auto" w:fill="auto"/>
            <w:noWrap/>
            <w:vAlign w:val="bottom"/>
            <w:hideMark/>
          </w:tcPr>
          <w:p w14:paraId="09207E90" w14:textId="77777777" w:rsidR="00F661C3" w:rsidRPr="00CE06F4" w:rsidRDefault="00F661C3" w:rsidP="00F661C3">
            <w:pPr>
              <w:spacing w:after="0" w:line="240" w:lineRule="auto"/>
              <w:rPr>
                <w:rFonts w:ascii="Times New Roman" w:hAnsi="Times New Roman" w:cs="Times New Roman"/>
                <w:sz w:val="24"/>
                <w:szCs w:val="24"/>
              </w:rPr>
            </w:pPr>
          </w:p>
        </w:tc>
        <w:tc>
          <w:tcPr>
            <w:tcW w:w="1147" w:type="dxa"/>
            <w:tcBorders>
              <w:top w:val="single" w:sz="4" w:space="0" w:color="auto"/>
              <w:left w:val="nil"/>
              <w:bottom w:val="nil"/>
              <w:right w:val="nil"/>
            </w:tcBorders>
            <w:shd w:val="clear" w:color="auto" w:fill="auto"/>
            <w:noWrap/>
            <w:vAlign w:val="bottom"/>
            <w:hideMark/>
          </w:tcPr>
          <w:p w14:paraId="3EA41907" w14:textId="77777777" w:rsidR="00F661C3" w:rsidRPr="00CE06F4" w:rsidRDefault="00F661C3" w:rsidP="00F661C3">
            <w:pPr>
              <w:spacing w:after="0" w:line="240" w:lineRule="auto"/>
              <w:rPr>
                <w:rFonts w:ascii="Times New Roman" w:hAnsi="Times New Roman" w:cs="Times New Roman"/>
                <w:sz w:val="24"/>
                <w:szCs w:val="24"/>
              </w:rPr>
            </w:pPr>
          </w:p>
        </w:tc>
        <w:tc>
          <w:tcPr>
            <w:tcW w:w="1476" w:type="dxa"/>
            <w:tcBorders>
              <w:top w:val="single" w:sz="4" w:space="0" w:color="auto"/>
              <w:left w:val="nil"/>
              <w:bottom w:val="nil"/>
              <w:right w:val="nil"/>
            </w:tcBorders>
            <w:shd w:val="clear" w:color="auto" w:fill="auto"/>
            <w:noWrap/>
            <w:vAlign w:val="bottom"/>
            <w:hideMark/>
          </w:tcPr>
          <w:p w14:paraId="3860FCA8" w14:textId="77777777" w:rsidR="00F661C3" w:rsidRPr="00CE06F4" w:rsidRDefault="00F661C3" w:rsidP="00F661C3">
            <w:pPr>
              <w:spacing w:after="0" w:line="240" w:lineRule="auto"/>
              <w:rPr>
                <w:rFonts w:ascii="Times New Roman" w:hAnsi="Times New Roman" w:cs="Times New Roman"/>
                <w:sz w:val="24"/>
                <w:szCs w:val="24"/>
              </w:rPr>
            </w:pPr>
          </w:p>
        </w:tc>
        <w:tc>
          <w:tcPr>
            <w:tcW w:w="1763" w:type="dxa"/>
            <w:tcBorders>
              <w:top w:val="single" w:sz="4" w:space="0" w:color="auto"/>
              <w:left w:val="nil"/>
              <w:bottom w:val="nil"/>
              <w:right w:val="nil"/>
            </w:tcBorders>
            <w:shd w:val="clear" w:color="auto" w:fill="auto"/>
            <w:noWrap/>
            <w:vAlign w:val="bottom"/>
            <w:hideMark/>
          </w:tcPr>
          <w:p w14:paraId="7BC98E12" w14:textId="77777777" w:rsidR="00F661C3" w:rsidRPr="00CE06F4" w:rsidRDefault="00F661C3" w:rsidP="00F661C3">
            <w:pPr>
              <w:spacing w:after="0" w:line="240" w:lineRule="auto"/>
              <w:rPr>
                <w:rFonts w:ascii="Times New Roman" w:hAnsi="Times New Roman" w:cs="Times New Roman"/>
                <w:sz w:val="24"/>
                <w:szCs w:val="24"/>
              </w:rPr>
            </w:pPr>
          </w:p>
        </w:tc>
      </w:tr>
      <w:tr w:rsidR="00F661C3" w:rsidRPr="00CE06F4" w14:paraId="6213D506" w14:textId="77777777" w:rsidTr="00906534">
        <w:trPr>
          <w:trHeight w:val="284"/>
        </w:trPr>
        <w:tc>
          <w:tcPr>
            <w:tcW w:w="927" w:type="dxa"/>
            <w:tcBorders>
              <w:top w:val="nil"/>
              <w:left w:val="nil"/>
              <w:bottom w:val="nil"/>
              <w:right w:val="nil"/>
            </w:tcBorders>
            <w:shd w:val="clear" w:color="auto" w:fill="auto"/>
            <w:noWrap/>
            <w:vAlign w:val="bottom"/>
            <w:hideMark/>
          </w:tcPr>
          <w:p w14:paraId="364E081D" w14:textId="77777777" w:rsidR="00F661C3" w:rsidRPr="00CE06F4" w:rsidRDefault="00F661C3" w:rsidP="00DF7BCB">
            <w:pPr>
              <w:spacing w:after="0" w:line="240" w:lineRule="auto"/>
              <w:rPr>
                <w:rFonts w:ascii="Times New Roman" w:hAnsi="Times New Roman" w:cs="Times New Roman"/>
                <w:sz w:val="24"/>
                <w:szCs w:val="24"/>
              </w:rPr>
            </w:pPr>
          </w:p>
        </w:tc>
        <w:tc>
          <w:tcPr>
            <w:tcW w:w="3432" w:type="dxa"/>
            <w:tcBorders>
              <w:top w:val="nil"/>
              <w:left w:val="nil"/>
              <w:bottom w:val="nil"/>
              <w:right w:val="nil"/>
            </w:tcBorders>
            <w:shd w:val="clear" w:color="auto" w:fill="auto"/>
            <w:noWrap/>
            <w:vAlign w:val="bottom"/>
            <w:hideMark/>
          </w:tcPr>
          <w:p w14:paraId="6A9A04CB" w14:textId="77777777" w:rsidR="00F661C3" w:rsidRPr="00CE06F4" w:rsidRDefault="00F661C3" w:rsidP="00DF7BCB">
            <w:pPr>
              <w:spacing w:after="0" w:line="240" w:lineRule="auto"/>
              <w:rPr>
                <w:rFonts w:ascii="Times New Roman" w:hAnsi="Times New Roman" w:cs="Times New Roman"/>
                <w:sz w:val="24"/>
                <w:szCs w:val="24"/>
              </w:rPr>
            </w:pPr>
          </w:p>
        </w:tc>
        <w:tc>
          <w:tcPr>
            <w:tcW w:w="2747" w:type="dxa"/>
            <w:tcBorders>
              <w:top w:val="nil"/>
              <w:left w:val="nil"/>
              <w:bottom w:val="nil"/>
              <w:right w:val="nil"/>
            </w:tcBorders>
            <w:shd w:val="clear" w:color="auto" w:fill="auto"/>
            <w:noWrap/>
            <w:vAlign w:val="bottom"/>
            <w:hideMark/>
          </w:tcPr>
          <w:p w14:paraId="31B6CBCB" w14:textId="77777777" w:rsidR="00F661C3" w:rsidRPr="00CE06F4" w:rsidRDefault="00F661C3" w:rsidP="00DF7BCB">
            <w:pPr>
              <w:spacing w:after="0" w:line="240" w:lineRule="auto"/>
              <w:rPr>
                <w:rFonts w:ascii="Times New Roman" w:hAnsi="Times New Roman" w:cs="Times New Roman"/>
                <w:sz w:val="24"/>
                <w:szCs w:val="24"/>
              </w:rPr>
            </w:pPr>
          </w:p>
        </w:tc>
        <w:tc>
          <w:tcPr>
            <w:tcW w:w="1392" w:type="dxa"/>
            <w:tcBorders>
              <w:top w:val="nil"/>
              <w:left w:val="nil"/>
              <w:bottom w:val="nil"/>
              <w:right w:val="nil"/>
            </w:tcBorders>
            <w:shd w:val="clear" w:color="auto" w:fill="auto"/>
            <w:noWrap/>
            <w:vAlign w:val="bottom"/>
            <w:hideMark/>
          </w:tcPr>
          <w:p w14:paraId="4CB501BD" w14:textId="77777777" w:rsidR="00F661C3" w:rsidRPr="00CE06F4" w:rsidRDefault="00F661C3" w:rsidP="00DF7BCB">
            <w:pPr>
              <w:spacing w:after="0" w:line="240" w:lineRule="auto"/>
              <w:rPr>
                <w:rFonts w:ascii="Times New Roman" w:hAnsi="Times New Roman" w:cs="Times New Roman"/>
                <w:sz w:val="24"/>
                <w:szCs w:val="24"/>
              </w:rPr>
            </w:pPr>
          </w:p>
        </w:tc>
        <w:tc>
          <w:tcPr>
            <w:tcW w:w="1419" w:type="dxa"/>
            <w:tcBorders>
              <w:top w:val="nil"/>
              <w:left w:val="nil"/>
              <w:bottom w:val="nil"/>
              <w:right w:val="nil"/>
            </w:tcBorders>
            <w:shd w:val="clear" w:color="auto" w:fill="auto"/>
            <w:noWrap/>
            <w:vAlign w:val="bottom"/>
            <w:hideMark/>
          </w:tcPr>
          <w:p w14:paraId="57108514" w14:textId="77777777" w:rsidR="00F661C3" w:rsidRPr="00CE06F4" w:rsidRDefault="00F661C3" w:rsidP="00DF7BCB">
            <w:pPr>
              <w:spacing w:after="0" w:line="240" w:lineRule="auto"/>
              <w:rPr>
                <w:rFonts w:ascii="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14:paraId="2FCE2CCE" w14:textId="77777777" w:rsidR="00F661C3" w:rsidRPr="00CE06F4" w:rsidRDefault="00F661C3" w:rsidP="00DF7BCB">
            <w:pPr>
              <w:spacing w:after="0" w:line="240" w:lineRule="auto"/>
              <w:rPr>
                <w:rFonts w:ascii="Times New Roman" w:hAnsi="Times New Roman" w:cs="Times New Roman"/>
                <w:sz w:val="24"/>
                <w:szCs w:val="24"/>
              </w:rPr>
            </w:pPr>
          </w:p>
        </w:tc>
        <w:tc>
          <w:tcPr>
            <w:tcW w:w="1147" w:type="dxa"/>
            <w:tcBorders>
              <w:top w:val="nil"/>
              <w:left w:val="nil"/>
              <w:bottom w:val="nil"/>
              <w:right w:val="nil"/>
            </w:tcBorders>
            <w:shd w:val="clear" w:color="auto" w:fill="auto"/>
            <w:noWrap/>
            <w:vAlign w:val="bottom"/>
            <w:hideMark/>
          </w:tcPr>
          <w:p w14:paraId="13999AD4" w14:textId="77777777" w:rsidR="00F661C3" w:rsidRPr="00CE06F4" w:rsidRDefault="00F661C3" w:rsidP="00DF7BCB">
            <w:pPr>
              <w:spacing w:after="0" w:line="240" w:lineRule="auto"/>
              <w:rPr>
                <w:rFonts w:ascii="Times New Roman" w:hAnsi="Times New Roman" w:cs="Times New Roman"/>
                <w:sz w:val="24"/>
                <w:szCs w:val="24"/>
              </w:rPr>
            </w:pPr>
          </w:p>
        </w:tc>
        <w:tc>
          <w:tcPr>
            <w:tcW w:w="1476" w:type="dxa"/>
            <w:tcBorders>
              <w:top w:val="nil"/>
              <w:left w:val="nil"/>
              <w:bottom w:val="nil"/>
              <w:right w:val="nil"/>
            </w:tcBorders>
            <w:shd w:val="clear" w:color="auto" w:fill="auto"/>
            <w:noWrap/>
            <w:vAlign w:val="bottom"/>
            <w:hideMark/>
          </w:tcPr>
          <w:p w14:paraId="06D56F24" w14:textId="77777777" w:rsidR="00F661C3" w:rsidRPr="00CE06F4" w:rsidRDefault="00F661C3" w:rsidP="00DF7BCB">
            <w:pPr>
              <w:spacing w:after="0" w:line="240" w:lineRule="auto"/>
              <w:rPr>
                <w:rFonts w:ascii="Times New Roman" w:hAnsi="Times New Roman" w:cs="Times New Roman"/>
                <w:sz w:val="24"/>
                <w:szCs w:val="24"/>
              </w:rPr>
            </w:pPr>
          </w:p>
        </w:tc>
        <w:tc>
          <w:tcPr>
            <w:tcW w:w="1763" w:type="dxa"/>
            <w:tcBorders>
              <w:top w:val="nil"/>
              <w:left w:val="nil"/>
              <w:bottom w:val="nil"/>
              <w:right w:val="nil"/>
            </w:tcBorders>
            <w:shd w:val="clear" w:color="auto" w:fill="auto"/>
            <w:noWrap/>
            <w:vAlign w:val="bottom"/>
            <w:hideMark/>
          </w:tcPr>
          <w:p w14:paraId="45156D6D" w14:textId="77777777" w:rsidR="00F661C3" w:rsidRPr="00CE06F4" w:rsidRDefault="00F661C3" w:rsidP="00DF7BCB">
            <w:pPr>
              <w:spacing w:after="0" w:line="240" w:lineRule="auto"/>
              <w:rPr>
                <w:rFonts w:ascii="Times New Roman" w:hAnsi="Times New Roman" w:cs="Times New Roman"/>
                <w:sz w:val="24"/>
                <w:szCs w:val="24"/>
              </w:rPr>
            </w:pPr>
          </w:p>
        </w:tc>
      </w:tr>
      <w:tr w:rsidR="00F661C3" w:rsidRPr="00CE06F4" w14:paraId="098120E7" w14:textId="77777777" w:rsidTr="00906534">
        <w:trPr>
          <w:trHeight w:val="284"/>
        </w:trPr>
        <w:tc>
          <w:tcPr>
            <w:tcW w:w="927" w:type="dxa"/>
            <w:tcBorders>
              <w:top w:val="nil"/>
              <w:left w:val="nil"/>
              <w:bottom w:val="nil"/>
              <w:right w:val="nil"/>
            </w:tcBorders>
            <w:shd w:val="clear" w:color="auto" w:fill="auto"/>
            <w:noWrap/>
            <w:vAlign w:val="bottom"/>
            <w:hideMark/>
          </w:tcPr>
          <w:p w14:paraId="2DE02CA2" w14:textId="77777777" w:rsidR="00F661C3" w:rsidRPr="00CE06F4" w:rsidRDefault="00F661C3" w:rsidP="00DF7BCB">
            <w:pPr>
              <w:spacing w:after="0" w:line="240" w:lineRule="auto"/>
              <w:rPr>
                <w:rFonts w:ascii="Times New Roman" w:hAnsi="Times New Roman" w:cs="Times New Roman"/>
                <w:sz w:val="24"/>
                <w:szCs w:val="24"/>
              </w:rPr>
            </w:pPr>
          </w:p>
        </w:tc>
        <w:tc>
          <w:tcPr>
            <w:tcW w:w="6179" w:type="dxa"/>
            <w:gridSpan w:val="2"/>
            <w:tcBorders>
              <w:top w:val="nil"/>
              <w:left w:val="nil"/>
              <w:bottom w:val="nil"/>
              <w:right w:val="nil"/>
            </w:tcBorders>
            <w:shd w:val="clear" w:color="auto" w:fill="auto"/>
            <w:noWrap/>
            <w:vAlign w:val="bottom"/>
            <w:hideMark/>
          </w:tcPr>
          <w:p w14:paraId="0C1D1A72" w14:textId="77777777" w:rsidR="00F661C3" w:rsidRPr="00CE06F4" w:rsidRDefault="00F661C3" w:rsidP="00DF7BCB">
            <w:pPr>
              <w:spacing w:after="0" w:line="240" w:lineRule="auto"/>
              <w:rPr>
                <w:rFonts w:ascii="Times New Roman" w:hAnsi="Times New Roman" w:cs="Times New Roman"/>
                <w:b/>
                <w:bCs/>
                <w:sz w:val="24"/>
                <w:szCs w:val="24"/>
              </w:rPr>
            </w:pPr>
            <w:r w:rsidRPr="00CE06F4">
              <w:rPr>
                <w:rFonts w:ascii="Times New Roman" w:hAnsi="Times New Roman" w:cs="Times New Roman"/>
                <w:b/>
                <w:bCs/>
                <w:sz w:val="24"/>
                <w:szCs w:val="24"/>
              </w:rPr>
              <w:t>От Подрядчика:</w:t>
            </w:r>
          </w:p>
        </w:tc>
        <w:tc>
          <w:tcPr>
            <w:tcW w:w="1392" w:type="dxa"/>
            <w:tcBorders>
              <w:top w:val="nil"/>
              <w:left w:val="nil"/>
              <w:bottom w:val="nil"/>
              <w:right w:val="nil"/>
            </w:tcBorders>
            <w:shd w:val="clear" w:color="auto" w:fill="auto"/>
            <w:noWrap/>
            <w:vAlign w:val="bottom"/>
            <w:hideMark/>
          </w:tcPr>
          <w:p w14:paraId="538C47DA" w14:textId="77777777" w:rsidR="00F661C3" w:rsidRPr="00CE06F4" w:rsidRDefault="00F661C3" w:rsidP="00DF7BCB">
            <w:pPr>
              <w:spacing w:after="0" w:line="240" w:lineRule="auto"/>
              <w:rPr>
                <w:rFonts w:ascii="Times New Roman" w:hAnsi="Times New Roman" w:cs="Times New Roman"/>
                <w:b/>
                <w:bCs/>
                <w:sz w:val="24"/>
                <w:szCs w:val="24"/>
              </w:rPr>
            </w:pPr>
          </w:p>
        </w:tc>
        <w:tc>
          <w:tcPr>
            <w:tcW w:w="1419" w:type="dxa"/>
            <w:tcBorders>
              <w:top w:val="nil"/>
              <w:left w:val="nil"/>
              <w:bottom w:val="nil"/>
              <w:right w:val="nil"/>
            </w:tcBorders>
            <w:shd w:val="clear" w:color="auto" w:fill="auto"/>
            <w:noWrap/>
            <w:vAlign w:val="bottom"/>
            <w:hideMark/>
          </w:tcPr>
          <w:p w14:paraId="47AD5820" w14:textId="77777777" w:rsidR="00F661C3" w:rsidRPr="00CE06F4" w:rsidRDefault="00F661C3" w:rsidP="00DF7BCB">
            <w:pPr>
              <w:spacing w:after="0" w:line="240" w:lineRule="auto"/>
              <w:rPr>
                <w:rFonts w:ascii="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14:paraId="601AACF9" w14:textId="77777777" w:rsidR="00F661C3" w:rsidRPr="00CE06F4" w:rsidRDefault="00F661C3" w:rsidP="00DF7BCB">
            <w:pPr>
              <w:spacing w:after="0" w:line="240" w:lineRule="auto"/>
              <w:rPr>
                <w:rFonts w:ascii="Times New Roman" w:hAnsi="Times New Roman" w:cs="Times New Roman"/>
                <w:sz w:val="24"/>
                <w:szCs w:val="24"/>
              </w:rPr>
            </w:pPr>
          </w:p>
        </w:tc>
        <w:tc>
          <w:tcPr>
            <w:tcW w:w="1147" w:type="dxa"/>
            <w:tcBorders>
              <w:top w:val="nil"/>
              <w:left w:val="nil"/>
              <w:bottom w:val="nil"/>
              <w:right w:val="nil"/>
            </w:tcBorders>
            <w:shd w:val="clear" w:color="auto" w:fill="auto"/>
            <w:noWrap/>
            <w:vAlign w:val="bottom"/>
            <w:hideMark/>
          </w:tcPr>
          <w:p w14:paraId="7A6AB521" w14:textId="77777777" w:rsidR="00F661C3" w:rsidRPr="00CE06F4" w:rsidRDefault="00F661C3" w:rsidP="00DF7BCB">
            <w:pPr>
              <w:spacing w:after="0" w:line="240" w:lineRule="auto"/>
              <w:rPr>
                <w:rFonts w:ascii="Times New Roman" w:hAnsi="Times New Roman" w:cs="Times New Roman"/>
                <w:sz w:val="24"/>
                <w:szCs w:val="24"/>
              </w:rPr>
            </w:pPr>
          </w:p>
        </w:tc>
        <w:tc>
          <w:tcPr>
            <w:tcW w:w="3239" w:type="dxa"/>
            <w:gridSpan w:val="2"/>
            <w:tcBorders>
              <w:top w:val="nil"/>
              <w:left w:val="nil"/>
              <w:bottom w:val="nil"/>
              <w:right w:val="nil"/>
            </w:tcBorders>
            <w:shd w:val="clear" w:color="auto" w:fill="auto"/>
            <w:noWrap/>
            <w:vAlign w:val="bottom"/>
            <w:hideMark/>
          </w:tcPr>
          <w:p w14:paraId="6AB3A9AC" w14:textId="77777777" w:rsidR="00F661C3" w:rsidRPr="00CE06F4" w:rsidRDefault="00F661C3" w:rsidP="00DF7BCB">
            <w:pPr>
              <w:spacing w:after="0" w:line="240" w:lineRule="auto"/>
              <w:rPr>
                <w:rFonts w:ascii="Times New Roman" w:hAnsi="Times New Roman" w:cs="Times New Roman"/>
                <w:b/>
                <w:bCs/>
                <w:sz w:val="24"/>
                <w:szCs w:val="24"/>
              </w:rPr>
            </w:pPr>
            <w:r w:rsidRPr="00CE06F4">
              <w:rPr>
                <w:rFonts w:ascii="Times New Roman" w:hAnsi="Times New Roman" w:cs="Times New Roman"/>
                <w:b/>
                <w:bCs/>
                <w:sz w:val="24"/>
                <w:szCs w:val="24"/>
              </w:rPr>
              <w:t>От Заказчика:</w:t>
            </w:r>
          </w:p>
        </w:tc>
      </w:tr>
      <w:tr w:rsidR="00F661C3" w:rsidRPr="00CE06F4" w14:paraId="1FF5E3E1" w14:textId="77777777" w:rsidTr="00906534">
        <w:trPr>
          <w:trHeight w:val="284"/>
        </w:trPr>
        <w:tc>
          <w:tcPr>
            <w:tcW w:w="927" w:type="dxa"/>
            <w:tcBorders>
              <w:top w:val="nil"/>
              <w:left w:val="nil"/>
              <w:bottom w:val="nil"/>
              <w:right w:val="nil"/>
            </w:tcBorders>
            <w:shd w:val="clear" w:color="auto" w:fill="auto"/>
            <w:noWrap/>
            <w:vAlign w:val="bottom"/>
            <w:hideMark/>
          </w:tcPr>
          <w:p w14:paraId="39D7E33C" w14:textId="77777777" w:rsidR="00F661C3" w:rsidRPr="00CE06F4" w:rsidRDefault="00F661C3" w:rsidP="00DF7BCB">
            <w:pPr>
              <w:spacing w:after="0" w:line="240" w:lineRule="auto"/>
              <w:rPr>
                <w:rFonts w:ascii="Times New Roman" w:hAnsi="Times New Roman" w:cs="Times New Roman"/>
                <w:b/>
                <w:bCs/>
                <w:sz w:val="24"/>
                <w:szCs w:val="24"/>
              </w:rPr>
            </w:pPr>
          </w:p>
        </w:tc>
        <w:tc>
          <w:tcPr>
            <w:tcW w:w="3432" w:type="dxa"/>
            <w:tcBorders>
              <w:top w:val="nil"/>
              <w:left w:val="nil"/>
              <w:bottom w:val="nil"/>
              <w:right w:val="nil"/>
            </w:tcBorders>
            <w:shd w:val="clear" w:color="auto" w:fill="auto"/>
            <w:noWrap/>
            <w:vAlign w:val="bottom"/>
            <w:hideMark/>
          </w:tcPr>
          <w:p w14:paraId="2A3539CF" w14:textId="77777777" w:rsidR="00F661C3" w:rsidRPr="00CE06F4" w:rsidRDefault="00F661C3" w:rsidP="00DF7BCB">
            <w:pPr>
              <w:spacing w:after="0" w:line="240" w:lineRule="auto"/>
              <w:rPr>
                <w:rFonts w:ascii="Times New Roman" w:hAnsi="Times New Roman" w:cs="Times New Roman"/>
                <w:sz w:val="24"/>
                <w:szCs w:val="24"/>
              </w:rPr>
            </w:pPr>
          </w:p>
        </w:tc>
        <w:tc>
          <w:tcPr>
            <w:tcW w:w="2747" w:type="dxa"/>
            <w:tcBorders>
              <w:top w:val="nil"/>
              <w:left w:val="nil"/>
              <w:bottom w:val="nil"/>
              <w:right w:val="nil"/>
            </w:tcBorders>
            <w:shd w:val="clear" w:color="auto" w:fill="auto"/>
            <w:noWrap/>
            <w:vAlign w:val="bottom"/>
            <w:hideMark/>
          </w:tcPr>
          <w:p w14:paraId="56F778D7" w14:textId="77777777" w:rsidR="00F661C3" w:rsidRPr="00CE06F4" w:rsidRDefault="00F661C3" w:rsidP="00DF7BCB">
            <w:pPr>
              <w:spacing w:after="0" w:line="240" w:lineRule="auto"/>
              <w:rPr>
                <w:rFonts w:ascii="Times New Roman" w:hAnsi="Times New Roman" w:cs="Times New Roman"/>
                <w:sz w:val="24"/>
                <w:szCs w:val="24"/>
              </w:rPr>
            </w:pPr>
          </w:p>
        </w:tc>
        <w:tc>
          <w:tcPr>
            <w:tcW w:w="1392" w:type="dxa"/>
            <w:tcBorders>
              <w:top w:val="nil"/>
              <w:left w:val="nil"/>
              <w:bottom w:val="nil"/>
              <w:right w:val="nil"/>
            </w:tcBorders>
            <w:shd w:val="clear" w:color="auto" w:fill="auto"/>
            <w:noWrap/>
            <w:vAlign w:val="bottom"/>
            <w:hideMark/>
          </w:tcPr>
          <w:p w14:paraId="6EE3A43F" w14:textId="77777777" w:rsidR="00F661C3" w:rsidRPr="00CE06F4" w:rsidRDefault="00F661C3" w:rsidP="00DF7BCB">
            <w:pPr>
              <w:spacing w:after="0" w:line="240" w:lineRule="auto"/>
              <w:rPr>
                <w:rFonts w:ascii="Times New Roman" w:hAnsi="Times New Roman" w:cs="Times New Roman"/>
                <w:sz w:val="24"/>
                <w:szCs w:val="24"/>
              </w:rPr>
            </w:pPr>
          </w:p>
        </w:tc>
        <w:tc>
          <w:tcPr>
            <w:tcW w:w="1419" w:type="dxa"/>
            <w:tcBorders>
              <w:top w:val="nil"/>
              <w:left w:val="nil"/>
              <w:bottom w:val="nil"/>
              <w:right w:val="nil"/>
            </w:tcBorders>
            <w:shd w:val="clear" w:color="auto" w:fill="auto"/>
            <w:noWrap/>
            <w:vAlign w:val="bottom"/>
            <w:hideMark/>
          </w:tcPr>
          <w:p w14:paraId="2E21046B" w14:textId="77777777" w:rsidR="00F661C3" w:rsidRPr="00CE06F4" w:rsidRDefault="00F661C3" w:rsidP="00DF7BCB">
            <w:pPr>
              <w:spacing w:after="0" w:line="240" w:lineRule="auto"/>
              <w:rPr>
                <w:rFonts w:ascii="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14:paraId="43B33657" w14:textId="77777777" w:rsidR="00F661C3" w:rsidRPr="00CE06F4" w:rsidRDefault="00F661C3" w:rsidP="00DF7BCB">
            <w:pPr>
              <w:spacing w:after="0" w:line="240" w:lineRule="auto"/>
              <w:rPr>
                <w:rFonts w:ascii="Times New Roman" w:hAnsi="Times New Roman" w:cs="Times New Roman"/>
                <w:sz w:val="24"/>
                <w:szCs w:val="24"/>
              </w:rPr>
            </w:pPr>
          </w:p>
        </w:tc>
        <w:tc>
          <w:tcPr>
            <w:tcW w:w="1147" w:type="dxa"/>
            <w:tcBorders>
              <w:top w:val="nil"/>
              <w:left w:val="nil"/>
              <w:bottom w:val="nil"/>
              <w:right w:val="nil"/>
            </w:tcBorders>
            <w:shd w:val="clear" w:color="auto" w:fill="auto"/>
            <w:noWrap/>
            <w:vAlign w:val="bottom"/>
            <w:hideMark/>
          </w:tcPr>
          <w:p w14:paraId="4D388DA8" w14:textId="77777777" w:rsidR="00F661C3" w:rsidRPr="00CE06F4" w:rsidRDefault="00F661C3" w:rsidP="00DF7BCB">
            <w:pPr>
              <w:spacing w:after="0" w:line="240" w:lineRule="auto"/>
              <w:rPr>
                <w:rFonts w:ascii="Times New Roman" w:hAnsi="Times New Roman" w:cs="Times New Roman"/>
                <w:sz w:val="24"/>
                <w:szCs w:val="24"/>
              </w:rPr>
            </w:pPr>
          </w:p>
        </w:tc>
        <w:tc>
          <w:tcPr>
            <w:tcW w:w="1476" w:type="dxa"/>
            <w:tcBorders>
              <w:top w:val="nil"/>
              <w:left w:val="nil"/>
              <w:bottom w:val="nil"/>
              <w:right w:val="nil"/>
            </w:tcBorders>
            <w:shd w:val="clear" w:color="auto" w:fill="auto"/>
            <w:noWrap/>
            <w:vAlign w:val="bottom"/>
            <w:hideMark/>
          </w:tcPr>
          <w:p w14:paraId="0D9F4F02" w14:textId="77777777" w:rsidR="00F661C3" w:rsidRPr="00CE06F4" w:rsidRDefault="00F661C3" w:rsidP="00DF7BCB">
            <w:pPr>
              <w:spacing w:after="0" w:line="240" w:lineRule="auto"/>
              <w:rPr>
                <w:rFonts w:ascii="Times New Roman" w:hAnsi="Times New Roman" w:cs="Times New Roman"/>
                <w:sz w:val="24"/>
                <w:szCs w:val="24"/>
              </w:rPr>
            </w:pPr>
          </w:p>
        </w:tc>
        <w:tc>
          <w:tcPr>
            <w:tcW w:w="1763" w:type="dxa"/>
            <w:tcBorders>
              <w:top w:val="nil"/>
              <w:left w:val="nil"/>
              <w:bottom w:val="nil"/>
              <w:right w:val="nil"/>
            </w:tcBorders>
            <w:shd w:val="clear" w:color="auto" w:fill="auto"/>
            <w:noWrap/>
            <w:vAlign w:val="bottom"/>
            <w:hideMark/>
          </w:tcPr>
          <w:p w14:paraId="33A6C590" w14:textId="77777777" w:rsidR="00F661C3" w:rsidRPr="00CE06F4" w:rsidRDefault="00F661C3" w:rsidP="00DF7BCB">
            <w:pPr>
              <w:spacing w:after="0" w:line="240" w:lineRule="auto"/>
              <w:rPr>
                <w:rFonts w:ascii="Times New Roman" w:hAnsi="Times New Roman" w:cs="Times New Roman"/>
                <w:sz w:val="24"/>
                <w:szCs w:val="24"/>
              </w:rPr>
            </w:pPr>
          </w:p>
        </w:tc>
      </w:tr>
      <w:tr w:rsidR="00F661C3" w:rsidRPr="00CE06F4" w14:paraId="60844569" w14:textId="77777777" w:rsidTr="00906534">
        <w:trPr>
          <w:trHeight w:val="284"/>
        </w:trPr>
        <w:tc>
          <w:tcPr>
            <w:tcW w:w="927" w:type="dxa"/>
            <w:tcBorders>
              <w:top w:val="nil"/>
              <w:left w:val="nil"/>
              <w:bottom w:val="single" w:sz="4" w:space="0" w:color="auto"/>
              <w:right w:val="nil"/>
            </w:tcBorders>
            <w:shd w:val="clear" w:color="auto" w:fill="auto"/>
            <w:noWrap/>
            <w:vAlign w:val="bottom"/>
            <w:hideMark/>
          </w:tcPr>
          <w:p w14:paraId="3733FBEA" w14:textId="77777777" w:rsidR="00F661C3" w:rsidRPr="00CE06F4" w:rsidRDefault="00F661C3" w:rsidP="00DF7BCB">
            <w:pPr>
              <w:spacing w:after="0" w:line="240" w:lineRule="auto"/>
              <w:rPr>
                <w:rFonts w:ascii="Times New Roman" w:hAnsi="Times New Roman" w:cs="Times New Roman"/>
                <w:sz w:val="24"/>
                <w:szCs w:val="24"/>
              </w:rPr>
            </w:pPr>
          </w:p>
        </w:tc>
        <w:tc>
          <w:tcPr>
            <w:tcW w:w="6179" w:type="dxa"/>
            <w:gridSpan w:val="2"/>
            <w:tcBorders>
              <w:top w:val="nil"/>
              <w:left w:val="nil"/>
              <w:bottom w:val="single" w:sz="4" w:space="0" w:color="auto"/>
              <w:right w:val="nil"/>
            </w:tcBorders>
            <w:shd w:val="clear" w:color="auto" w:fill="auto"/>
            <w:noWrap/>
            <w:vAlign w:val="bottom"/>
            <w:hideMark/>
          </w:tcPr>
          <w:p w14:paraId="60541D4B" w14:textId="77777777" w:rsidR="00F661C3" w:rsidRPr="00CE06F4" w:rsidRDefault="00F661C3" w:rsidP="00DF7BCB">
            <w:pPr>
              <w:spacing w:after="0" w:line="240" w:lineRule="auto"/>
              <w:jc w:val="center"/>
              <w:rPr>
                <w:rFonts w:ascii="Times New Roman" w:hAnsi="Times New Roman" w:cs="Times New Roman"/>
                <w:sz w:val="24"/>
                <w:szCs w:val="24"/>
              </w:rPr>
            </w:pPr>
          </w:p>
        </w:tc>
        <w:tc>
          <w:tcPr>
            <w:tcW w:w="1392" w:type="dxa"/>
            <w:tcBorders>
              <w:top w:val="nil"/>
              <w:left w:val="nil"/>
              <w:bottom w:val="nil"/>
              <w:right w:val="nil"/>
            </w:tcBorders>
            <w:shd w:val="clear" w:color="auto" w:fill="auto"/>
            <w:noWrap/>
            <w:vAlign w:val="bottom"/>
            <w:hideMark/>
          </w:tcPr>
          <w:p w14:paraId="15F4A58F" w14:textId="77777777" w:rsidR="00F661C3" w:rsidRPr="00CE06F4" w:rsidRDefault="00F661C3" w:rsidP="00DF7BCB">
            <w:pPr>
              <w:spacing w:after="0" w:line="240" w:lineRule="auto"/>
              <w:jc w:val="center"/>
              <w:rPr>
                <w:rFonts w:ascii="Times New Roman" w:hAnsi="Times New Roman" w:cs="Times New Roman"/>
                <w:sz w:val="24"/>
                <w:szCs w:val="24"/>
              </w:rPr>
            </w:pPr>
          </w:p>
        </w:tc>
        <w:tc>
          <w:tcPr>
            <w:tcW w:w="1419" w:type="dxa"/>
            <w:tcBorders>
              <w:top w:val="nil"/>
              <w:left w:val="nil"/>
              <w:bottom w:val="nil"/>
              <w:right w:val="nil"/>
            </w:tcBorders>
            <w:shd w:val="clear" w:color="auto" w:fill="auto"/>
            <w:noWrap/>
            <w:vAlign w:val="bottom"/>
            <w:hideMark/>
          </w:tcPr>
          <w:p w14:paraId="65801439" w14:textId="77777777" w:rsidR="00F661C3" w:rsidRPr="00CE06F4" w:rsidRDefault="00F661C3" w:rsidP="00DF7BCB">
            <w:pPr>
              <w:spacing w:after="0" w:line="240" w:lineRule="auto"/>
              <w:rPr>
                <w:rFonts w:ascii="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14:paraId="7D94AE2A" w14:textId="77777777" w:rsidR="00F661C3" w:rsidRPr="00CE06F4" w:rsidRDefault="00F661C3" w:rsidP="00DF7BCB">
            <w:pPr>
              <w:spacing w:after="0" w:line="240" w:lineRule="auto"/>
              <w:rPr>
                <w:rFonts w:ascii="Times New Roman" w:hAnsi="Times New Roman" w:cs="Times New Roman"/>
                <w:sz w:val="24"/>
                <w:szCs w:val="24"/>
              </w:rPr>
            </w:pPr>
          </w:p>
        </w:tc>
        <w:tc>
          <w:tcPr>
            <w:tcW w:w="1147" w:type="dxa"/>
            <w:tcBorders>
              <w:top w:val="nil"/>
              <w:left w:val="nil"/>
              <w:bottom w:val="single" w:sz="4" w:space="0" w:color="auto"/>
              <w:right w:val="nil"/>
            </w:tcBorders>
            <w:shd w:val="clear" w:color="auto" w:fill="auto"/>
            <w:noWrap/>
            <w:vAlign w:val="bottom"/>
            <w:hideMark/>
          </w:tcPr>
          <w:p w14:paraId="4BEA6AD5" w14:textId="77777777" w:rsidR="00F661C3" w:rsidRPr="00CE06F4" w:rsidRDefault="00F661C3" w:rsidP="00DF7BCB">
            <w:pPr>
              <w:spacing w:after="0" w:line="240" w:lineRule="auto"/>
              <w:rPr>
                <w:rFonts w:ascii="Times New Roman" w:hAnsi="Times New Roman" w:cs="Times New Roman"/>
                <w:sz w:val="24"/>
                <w:szCs w:val="24"/>
              </w:rPr>
            </w:pPr>
          </w:p>
        </w:tc>
        <w:tc>
          <w:tcPr>
            <w:tcW w:w="3239" w:type="dxa"/>
            <w:gridSpan w:val="2"/>
            <w:tcBorders>
              <w:top w:val="nil"/>
              <w:left w:val="nil"/>
              <w:bottom w:val="single" w:sz="4" w:space="0" w:color="auto"/>
              <w:right w:val="nil"/>
            </w:tcBorders>
            <w:shd w:val="clear" w:color="auto" w:fill="auto"/>
            <w:noWrap/>
            <w:vAlign w:val="bottom"/>
            <w:hideMark/>
          </w:tcPr>
          <w:p w14:paraId="7B1144AB" w14:textId="77777777" w:rsidR="00F661C3" w:rsidRPr="00CE06F4" w:rsidRDefault="00F661C3" w:rsidP="00DF7BCB">
            <w:pPr>
              <w:spacing w:after="0" w:line="240" w:lineRule="auto"/>
              <w:jc w:val="center"/>
              <w:rPr>
                <w:rFonts w:ascii="Times New Roman" w:hAnsi="Times New Roman" w:cs="Times New Roman"/>
                <w:sz w:val="24"/>
                <w:szCs w:val="24"/>
              </w:rPr>
            </w:pPr>
          </w:p>
        </w:tc>
      </w:tr>
      <w:tr w:rsidR="00F661C3" w:rsidRPr="00CE06F4" w14:paraId="2454B3C0" w14:textId="77777777" w:rsidTr="00906534">
        <w:trPr>
          <w:trHeight w:val="284"/>
        </w:trPr>
        <w:tc>
          <w:tcPr>
            <w:tcW w:w="927" w:type="dxa"/>
            <w:tcBorders>
              <w:top w:val="single" w:sz="4" w:space="0" w:color="auto"/>
              <w:left w:val="nil"/>
              <w:bottom w:val="nil"/>
              <w:right w:val="nil"/>
            </w:tcBorders>
            <w:shd w:val="clear" w:color="auto" w:fill="auto"/>
            <w:noWrap/>
            <w:vAlign w:val="bottom"/>
            <w:hideMark/>
          </w:tcPr>
          <w:p w14:paraId="4D67BF8F" w14:textId="77777777" w:rsidR="00F661C3" w:rsidRPr="00CE06F4" w:rsidRDefault="00F661C3" w:rsidP="00DF7BCB">
            <w:pPr>
              <w:spacing w:after="0" w:line="240" w:lineRule="auto"/>
              <w:jc w:val="center"/>
              <w:rPr>
                <w:rFonts w:ascii="Times New Roman" w:hAnsi="Times New Roman" w:cs="Times New Roman"/>
                <w:sz w:val="24"/>
                <w:szCs w:val="24"/>
              </w:rPr>
            </w:pPr>
          </w:p>
        </w:tc>
        <w:tc>
          <w:tcPr>
            <w:tcW w:w="6179" w:type="dxa"/>
            <w:gridSpan w:val="2"/>
            <w:tcBorders>
              <w:top w:val="single" w:sz="4" w:space="0" w:color="auto"/>
              <w:left w:val="nil"/>
              <w:bottom w:val="nil"/>
              <w:right w:val="nil"/>
            </w:tcBorders>
            <w:shd w:val="clear" w:color="auto" w:fill="auto"/>
            <w:noWrap/>
            <w:vAlign w:val="bottom"/>
            <w:hideMark/>
          </w:tcPr>
          <w:p w14:paraId="202CB8CD" w14:textId="77777777" w:rsidR="00F661C3" w:rsidRPr="00CE06F4" w:rsidRDefault="00F661C3" w:rsidP="00DF7BCB">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(должность)</w:t>
            </w:r>
          </w:p>
        </w:tc>
        <w:tc>
          <w:tcPr>
            <w:tcW w:w="1392" w:type="dxa"/>
            <w:tcBorders>
              <w:top w:val="nil"/>
              <w:left w:val="nil"/>
              <w:bottom w:val="nil"/>
              <w:right w:val="nil"/>
            </w:tcBorders>
            <w:shd w:val="clear" w:color="auto" w:fill="auto"/>
            <w:noWrap/>
            <w:vAlign w:val="bottom"/>
            <w:hideMark/>
          </w:tcPr>
          <w:p w14:paraId="6EBA60DE" w14:textId="77777777" w:rsidR="00F661C3" w:rsidRPr="00CE06F4" w:rsidRDefault="00F661C3" w:rsidP="00DF7BCB">
            <w:pPr>
              <w:spacing w:after="0" w:line="240" w:lineRule="auto"/>
              <w:jc w:val="center"/>
              <w:rPr>
                <w:rFonts w:ascii="Times New Roman" w:hAnsi="Times New Roman" w:cs="Times New Roman"/>
                <w:sz w:val="24"/>
                <w:szCs w:val="24"/>
              </w:rPr>
            </w:pPr>
          </w:p>
        </w:tc>
        <w:tc>
          <w:tcPr>
            <w:tcW w:w="1419" w:type="dxa"/>
            <w:tcBorders>
              <w:top w:val="nil"/>
              <w:left w:val="nil"/>
              <w:bottom w:val="nil"/>
              <w:right w:val="nil"/>
            </w:tcBorders>
            <w:shd w:val="clear" w:color="auto" w:fill="auto"/>
            <w:noWrap/>
            <w:vAlign w:val="bottom"/>
            <w:hideMark/>
          </w:tcPr>
          <w:p w14:paraId="7F232107" w14:textId="77777777" w:rsidR="00F661C3" w:rsidRPr="00CE06F4" w:rsidRDefault="00F661C3" w:rsidP="00DF7BCB">
            <w:pPr>
              <w:spacing w:after="0" w:line="240" w:lineRule="auto"/>
              <w:rPr>
                <w:rFonts w:ascii="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14:paraId="01B6F778" w14:textId="77777777" w:rsidR="00F661C3" w:rsidRPr="00CE06F4" w:rsidRDefault="00F661C3" w:rsidP="00DF7BCB">
            <w:pPr>
              <w:spacing w:after="0" w:line="240" w:lineRule="auto"/>
              <w:rPr>
                <w:rFonts w:ascii="Times New Roman" w:hAnsi="Times New Roman" w:cs="Times New Roman"/>
                <w:sz w:val="24"/>
                <w:szCs w:val="24"/>
              </w:rPr>
            </w:pPr>
          </w:p>
        </w:tc>
        <w:tc>
          <w:tcPr>
            <w:tcW w:w="1147" w:type="dxa"/>
            <w:tcBorders>
              <w:top w:val="nil"/>
              <w:left w:val="nil"/>
              <w:bottom w:val="nil"/>
              <w:right w:val="nil"/>
            </w:tcBorders>
            <w:shd w:val="clear" w:color="auto" w:fill="auto"/>
            <w:noWrap/>
            <w:vAlign w:val="bottom"/>
            <w:hideMark/>
          </w:tcPr>
          <w:p w14:paraId="634055B0" w14:textId="77777777" w:rsidR="00F661C3" w:rsidRPr="00CE06F4" w:rsidRDefault="00F661C3" w:rsidP="00DF7BCB">
            <w:pPr>
              <w:spacing w:after="0" w:line="240" w:lineRule="auto"/>
              <w:rPr>
                <w:rFonts w:ascii="Times New Roman" w:hAnsi="Times New Roman" w:cs="Times New Roman"/>
                <w:sz w:val="24"/>
                <w:szCs w:val="24"/>
              </w:rPr>
            </w:pPr>
          </w:p>
        </w:tc>
        <w:tc>
          <w:tcPr>
            <w:tcW w:w="3239" w:type="dxa"/>
            <w:gridSpan w:val="2"/>
            <w:tcBorders>
              <w:top w:val="single" w:sz="4" w:space="0" w:color="auto"/>
              <w:left w:val="nil"/>
              <w:bottom w:val="nil"/>
              <w:right w:val="nil"/>
            </w:tcBorders>
            <w:shd w:val="clear" w:color="auto" w:fill="auto"/>
            <w:noWrap/>
            <w:vAlign w:val="bottom"/>
            <w:hideMark/>
          </w:tcPr>
          <w:p w14:paraId="36242964" w14:textId="77777777" w:rsidR="00F661C3" w:rsidRPr="00CE06F4" w:rsidRDefault="00F661C3" w:rsidP="00DF7BCB">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(должность)</w:t>
            </w:r>
          </w:p>
        </w:tc>
      </w:tr>
      <w:tr w:rsidR="00F661C3" w:rsidRPr="00CE06F4" w14:paraId="2046E48F" w14:textId="77777777" w:rsidTr="00906534">
        <w:trPr>
          <w:trHeight w:val="284"/>
        </w:trPr>
        <w:tc>
          <w:tcPr>
            <w:tcW w:w="927" w:type="dxa"/>
            <w:tcBorders>
              <w:top w:val="nil"/>
              <w:left w:val="nil"/>
              <w:bottom w:val="nil"/>
              <w:right w:val="nil"/>
            </w:tcBorders>
            <w:shd w:val="clear" w:color="auto" w:fill="auto"/>
            <w:noWrap/>
            <w:vAlign w:val="bottom"/>
            <w:hideMark/>
          </w:tcPr>
          <w:p w14:paraId="60809F18" w14:textId="77777777" w:rsidR="00F661C3" w:rsidRPr="00CE06F4" w:rsidRDefault="00F661C3" w:rsidP="00DF7BCB">
            <w:pPr>
              <w:spacing w:after="0" w:line="240" w:lineRule="auto"/>
              <w:jc w:val="center"/>
              <w:rPr>
                <w:rFonts w:ascii="Times New Roman" w:hAnsi="Times New Roman" w:cs="Times New Roman"/>
                <w:sz w:val="24"/>
                <w:szCs w:val="24"/>
              </w:rPr>
            </w:pPr>
          </w:p>
        </w:tc>
        <w:tc>
          <w:tcPr>
            <w:tcW w:w="6179" w:type="dxa"/>
            <w:gridSpan w:val="2"/>
            <w:tcBorders>
              <w:top w:val="nil"/>
              <w:left w:val="nil"/>
              <w:bottom w:val="nil"/>
              <w:right w:val="nil"/>
            </w:tcBorders>
            <w:shd w:val="clear" w:color="auto" w:fill="auto"/>
            <w:noWrap/>
            <w:vAlign w:val="bottom"/>
            <w:hideMark/>
          </w:tcPr>
          <w:p w14:paraId="41644D76" w14:textId="77777777" w:rsidR="00F661C3" w:rsidRPr="00CE06F4" w:rsidRDefault="00F661C3" w:rsidP="00DF7BCB">
            <w:pPr>
              <w:spacing w:after="0" w:line="240" w:lineRule="auto"/>
              <w:rPr>
                <w:rFonts w:ascii="Times New Roman" w:hAnsi="Times New Roman" w:cs="Times New Roman"/>
                <w:sz w:val="24"/>
                <w:szCs w:val="24"/>
              </w:rPr>
            </w:pPr>
          </w:p>
        </w:tc>
        <w:tc>
          <w:tcPr>
            <w:tcW w:w="1392" w:type="dxa"/>
            <w:tcBorders>
              <w:top w:val="nil"/>
              <w:left w:val="nil"/>
              <w:bottom w:val="nil"/>
              <w:right w:val="nil"/>
            </w:tcBorders>
            <w:shd w:val="clear" w:color="auto" w:fill="auto"/>
            <w:noWrap/>
            <w:vAlign w:val="bottom"/>
            <w:hideMark/>
          </w:tcPr>
          <w:p w14:paraId="3FFC775E" w14:textId="77777777" w:rsidR="00F661C3" w:rsidRPr="00CE06F4" w:rsidRDefault="00F661C3" w:rsidP="00DF7BCB">
            <w:pPr>
              <w:spacing w:after="0" w:line="240" w:lineRule="auto"/>
              <w:jc w:val="center"/>
              <w:rPr>
                <w:rFonts w:ascii="Times New Roman" w:hAnsi="Times New Roman" w:cs="Times New Roman"/>
                <w:sz w:val="24"/>
                <w:szCs w:val="24"/>
              </w:rPr>
            </w:pPr>
          </w:p>
        </w:tc>
        <w:tc>
          <w:tcPr>
            <w:tcW w:w="1419" w:type="dxa"/>
            <w:tcBorders>
              <w:top w:val="nil"/>
              <w:left w:val="nil"/>
              <w:bottom w:val="nil"/>
              <w:right w:val="nil"/>
            </w:tcBorders>
            <w:shd w:val="clear" w:color="auto" w:fill="auto"/>
            <w:noWrap/>
            <w:vAlign w:val="bottom"/>
            <w:hideMark/>
          </w:tcPr>
          <w:p w14:paraId="537C2046" w14:textId="77777777" w:rsidR="00F661C3" w:rsidRPr="00CE06F4" w:rsidRDefault="00F661C3" w:rsidP="00DF7BCB">
            <w:pPr>
              <w:spacing w:after="0" w:line="240" w:lineRule="auto"/>
              <w:rPr>
                <w:rFonts w:ascii="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14:paraId="5BEEF013" w14:textId="77777777" w:rsidR="00F661C3" w:rsidRPr="00CE06F4" w:rsidRDefault="00F661C3" w:rsidP="00DF7BCB">
            <w:pPr>
              <w:spacing w:after="0" w:line="240" w:lineRule="auto"/>
              <w:rPr>
                <w:rFonts w:ascii="Times New Roman" w:hAnsi="Times New Roman" w:cs="Times New Roman"/>
                <w:sz w:val="24"/>
                <w:szCs w:val="24"/>
              </w:rPr>
            </w:pPr>
          </w:p>
        </w:tc>
        <w:tc>
          <w:tcPr>
            <w:tcW w:w="1147" w:type="dxa"/>
            <w:tcBorders>
              <w:top w:val="nil"/>
              <w:left w:val="nil"/>
              <w:bottom w:val="nil"/>
              <w:right w:val="nil"/>
            </w:tcBorders>
            <w:shd w:val="clear" w:color="auto" w:fill="auto"/>
            <w:noWrap/>
            <w:vAlign w:val="bottom"/>
            <w:hideMark/>
          </w:tcPr>
          <w:p w14:paraId="787CF027" w14:textId="77777777" w:rsidR="00F661C3" w:rsidRPr="00CE06F4" w:rsidRDefault="00F661C3" w:rsidP="00DF7BCB">
            <w:pPr>
              <w:spacing w:after="0" w:line="240" w:lineRule="auto"/>
              <w:rPr>
                <w:rFonts w:ascii="Times New Roman" w:hAnsi="Times New Roman" w:cs="Times New Roman"/>
                <w:sz w:val="24"/>
                <w:szCs w:val="24"/>
              </w:rPr>
            </w:pPr>
          </w:p>
        </w:tc>
        <w:tc>
          <w:tcPr>
            <w:tcW w:w="3239" w:type="dxa"/>
            <w:gridSpan w:val="2"/>
            <w:tcBorders>
              <w:top w:val="nil"/>
              <w:left w:val="nil"/>
              <w:bottom w:val="nil"/>
              <w:right w:val="nil"/>
            </w:tcBorders>
            <w:shd w:val="clear" w:color="auto" w:fill="auto"/>
            <w:noWrap/>
            <w:vAlign w:val="bottom"/>
            <w:hideMark/>
          </w:tcPr>
          <w:p w14:paraId="6C15ED8B" w14:textId="77777777" w:rsidR="00F661C3" w:rsidRPr="00CE06F4" w:rsidRDefault="00F661C3" w:rsidP="00DF7BCB">
            <w:pPr>
              <w:spacing w:after="0" w:line="240" w:lineRule="auto"/>
              <w:rPr>
                <w:rFonts w:ascii="Times New Roman" w:hAnsi="Times New Roman" w:cs="Times New Roman"/>
                <w:sz w:val="24"/>
                <w:szCs w:val="24"/>
              </w:rPr>
            </w:pPr>
          </w:p>
        </w:tc>
      </w:tr>
      <w:tr w:rsidR="00F661C3" w:rsidRPr="00CE06F4" w14:paraId="123A7397" w14:textId="77777777" w:rsidTr="00906534">
        <w:trPr>
          <w:trHeight w:val="284"/>
        </w:trPr>
        <w:tc>
          <w:tcPr>
            <w:tcW w:w="927" w:type="dxa"/>
            <w:tcBorders>
              <w:top w:val="nil"/>
              <w:left w:val="nil"/>
              <w:bottom w:val="single" w:sz="4" w:space="0" w:color="auto"/>
              <w:right w:val="nil"/>
            </w:tcBorders>
            <w:shd w:val="clear" w:color="auto" w:fill="auto"/>
            <w:noWrap/>
            <w:vAlign w:val="bottom"/>
            <w:hideMark/>
          </w:tcPr>
          <w:p w14:paraId="5ABB0D8D" w14:textId="77777777" w:rsidR="00F661C3" w:rsidRPr="00CE06F4" w:rsidRDefault="00F661C3" w:rsidP="00DF7BCB">
            <w:pPr>
              <w:spacing w:after="0" w:line="240" w:lineRule="auto"/>
              <w:jc w:val="center"/>
              <w:rPr>
                <w:rFonts w:ascii="Times New Roman" w:hAnsi="Times New Roman" w:cs="Times New Roman"/>
                <w:sz w:val="24"/>
                <w:szCs w:val="24"/>
              </w:rPr>
            </w:pPr>
          </w:p>
        </w:tc>
        <w:tc>
          <w:tcPr>
            <w:tcW w:w="6179" w:type="dxa"/>
            <w:gridSpan w:val="2"/>
            <w:tcBorders>
              <w:top w:val="nil"/>
              <w:left w:val="nil"/>
              <w:bottom w:val="single" w:sz="4" w:space="0" w:color="auto"/>
              <w:right w:val="nil"/>
            </w:tcBorders>
            <w:shd w:val="clear" w:color="auto" w:fill="auto"/>
            <w:noWrap/>
            <w:vAlign w:val="bottom"/>
            <w:hideMark/>
          </w:tcPr>
          <w:p w14:paraId="5503BEA0" w14:textId="77777777" w:rsidR="00F661C3" w:rsidRPr="00CE06F4" w:rsidRDefault="00F661C3" w:rsidP="00DF7BCB">
            <w:pPr>
              <w:spacing w:after="0" w:line="240" w:lineRule="auto"/>
              <w:jc w:val="center"/>
              <w:rPr>
                <w:rFonts w:ascii="Times New Roman" w:hAnsi="Times New Roman" w:cs="Times New Roman"/>
                <w:sz w:val="24"/>
                <w:szCs w:val="24"/>
              </w:rPr>
            </w:pPr>
          </w:p>
        </w:tc>
        <w:tc>
          <w:tcPr>
            <w:tcW w:w="1392" w:type="dxa"/>
            <w:tcBorders>
              <w:top w:val="nil"/>
              <w:left w:val="nil"/>
              <w:bottom w:val="nil"/>
              <w:right w:val="nil"/>
            </w:tcBorders>
            <w:shd w:val="clear" w:color="auto" w:fill="auto"/>
            <w:noWrap/>
            <w:vAlign w:val="bottom"/>
            <w:hideMark/>
          </w:tcPr>
          <w:p w14:paraId="0BB4E941" w14:textId="77777777" w:rsidR="00F661C3" w:rsidRPr="00CE06F4" w:rsidRDefault="00F661C3" w:rsidP="00DF7BCB">
            <w:pPr>
              <w:spacing w:after="0" w:line="240" w:lineRule="auto"/>
              <w:jc w:val="center"/>
              <w:rPr>
                <w:rFonts w:ascii="Times New Roman" w:hAnsi="Times New Roman" w:cs="Times New Roman"/>
                <w:sz w:val="24"/>
                <w:szCs w:val="24"/>
              </w:rPr>
            </w:pPr>
          </w:p>
        </w:tc>
        <w:tc>
          <w:tcPr>
            <w:tcW w:w="1419" w:type="dxa"/>
            <w:tcBorders>
              <w:top w:val="nil"/>
              <w:left w:val="nil"/>
              <w:bottom w:val="nil"/>
              <w:right w:val="nil"/>
            </w:tcBorders>
            <w:shd w:val="clear" w:color="auto" w:fill="auto"/>
            <w:noWrap/>
            <w:vAlign w:val="bottom"/>
            <w:hideMark/>
          </w:tcPr>
          <w:p w14:paraId="36651005" w14:textId="77777777" w:rsidR="00F661C3" w:rsidRPr="00CE06F4" w:rsidRDefault="00F661C3" w:rsidP="00DF7BCB">
            <w:pPr>
              <w:spacing w:after="0" w:line="240" w:lineRule="auto"/>
              <w:rPr>
                <w:rFonts w:ascii="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14:paraId="5E246C80" w14:textId="77777777" w:rsidR="00F661C3" w:rsidRPr="00CE06F4" w:rsidRDefault="00F661C3" w:rsidP="00DF7BCB">
            <w:pPr>
              <w:spacing w:after="0" w:line="240" w:lineRule="auto"/>
              <w:rPr>
                <w:rFonts w:ascii="Times New Roman" w:hAnsi="Times New Roman" w:cs="Times New Roman"/>
                <w:sz w:val="24"/>
                <w:szCs w:val="24"/>
              </w:rPr>
            </w:pPr>
          </w:p>
        </w:tc>
        <w:tc>
          <w:tcPr>
            <w:tcW w:w="1147" w:type="dxa"/>
            <w:tcBorders>
              <w:top w:val="nil"/>
              <w:left w:val="nil"/>
              <w:bottom w:val="single" w:sz="4" w:space="0" w:color="auto"/>
              <w:right w:val="nil"/>
            </w:tcBorders>
            <w:shd w:val="clear" w:color="auto" w:fill="auto"/>
            <w:noWrap/>
            <w:vAlign w:val="bottom"/>
            <w:hideMark/>
          </w:tcPr>
          <w:p w14:paraId="36635ECA" w14:textId="77777777" w:rsidR="00F661C3" w:rsidRPr="00CE06F4" w:rsidRDefault="00F661C3" w:rsidP="00DF7BCB">
            <w:pPr>
              <w:spacing w:after="0" w:line="240" w:lineRule="auto"/>
              <w:rPr>
                <w:rFonts w:ascii="Times New Roman" w:hAnsi="Times New Roman" w:cs="Times New Roman"/>
                <w:sz w:val="24"/>
                <w:szCs w:val="24"/>
              </w:rPr>
            </w:pPr>
          </w:p>
        </w:tc>
        <w:tc>
          <w:tcPr>
            <w:tcW w:w="3239" w:type="dxa"/>
            <w:gridSpan w:val="2"/>
            <w:tcBorders>
              <w:top w:val="nil"/>
              <w:left w:val="nil"/>
              <w:bottom w:val="single" w:sz="4" w:space="0" w:color="auto"/>
              <w:right w:val="nil"/>
            </w:tcBorders>
            <w:shd w:val="clear" w:color="auto" w:fill="auto"/>
            <w:noWrap/>
            <w:vAlign w:val="bottom"/>
            <w:hideMark/>
          </w:tcPr>
          <w:p w14:paraId="1D3841A1" w14:textId="77777777" w:rsidR="00F661C3" w:rsidRPr="00CE06F4" w:rsidRDefault="00F661C3" w:rsidP="00DF7BCB">
            <w:pPr>
              <w:spacing w:after="0" w:line="240" w:lineRule="auto"/>
              <w:jc w:val="center"/>
              <w:rPr>
                <w:rFonts w:ascii="Times New Roman" w:hAnsi="Times New Roman" w:cs="Times New Roman"/>
                <w:sz w:val="24"/>
                <w:szCs w:val="24"/>
              </w:rPr>
            </w:pPr>
          </w:p>
        </w:tc>
      </w:tr>
      <w:tr w:rsidR="00F661C3" w:rsidRPr="00CE06F4" w14:paraId="419BCA43" w14:textId="77777777" w:rsidTr="00906534">
        <w:trPr>
          <w:trHeight w:val="284"/>
        </w:trPr>
        <w:tc>
          <w:tcPr>
            <w:tcW w:w="927" w:type="dxa"/>
            <w:tcBorders>
              <w:top w:val="single" w:sz="4" w:space="0" w:color="auto"/>
              <w:left w:val="nil"/>
              <w:bottom w:val="nil"/>
              <w:right w:val="nil"/>
            </w:tcBorders>
            <w:shd w:val="clear" w:color="auto" w:fill="auto"/>
            <w:noWrap/>
            <w:vAlign w:val="bottom"/>
            <w:hideMark/>
          </w:tcPr>
          <w:p w14:paraId="677120E0" w14:textId="77777777" w:rsidR="00F661C3" w:rsidRPr="00CE06F4" w:rsidRDefault="00F661C3" w:rsidP="00DF7BCB">
            <w:pPr>
              <w:spacing w:after="0" w:line="240" w:lineRule="auto"/>
              <w:jc w:val="center"/>
              <w:rPr>
                <w:rFonts w:ascii="Times New Roman" w:hAnsi="Times New Roman" w:cs="Times New Roman"/>
                <w:sz w:val="24"/>
                <w:szCs w:val="24"/>
              </w:rPr>
            </w:pPr>
          </w:p>
        </w:tc>
        <w:tc>
          <w:tcPr>
            <w:tcW w:w="6179" w:type="dxa"/>
            <w:gridSpan w:val="2"/>
            <w:tcBorders>
              <w:top w:val="single" w:sz="4" w:space="0" w:color="auto"/>
              <w:left w:val="nil"/>
              <w:bottom w:val="nil"/>
              <w:right w:val="nil"/>
            </w:tcBorders>
            <w:shd w:val="clear" w:color="auto" w:fill="auto"/>
            <w:noWrap/>
            <w:vAlign w:val="bottom"/>
            <w:hideMark/>
          </w:tcPr>
          <w:p w14:paraId="7A0713FA" w14:textId="77777777" w:rsidR="00F661C3" w:rsidRPr="00CE06F4" w:rsidRDefault="00F661C3" w:rsidP="00DF7BCB">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(Подпись, ФИО)</w:t>
            </w:r>
          </w:p>
        </w:tc>
        <w:tc>
          <w:tcPr>
            <w:tcW w:w="1392" w:type="dxa"/>
            <w:tcBorders>
              <w:top w:val="nil"/>
              <w:left w:val="nil"/>
              <w:bottom w:val="nil"/>
              <w:right w:val="nil"/>
            </w:tcBorders>
            <w:shd w:val="clear" w:color="auto" w:fill="auto"/>
            <w:noWrap/>
            <w:vAlign w:val="bottom"/>
            <w:hideMark/>
          </w:tcPr>
          <w:p w14:paraId="7C965F85" w14:textId="77777777" w:rsidR="00F661C3" w:rsidRPr="00CE06F4" w:rsidRDefault="00F661C3" w:rsidP="00DF7BCB">
            <w:pPr>
              <w:spacing w:after="0" w:line="240" w:lineRule="auto"/>
              <w:jc w:val="center"/>
              <w:rPr>
                <w:rFonts w:ascii="Times New Roman" w:hAnsi="Times New Roman" w:cs="Times New Roman"/>
                <w:sz w:val="24"/>
                <w:szCs w:val="24"/>
              </w:rPr>
            </w:pPr>
          </w:p>
        </w:tc>
        <w:tc>
          <w:tcPr>
            <w:tcW w:w="1419" w:type="dxa"/>
            <w:tcBorders>
              <w:top w:val="nil"/>
              <w:left w:val="nil"/>
              <w:bottom w:val="nil"/>
              <w:right w:val="nil"/>
            </w:tcBorders>
            <w:shd w:val="clear" w:color="auto" w:fill="auto"/>
            <w:noWrap/>
            <w:vAlign w:val="bottom"/>
            <w:hideMark/>
          </w:tcPr>
          <w:p w14:paraId="2FDB5B57" w14:textId="77777777" w:rsidR="00F661C3" w:rsidRPr="00CE06F4" w:rsidRDefault="00F661C3" w:rsidP="00DF7BCB">
            <w:pPr>
              <w:spacing w:after="0" w:line="240" w:lineRule="auto"/>
              <w:rPr>
                <w:rFonts w:ascii="Times New Roman" w:hAnsi="Times New Roman" w:cs="Times New Roman"/>
                <w:sz w:val="24"/>
                <w:szCs w:val="24"/>
              </w:rPr>
            </w:pPr>
          </w:p>
        </w:tc>
        <w:tc>
          <w:tcPr>
            <w:tcW w:w="1148" w:type="dxa"/>
            <w:tcBorders>
              <w:top w:val="nil"/>
              <w:left w:val="nil"/>
              <w:bottom w:val="nil"/>
              <w:right w:val="nil"/>
            </w:tcBorders>
            <w:shd w:val="clear" w:color="auto" w:fill="auto"/>
            <w:noWrap/>
            <w:vAlign w:val="bottom"/>
            <w:hideMark/>
          </w:tcPr>
          <w:p w14:paraId="0D4BF359" w14:textId="77777777" w:rsidR="00F661C3" w:rsidRPr="00CE06F4" w:rsidRDefault="00F661C3" w:rsidP="00DF7BCB">
            <w:pPr>
              <w:spacing w:after="0" w:line="240" w:lineRule="auto"/>
              <w:rPr>
                <w:rFonts w:ascii="Times New Roman" w:hAnsi="Times New Roman" w:cs="Times New Roman"/>
                <w:sz w:val="24"/>
                <w:szCs w:val="24"/>
              </w:rPr>
            </w:pPr>
          </w:p>
        </w:tc>
        <w:tc>
          <w:tcPr>
            <w:tcW w:w="1147" w:type="dxa"/>
            <w:tcBorders>
              <w:top w:val="single" w:sz="4" w:space="0" w:color="auto"/>
              <w:left w:val="nil"/>
              <w:bottom w:val="nil"/>
              <w:right w:val="nil"/>
            </w:tcBorders>
            <w:shd w:val="clear" w:color="auto" w:fill="auto"/>
            <w:noWrap/>
            <w:vAlign w:val="bottom"/>
            <w:hideMark/>
          </w:tcPr>
          <w:p w14:paraId="35C34F89" w14:textId="77777777" w:rsidR="00F661C3" w:rsidRPr="00CE06F4" w:rsidRDefault="00F661C3" w:rsidP="00DF7BCB">
            <w:pPr>
              <w:spacing w:after="0" w:line="240" w:lineRule="auto"/>
              <w:rPr>
                <w:rFonts w:ascii="Times New Roman" w:hAnsi="Times New Roman" w:cs="Times New Roman"/>
                <w:sz w:val="24"/>
                <w:szCs w:val="24"/>
              </w:rPr>
            </w:pPr>
          </w:p>
        </w:tc>
        <w:tc>
          <w:tcPr>
            <w:tcW w:w="3239" w:type="dxa"/>
            <w:gridSpan w:val="2"/>
            <w:tcBorders>
              <w:top w:val="single" w:sz="4" w:space="0" w:color="auto"/>
              <w:left w:val="nil"/>
              <w:bottom w:val="nil"/>
              <w:right w:val="nil"/>
            </w:tcBorders>
            <w:shd w:val="clear" w:color="auto" w:fill="auto"/>
            <w:noWrap/>
            <w:vAlign w:val="bottom"/>
            <w:hideMark/>
          </w:tcPr>
          <w:p w14:paraId="20CF0912" w14:textId="77777777" w:rsidR="00F661C3" w:rsidRPr="00CE06F4" w:rsidRDefault="00F661C3" w:rsidP="00DF7BCB">
            <w:pPr>
              <w:spacing w:after="0" w:line="240" w:lineRule="auto"/>
              <w:jc w:val="center"/>
              <w:rPr>
                <w:rFonts w:ascii="Times New Roman" w:hAnsi="Times New Roman" w:cs="Times New Roman"/>
                <w:sz w:val="24"/>
                <w:szCs w:val="24"/>
              </w:rPr>
            </w:pPr>
            <w:r w:rsidRPr="00CE06F4">
              <w:rPr>
                <w:rFonts w:ascii="Times New Roman" w:hAnsi="Times New Roman" w:cs="Times New Roman"/>
                <w:sz w:val="24"/>
                <w:szCs w:val="24"/>
              </w:rPr>
              <w:t>(Подпись, ФИО)</w:t>
            </w:r>
          </w:p>
        </w:tc>
      </w:tr>
    </w:tbl>
    <w:p w14:paraId="10AB3433" w14:textId="77777777" w:rsidR="00CE06F4" w:rsidRPr="00CE06F4" w:rsidRDefault="00CE06F4" w:rsidP="00CE06F4">
      <w:pPr>
        <w:widowControl w:val="0"/>
        <w:tabs>
          <w:tab w:val="left" w:pos="709"/>
        </w:tabs>
        <w:rPr>
          <w:rFonts w:ascii="Times New Roman" w:hAnsi="Times New Roman" w:cs="Times New Roman"/>
          <w:sz w:val="24"/>
          <w:szCs w:val="24"/>
        </w:rPr>
      </w:pPr>
    </w:p>
    <w:p w14:paraId="12FE436D" w14:textId="77777777" w:rsidR="00CE06F4" w:rsidRPr="005278D9" w:rsidRDefault="00CE06F4" w:rsidP="00CE06F4">
      <w:pPr>
        <w:rPr>
          <w:sz w:val="24"/>
        </w:rPr>
        <w:sectPr w:rsidR="00CE06F4" w:rsidRPr="005278D9" w:rsidSect="00F71B12">
          <w:pgSz w:w="16838" w:h="11906" w:orient="landscape"/>
          <w:pgMar w:top="1134" w:right="851" w:bottom="851" w:left="709" w:header="227" w:footer="0" w:gutter="0"/>
          <w:cols w:space="720"/>
          <w:titlePg/>
          <w:docGrid w:linePitch="272"/>
        </w:sectPr>
      </w:pPr>
    </w:p>
    <w:p w14:paraId="3F6D573B" w14:textId="57752B7F" w:rsidR="00CE06F4" w:rsidRPr="00CE06F4" w:rsidRDefault="00CE06F4" w:rsidP="00CE06F4">
      <w:pPr>
        <w:widowControl w:val="0"/>
        <w:shd w:val="clear" w:color="auto" w:fill="FFFFFF"/>
        <w:autoSpaceDE w:val="0"/>
        <w:autoSpaceDN w:val="0"/>
        <w:adjustRightInd w:val="0"/>
        <w:spacing w:after="0" w:line="240" w:lineRule="auto"/>
        <w:ind w:left="6379"/>
        <w:jc w:val="right"/>
        <w:rPr>
          <w:rFonts w:ascii="Times New Roman" w:hAnsi="Times New Roman" w:cs="Times New Roman"/>
          <w:sz w:val="24"/>
          <w:szCs w:val="24"/>
        </w:rPr>
      </w:pPr>
      <w:r w:rsidRPr="00CE06F4">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2</w:t>
      </w:r>
    </w:p>
    <w:p w14:paraId="60B859D5" w14:textId="77777777" w:rsidR="00CE06F4" w:rsidRPr="00CE06F4" w:rsidRDefault="00CE06F4" w:rsidP="00CE06F4">
      <w:pPr>
        <w:widowControl w:val="0"/>
        <w:shd w:val="clear" w:color="auto" w:fill="FFFFFF"/>
        <w:autoSpaceDE w:val="0"/>
        <w:autoSpaceDN w:val="0"/>
        <w:adjustRightInd w:val="0"/>
        <w:spacing w:after="0" w:line="240" w:lineRule="auto"/>
        <w:ind w:left="6379"/>
        <w:jc w:val="right"/>
        <w:rPr>
          <w:rFonts w:ascii="Times New Roman" w:hAnsi="Times New Roman" w:cs="Times New Roman"/>
          <w:sz w:val="24"/>
          <w:szCs w:val="24"/>
        </w:rPr>
      </w:pPr>
      <w:r w:rsidRPr="00CE06F4">
        <w:rPr>
          <w:rFonts w:ascii="Times New Roman" w:hAnsi="Times New Roman" w:cs="Times New Roman"/>
          <w:sz w:val="24"/>
          <w:szCs w:val="24"/>
        </w:rPr>
        <w:t>к договору №_______</w:t>
      </w:r>
    </w:p>
    <w:p w14:paraId="1B5B33B2" w14:textId="6253079D" w:rsidR="00CE06F4" w:rsidRPr="00CE06F4" w:rsidRDefault="00CE06F4" w:rsidP="00CE06F4">
      <w:pPr>
        <w:widowControl w:val="0"/>
        <w:shd w:val="clear" w:color="auto" w:fill="FFFFFF"/>
        <w:autoSpaceDE w:val="0"/>
        <w:autoSpaceDN w:val="0"/>
        <w:adjustRightInd w:val="0"/>
        <w:spacing w:after="0" w:line="240" w:lineRule="auto"/>
        <w:ind w:left="6379"/>
        <w:jc w:val="right"/>
        <w:rPr>
          <w:rFonts w:ascii="Times New Roman" w:hAnsi="Times New Roman" w:cs="Times New Roman"/>
          <w:kern w:val="32"/>
          <w:sz w:val="24"/>
          <w:szCs w:val="24"/>
        </w:rPr>
      </w:pPr>
      <w:r w:rsidRPr="00CE06F4">
        <w:rPr>
          <w:rFonts w:ascii="Times New Roman" w:hAnsi="Times New Roman" w:cs="Times New Roman"/>
          <w:bCs/>
          <w:kern w:val="32"/>
          <w:sz w:val="24"/>
          <w:szCs w:val="24"/>
        </w:rPr>
        <w:t>от «</w:t>
      </w:r>
      <w:r w:rsidRPr="00CE06F4">
        <w:rPr>
          <w:rFonts w:ascii="Times New Roman" w:hAnsi="Times New Roman" w:cs="Times New Roman"/>
          <w:bCs/>
          <w:kern w:val="32"/>
          <w:sz w:val="24"/>
          <w:szCs w:val="24"/>
          <w:u w:val="single"/>
        </w:rPr>
        <w:t xml:space="preserve">       </w:t>
      </w:r>
      <w:r w:rsidRPr="00CE06F4">
        <w:rPr>
          <w:rFonts w:ascii="Times New Roman" w:hAnsi="Times New Roman" w:cs="Times New Roman"/>
          <w:bCs/>
          <w:kern w:val="32"/>
          <w:sz w:val="24"/>
          <w:szCs w:val="24"/>
        </w:rPr>
        <w:t xml:space="preserve">»    </w:t>
      </w:r>
      <w:r w:rsidRPr="00CE06F4">
        <w:rPr>
          <w:rFonts w:ascii="Times New Roman" w:hAnsi="Times New Roman" w:cs="Times New Roman"/>
          <w:bCs/>
          <w:kern w:val="32"/>
          <w:sz w:val="24"/>
          <w:szCs w:val="24"/>
          <w:u w:val="single"/>
        </w:rPr>
        <w:t xml:space="preserve">             </w:t>
      </w:r>
      <w:r>
        <w:rPr>
          <w:rFonts w:ascii="Times New Roman" w:hAnsi="Times New Roman" w:cs="Times New Roman"/>
          <w:bCs/>
          <w:kern w:val="32"/>
          <w:sz w:val="24"/>
          <w:szCs w:val="24"/>
          <w:u w:val="single"/>
        </w:rPr>
        <w:t xml:space="preserve">       </w:t>
      </w:r>
      <w:r w:rsidRPr="00CE06F4">
        <w:rPr>
          <w:rFonts w:ascii="Times New Roman" w:hAnsi="Times New Roman" w:cs="Times New Roman"/>
          <w:bCs/>
          <w:kern w:val="32"/>
          <w:sz w:val="24"/>
          <w:szCs w:val="24"/>
        </w:rPr>
        <w:t>20___ г.</w:t>
      </w:r>
    </w:p>
    <w:p w14:paraId="14DAFC0C" w14:textId="77777777" w:rsidR="00CE06F4" w:rsidRPr="00CE06F4" w:rsidRDefault="00CE06F4" w:rsidP="00CE06F4">
      <w:pPr>
        <w:spacing w:after="0" w:line="240" w:lineRule="auto"/>
        <w:rPr>
          <w:rFonts w:ascii="Times New Roman" w:hAnsi="Times New Roman" w:cs="Times New Roman"/>
          <w:sz w:val="24"/>
          <w:szCs w:val="24"/>
        </w:rPr>
      </w:pPr>
    </w:p>
    <w:tbl>
      <w:tblPr>
        <w:tblW w:w="9882" w:type="dxa"/>
        <w:tblInd w:w="149" w:type="dxa"/>
        <w:tblLook w:val="0000" w:firstRow="0" w:lastRow="0" w:firstColumn="0" w:lastColumn="0" w:noHBand="0" w:noVBand="0"/>
      </w:tblPr>
      <w:tblGrid>
        <w:gridCol w:w="6196"/>
        <w:gridCol w:w="3686"/>
      </w:tblGrid>
      <w:tr w:rsidR="00CE06F4" w:rsidRPr="00CE06F4" w14:paraId="385949C4" w14:textId="77777777" w:rsidTr="00F71B12">
        <w:trPr>
          <w:trHeight w:val="309"/>
        </w:trPr>
        <w:tc>
          <w:tcPr>
            <w:tcW w:w="6196" w:type="dxa"/>
          </w:tcPr>
          <w:p w14:paraId="30041DAB" w14:textId="77777777" w:rsidR="00CE06F4" w:rsidRPr="00CE06F4" w:rsidRDefault="00CE06F4" w:rsidP="00CE06F4">
            <w:pPr>
              <w:spacing w:after="0" w:line="240" w:lineRule="auto"/>
              <w:ind w:left="-41"/>
              <w:rPr>
                <w:rFonts w:ascii="Times New Roman" w:hAnsi="Times New Roman" w:cs="Times New Roman"/>
                <w:sz w:val="24"/>
                <w:szCs w:val="24"/>
              </w:rPr>
            </w:pPr>
            <w:r w:rsidRPr="00CE06F4">
              <w:rPr>
                <w:rFonts w:ascii="Times New Roman" w:hAnsi="Times New Roman" w:cs="Times New Roman"/>
                <w:sz w:val="24"/>
                <w:szCs w:val="24"/>
              </w:rPr>
              <w:t>УТВЕРЖДАЮ:</w:t>
            </w:r>
          </w:p>
          <w:p w14:paraId="28F303A3" w14:textId="77777777" w:rsidR="00CE06F4" w:rsidRPr="00CE06F4" w:rsidRDefault="00CE06F4" w:rsidP="00CE06F4">
            <w:pPr>
              <w:spacing w:after="0" w:line="240" w:lineRule="auto"/>
              <w:ind w:left="-41"/>
              <w:rPr>
                <w:rFonts w:ascii="Times New Roman" w:hAnsi="Times New Roman" w:cs="Times New Roman"/>
                <w:i/>
                <w:sz w:val="24"/>
                <w:szCs w:val="24"/>
              </w:rPr>
            </w:pPr>
            <w:r w:rsidRPr="00CE06F4">
              <w:rPr>
                <w:rFonts w:ascii="Times New Roman" w:hAnsi="Times New Roman" w:cs="Times New Roman"/>
                <w:sz w:val="24"/>
                <w:szCs w:val="24"/>
              </w:rPr>
              <w:t xml:space="preserve">_____ </w:t>
            </w:r>
            <w:r w:rsidRPr="00CE06F4">
              <w:rPr>
                <w:rFonts w:ascii="Times New Roman" w:hAnsi="Times New Roman" w:cs="Times New Roman"/>
                <w:i/>
                <w:sz w:val="24"/>
                <w:szCs w:val="24"/>
              </w:rPr>
              <w:t>(должность)</w:t>
            </w:r>
          </w:p>
          <w:p w14:paraId="0DDF47E1" w14:textId="77777777" w:rsidR="00CE06F4" w:rsidRPr="00CE06F4" w:rsidRDefault="00CE06F4" w:rsidP="00CE06F4">
            <w:pPr>
              <w:spacing w:after="0" w:line="240" w:lineRule="auto"/>
              <w:ind w:left="-41"/>
              <w:rPr>
                <w:rFonts w:ascii="Times New Roman" w:hAnsi="Times New Roman" w:cs="Times New Roman"/>
                <w:sz w:val="24"/>
                <w:szCs w:val="24"/>
              </w:rPr>
            </w:pPr>
            <w:r w:rsidRPr="00CE06F4">
              <w:rPr>
                <w:rFonts w:ascii="Times New Roman" w:hAnsi="Times New Roman" w:cs="Times New Roman"/>
                <w:sz w:val="24"/>
                <w:szCs w:val="24"/>
              </w:rPr>
              <w:t xml:space="preserve">_______________ </w:t>
            </w:r>
            <w:r w:rsidRPr="00CE06F4">
              <w:rPr>
                <w:rFonts w:ascii="Times New Roman" w:hAnsi="Times New Roman" w:cs="Times New Roman"/>
                <w:i/>
                <w:sz w:val="24"/>
                <w:szCs w:val="24"/>
              </w:rPr>
              <w:t>(ФИО)</w:t>
            </w:r>
          </w:p>
          <w:p w14:paraId="49D5370A" w14:textId="77777777" w:rsidR="00CE06F4" w:rsidRPr="00CE06F4" w:rsidRDefault="00CE06F4" w:rsidP="00CE06F4">
            <w:pPr>
              <w:spacing w:after="0" w:line="240" w:lineRule="auto"/>
              <w:ind w:left="-41"/>
              <w:rPr>
                <w:rFonts w:ascii="Times New Roman" w:hAnsi="Times New Roman" w:cs="Times New Roman"/>
                <w:sz w:val="24"/>
                <w:szCs w:val="24"/>
              </w:rPr>
            </w:pPr>
            <w:r w:rsidRPr="00CE06F4">
              <w:rPr>
                <w:rFonts w:ascii="Times New Roman" w:hAnsi="Times New Roman" w:cs="Times New Roman"/>
                <w:sz w:val="24"/>
                <w:szCs w:val="24"/>
              </w:rPr>
              <w:t>«___»__________20__ г.</w:t>
            </w:r>
          </w:p>
        </w:tc>
        <w:tc>
          <w:tcPr>
            <w:tcW w:w="3686" w:type="dxa"/>
          </w:tcPr>
          <w:p w14:paraId="13AD4C3C" w14:textId="77777777" w:rsidR="00CE06F4" w:rsidRPr="00CE06F4" w:rsidRDefault="00CE06F4" w:rsidP="00CE06F4">
            <w:pPr>
              <w:spacing w:after="0" w:line="240" w:lineRule="auto"/>
              <w:ind w:left="-41"/>
              <w:rPr>
                <w:rFonts w:ascii="Times New Roman" w:hAnsi="Times New Roman" w:cs="Times New Roman"/>
                <w:sz w:val="24"/>
                <w:szCs w:val="24"/>
              </w:rPr>
            </w:pPr>
            <w:r w:rsidRPr="00CE06F4">
              <w:rPr>
                <w:rFonts w:ascii="Times New Roman" w:hAnsi="Times New Roman" w:cs="Times New Roman"/>
                <w:sz w:val="24"/>
                <w:szCs w:val="24"/>
              </w:rPr>
              <w:t>СОГЛАСОВАНО:</w:t>
            </w:r>
          </w:p>
          <w:p w14:paraId="7A5245DA" w14:textId="77777777" w:rsidR="00CE06F4" w:rsidRPr="00CE06F4" w:rsidRDefault="00CE06F4" w:rsidP="00CE06F4">
            <w:pPr>
              <w:spacing w:after="0" w:line="240" w:lineRule="auto"/>
              <w:ind w:left="-41"/>
              <w:rPr>
                <w:rFonts w:ascii="Times New Roman" w:hAnsi="Times New Roman" w:cs="Times New Roman"/>
                <w:i/>
                <w:sz w:val="24"/>
                <w:szCs w:val="24"/>
              </w:rPr>
            </w:pPr>
            <w:r w:rsidRPr="00CE06F4">
              <w:rPr>
                <w:rFonts w:ascii="Times New Roman" w:hAnsi="Times New Roman" w:cs="Times New Roman"/>
                <w:sz w:val="24"/>
                <w:szCs w:val="24"/>
              </w:rPr>
              <w:t xml:space="preserve">_____ </w:t>
            </w:r>
            <w:r w:rsidRPr="00CE06F4">
              <w:rPr>
                <w:rFonts w:ascii="Times New Roman" w:hAnsi="Times New Roman" w:cs="Times New Roman"/>
                <w:i/>
                <w:sz w:val="24"/>
                <w:szCs w:val="24"/>
              </w:rPr>
              <w:t>(должность)</w:t>
            </w:r>
          </w:p>
          <w:p w14:paraId="414EB4E8" w14:textId="77777777" w:rsidR="00CE06F4" w:rsidRPr="00CE06F4" w:rsidRDefault="00CE06F4" w:rsidP="00CE06F4">
            <w:pPr>
              <w:spacing w:after="0" w:line="240" w:lineRule="auto"/>
              <w:ind w:left="-41"/>
              <w:rPr>
                <w:rFonts w:ascii="Times New Roman" w:hAnsi="Times New Roman" w:cs="Times New Roman"/>
                <w:sz w:val="24"/>
                <w:szCs w:val="24"/>
              </w:rPr>
            </w:pPr>
            <w:r w:rsidRPr="00CE06F4">
              <w:rPr>
                <w:rFonts w:ascii="Times New Roman" w:hAnsi="Times New Roman" w:cs="Times New Roman"/>
                <w:sz w:val="24"/>
                <w:szCs w:val="24"/>
              </w:rPr>
              <w:t xml:space="preserve">_______________ </w:t>
            </w:r>
            <w:r w:rsidRPr="00CE06F4">
              <w:rPr>
                <w:rFonts w:ascii="Times New Roman" w:hAnsi="Times New Roman" w:cs="Times New Roman"/>
                <w:i/>
                <w:sz w:val="24"/>
                <w:szCs w:val="24"/>
              </w:rPr>
              <w:t>(ФИО)</w:t>
            </w:r>
          </w:p>
          <w:p w14:paraId="037EF3BD" w14:textId="77777777" w:rsidR="00CE06F4" w:rsidRPr="00CE06F4" w:rsidRDefault="00CE06F4" w:rsidP="00CE06F4">
            <w:pPr>
              <w:spacing w:after="0" w:line="240" w:lineRule="auto"/>
              <w:ind w:left="-41"/>
              <w:rPr>
                <w:rFonts w:ascii="Times New Roman" w:hAnsi="Times New Roman" w:cs="Times New Roman"/>
                <w:sz w:val="24"/>
                <w:szCs w:val="24"/>
              </w:rPr>
            </w:pPr>
            <w:r w:rsidRPr="00CE06F4">
              <w:rPr>
                <w:rFonts w:ascii="Times New Roman" w:hAnsi="Times New Roman" w:cs="Times New Roman"/>
                <w:sz w:val="24"/>
                <w:szCs w:val="24"/>
              </w:rPr>
              <w:t>«___»__________20__ г.</w:t>
            </w:r>
          </w:p>
        </w:tc>
      </w:tr>
    </w:tbl>
    <w:p w14:paraId="4D5F51D2" w14:textId="77777777" w:rsidR="00D16995" w:rsidRDefault="00D16995" w:rsidP="00D16995">
      <w:pPr>
        <w:spacing w:after="0" w:line="240" w:lineRule="auto"/>
        <w:jc w:val="center"/>
        <w:rPr>
          <w:rFonts w:ascii="Tahoma" w:hAnsi="Tahoma" w:cs="Tahoma"/>
          <w:b/>
        </w:rPr>
      </w:pPr>
    </w:p>
    <w:p w14:paraId="369ABAD8" w14:textId="675545B0" w:rsidR="00D16995" w:rsidRPr="00D16995" w:rsidRDefault="00D16995" w:rsidP="00D16995">
      <w:pPr>
        <w:spacing w:after="0" w:line="240" w:lineRule="auto"/>
        <w:jc w:val="center"/>
        <w:rPr>
          <w:rFonts w:ascii="Times New Roman" w:hAnsi="Times New Roman" w:cs="Times New Roman"/>
          <w:b/>
          <w:sz w:val="24"/>
          <w:szCs w:val="24"/>
        </w:rPr>
      </w:pPr>
      <w:r w:rsidRPr="00D16995">
        <w:rPr>
          <w:rFonts w:ascii="Times New Roman" w:hAnsi="Times New Roman" w:cs="Times New Roman"/>
          <w:b/>
          <w:sz w:val="24"/>
          <w:szCs w:val="24"/>
        </w:rPr>
        <w:t>ТЕХНИЧЕСКОЕ ЗАДАНИЕ</w:t>
      </w:r>
    </w:p>
    <w:p w14:paraId="68FECDD4" w14:textId="77777777" w:rsidR="00D16995" w:rsidRPr="00D16995" w:rsidRDefault="00D16995" w:rsidP="00D16995">
      <w:pPr>
        <w:spacing w:after="0" w:line="240" w:lineRule="auto"/>
        <w:jc w:val="center"/>
        <w:rPr>
          <w:rFonts w:ascii="Times New Roman" w:hAnsi="Times New Roman" w:cs="Times New Roman"/>
          <w:b/>
          <w:bCs/>
          <w:sz w:val="24"/>
          <w:szCs w:val="24"/>
          <w:lang w:eastAsia="ru-RU"/>
        </w:rPr>
      </w:pPr>
      <w:r w:rsidRPr="00D16995">
        <w:rPr>
          <w:rFonts w:ascii="Times New Roman" w:hAnsi="Times New Roman" w:cs="Times New Roman"/>
          <w:b/>
          <w:bCs/>
          <w:sz w:val="24"/>
          <w:szCs w:val="24"/>
          <w:lang w:eastAsia="ru-RU"/>
        </w:rPr>
        <w:t>на выполнение работ по теме:</w:t>
      </w:r>
    </w:p>
    <w:p w14:paraId="122B244C" w14:textId="77777777" w:rsidR="00D16995" w:rsidRPr="00D16995" w:rsidRDefault="00D16995" w:rsidP="00D16995">
      <w:pPr>
        <w:spacing w:after="0" w:line="240" w:lineRule="auto"/>
        <w:jc w:val="center"/>
        <w:rPr>
          <w:rFonts w:ascii="Times New Roman" w:hAnsi="Times New Roman" w:cs="Times New Roman"/>
          <w:b/>
          <w:bCs/>
          <w:sz w:val="24"/>
          <w:szCs w:val="24"/>
          <w:lang w:eastAsia="ru-RU"/>
        </w:rPr>
      </w:pPr>
      <w:r w:rsidRPr="00D16995">
        <w:rPr>
          <w:rFonts w:ascii="Times New Roman" w:hAnsi="Times New Roman" w:cs="Times New Roman"/>
          <w:b/>
          <w:bCs/>
          <w:sz w:val="24"/>
          <w:szCs w:val="24"/>
          <w:lang w:eastAsia="ru-RU"/>
        </w:rPr>
        <w:t>«Проведение исследования для определения несущей способности, освидетельствованию и изготовлению паспортов причалов</w:t>
      </w:r>
    </w:p>
    <w:p w14:paraId="1C1C28C4" w14:textId="77777777" w:rsidR="00D16995" w:rsidRPr="00D16995" w:rsidRDefault="00D16995" w:rsidP="00D16995">
      <w:pPr>
        <w:spacing w:after="0" w:line="240" w:lineRule="auto"/>
        <w:jc w:val="center"/>
        <w:rPr>
          <w:rFonts w:ascii="Times New Roman" w:hAnsi="Times New Roman" w:cs="Times New Roman"/>
          <w:sz w:val="24"/>
          <w:szCs w:val="24"/>
        </w:rPr>
      </w:pPr>
      <w:r w:rsidRPr="00D16995">
        <w:rPr>
          <w:rFonts w:ascii="Times New Roman" w:hAnsi="Times New Roman" w:cs="Times New Roman"/>
          <w:b/>
          <w:bCs/>
          <w:sz w:val="24"/>
          <w:szCs w:val="24"/>
          <w:lang w:eastAsia="ru-RU"/>
        </w:rPr>
        <w:t xml:space="preserve"> (</w:t>
      </w:r>
      <w:r w:rsidRPr="00D16995">
        <w:rPr>
          <w:rFonts w:ascii="Times New Roman" w:hAnsi="Times New Roman" w:cs="Times New Roman"/>
          <w:b/>
          <w:bCs/>
          <w:sz w:val="24"/>
          <w:szCs w:val="24"/>
        </w:rPr>
        <w:t>Причальное гидротехническое сооружение-</w:t>
      </w:r>
      <w:r w:rsidRPr="00D16995">
        <w:rPr>
          <w:rFonts w:ascii="Times New Roman" w:hAnsi="Times New Roman" w:cs="Times New Roman"/>
          <w:b/>
          <w:bCs/>
          <w:sz w:val="24"/>
          <w:szCs w:val="24"/>
          <w:lang w:eastAsia="ru-RU"/>
        </w:rPr>
        <w:t>далее ПГС)</w:t>
      </w:r>
      <w:r w:rsidRPr="00D16995">
        <w:rPr>
          <w:rFonts w:ascii="Times New Roman" w:hAnsi="Times New Roman" w:cs="Times New Roman"/>
          <w:b/>
          <w:bCs/>
          <w:sz w:val="24"/>
          <w:szCs w:val="24"/>
        </w:rPr>
        <w:t>:</w:t>
      </w:r>
      <w:r w:rsidRPr="00D16995">
        <w:rPr>
          <w:rFonts w:ascii="Times New Roman" w:hAnsi="Times New Roman" w:cs="Times New Roman"/>
          <w:sz w:val="24"/>
          <w:szCs w:val="24"/>
        </w:rPr>
        <w:t xml:space="preserve"> </w:t>
      </w:r>
    </w:p>
    <w:p w14:paraId="7F54A0AB" w14:textId="77777777" w:rsidR="00D16995" w:rsidRPr="00D16995" w:rsidRDefault="00D16995" w:rsidP="00D16995">
      <w:pPr>
        <w:spacing w:after="0" w:line="240" w:lineRule="auto"/>
        <w:jc w:val="center"/>
        <w:rPr>
          <w:rFonts w:ascii="Times New Roman" w:hAnsi="Times New Roman" w:cs="Times New Roman"/>
          <w:b/>
          <w:bCs/>
          <w:sz w:val="24"/>
          <w:szCs w:val="24"/>
        </w:rPr>
      </w:pPr>
      <w:r w:rsidRPr="00D16995">
        <w:rPr>
          <w:rFonts w:ascii="Times New Roman" w:hAnsi="Times New Roman" w:cs="Times New Roman"/>
          <w:b/>
          <w:bCs/>
          <w:sz w:val="24"/>
          <w:szCs w:val="24"/>
        </w:rPr>
        <w:t>1. Причала, расположенного по адресу: г. Красноярск, ул. Коммунальная, 2, сооружение 111, кадастровый № 24:50:0600013:2212, инв. № 925А,</w:t>
      </w:r>
    </w:p>
    <w:p w14:paraId="6CA4CC89" w14:textId="77777777" w:rsidR="00D16995" w:rsidRPr="00D16995" w:rsidRDefault="00D16995" w:rsidP="00D16995">
      <w:pPr>
        <w:spacing w:after="0" w:line="240" w:lineRule="auto"/>
        <w:jc w:val="center"/>
        <w:rPr>
          <w:rFonts w:ascii="Times New Roman" w:hAnsi="Times New Roman" w:cs="Times New Roman"/>
          <w:b/>
          <w:bCs/>
          <w:sz w:val="24"/>
          <w:szCs w:val="24"/>
        </w:rPr>
      </w:pPr>
      <w:r w:rsidRPr="00D16995">
        <w:rPr>
          <w:rFonts w:ascii="Times New Roman" w:hAnsi="Times New Roman" w:cs="Times New Roman"/>
          <w:b/>
          <w:bCs/>
          <w:sz w:val="24"/>
          <w:szCs w:val="24"/>
        </w:rPr>
        <w:t>2. Причала и подкранового основания, расположенного по адресу: г. Красноярск, ул. Прибойная, 30, сооружение 26, кадастровый № 24:50:0700142:4010, инв. № 928А.</w:t>
      </w:r>
    </w:p>
    <w:p w14:paraId="09478CE6" w14:textId="77777777" w:rsidR="00D16995" w:rsidRPr="00D16995" w:rsidRDefault="00D16995" w:rsidP="00D16995">
      <w:pPr>
        <w:spacing w:after="0" w:line="240" w:lineRule="auto"/>
        <w:jc w:val="center"/>
        <w:rPr>
          <w:rFonts w:ascii="Times New Roman" w:hAnsi="Times New Roman" w:cs="Times New Roman"/>
          <w:b/>
          <w:bCs/>
          <w:sz w:val="24"/>
          <w:szCs w:val="24"/>
        </w:rPr>
      </w:pPr>
      <w:r w:rsidRPr="00D16995">
        <w:rPr>
          <w:rFonts w:ascii="Times New Roman" w:hAnsi="Times New Roman" w:cs="Times New Roman"/>
          <w:b/>
          <w:bCs/>
          <w:sz w:val="24"/>
          <w:szCs w:val="24"/>
        </w:rPr>
        <w:t>3. Гидросооружения (причала) и подкранового основания, расположенного по адресу: Красноярский край, Емельяновский район, 2,5 км, юго-восточнее д. Песчанка, кадастровый № 24:11:0290204:82, инв. № 1001А.</w:t>
      </w:r>
    </w:p>
    <w:p w14:paraId="18F5010A" w14:textId="77777777" w:rsidR="00D16995" w:rsidRPr="00D16995" w:rsidRDefault="00D16995" w:rsidP="00D16995">
      <w:pPr>
        <w:spacing w:after="0" w:line="240" w:lineRule="auto"/>
        <w:ind w:hanging="567"/>
        <w:jc w:val="center"/>
        <w:rPr>
          <w:rFonts w:ascii="Times New Roman" w:eastAsia="Times New Roman" w:hAnsi="Times New Roman" w:cs="Times New Roman"/>
          <w:sz w:val="24"/>
          <w:szCs w:val="24"/>
          <w:lang w:eastAsia="ru-RU"/>
        </w:rPr>
      </w:pPr>
    </w:p>
    <w:p w14:paraId="0A3599EE" w14:textId="77777777" w:rsidR="00D16995" w:rsidRPr="00D16995" w:rsidRDefault="00D16995" w:rsidP="00D16995">
      <w:pPr>
        <w:spacing w:after="0" w:line="240" w:lineRule="auto"/>
        <w:jc w:val="center"/>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1.Общие сведения</w:t>
      </w:r>
    </w:p>
    <w:p w14:paraId="455EE2E7" w14:textId="77777777" w:rsidR="00D16995" w:rsidRPr="00D16995" w:rsidRDefault="00D16995" w:rsidP="00D16995">
      <w:pPr>
        <w:spacing w:after="0" w:line="240" w:lineRule="auto"/>
        <w:rPr>
          <w:rFonts w:ascii="Times New Roman" w:eastAsia="Times New Roman" w:hAnsi="Times New Roman" w:cs="Times New Roman"/>
          <w:sz w:val="24"/>
          <w:szCs w:val="24"/>
          <w:lang w:eastAsia="ru-RU"/>
        </w:rPr>
      </w:pPr>
    </w:p>
    <w:p w14:paraId="64338E88" w14:textId="77777777" w:rsidR="00D16995" w:rsidRPr="00D16995" w:rsidRDefault="00D16995" w:rsidP="00D16995">
      <w:pPr>
        <w:numPr>
          <w:ilvl w:val="1"/>
          <w:numId w:val="30"/>
        </w:numPr>
        <w:pBdr>
          <w:bottom w:val="single" w:sz="4" w:space="1" w:color="auto"/>
          <w:between w:val="single" w:sz="4" w:space="1" w:color="auto"/>
        </w:pBdr>
        <w:spacing w:after="0" w:line="240" w:lineRule="auto"/>
        <w:ind w:firstLine="0"/>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Выполнение работ по проведению исследования для определения несущей способности, освидетельствованию и изготовлению паспортов причалов (Причальное гидротехническое сооружение-далее ПГС):</w:t>
      </w:r>
    </w:p>
    <w:p w14:paraId="28EFF6B6" w14:textId="77777777" w:rsidR="00D16995" w:rsidRPr="00D16995" w:rsidRDefault="00D16995" w:rsidP="00D16995">
      <w:pPr>
        <w:pBdr>
          <w:bottom w:val="single" w:sz="4" w:space="1" w:color="auto"/>
          <w:between w:val="single" w:sz="4" w:space="1" w:color="auto"/>
        </w:pBdr>
        <w:spacing w:after="0" w:line="240" w:lineRule="auto"/>
        <w:ind w:firstLine="426"/>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1. Причала, расположенного по адресу: г. Красноярск, ул. Коммунальная, 2, сооружение 111, кадастровый № 24:50:0600013:2212, инв. № 925А,</w:t>
      </w:r>
    </w:p>
    <w:p w14:paraId="18D86EE6" w14:textId="77777777" w:rsidR="00D16995" w:rsidRPr="00D16995" w:rsidRDefault="00D16995" w:rsidP="00D16995">
      <w:pPr>
        <w:pBdr>
          <w:bottom w:val="single" w:sz="4" w:space="1" w:color="auto"/>
          <w:between w:val="single" w:sz="4" w:space="1" w:color="auto"/>
        </w:pBdr>
        <w:spacing w:after="0" w:line="240" w:lineRule="auto"/>
        <w:ind w:firstLine="426"/>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2. Причала и подкранового основания, расположенного по адресу: г. Красноярск, ул. Прибойная, 30, сооружение 26, кадастровый № 24:50:0700142:4010, инв. № 928А.</w:t>
      </w:r>
    </w:p>
    <w:p w14:paraId="42232BAC" w14:textId="77777777" w:rsidR="00D16995" w:rsidRPr="00D16995" w:rsidRDefault="00D16995" w:rsidP="00D16995">
      <w:pPr>
        <w:pBdr>
          <w:bottom w:val="single" w:sz="4" w:space="1" w:color="auto"/>
          <w:between w:val="single" w:sz="4" w:space="1" w:color="auto"/>
        </w:pBdr>
        <w:spacing w:after="0" w:line="240" w:lineRule="auto"/>
        <w:ind w:firstLine="426"/>
        <w:rPr>
          <w:rFonts w:ascii="Times New Roman" w:eastAsia="Times New Roman" w:hAnsi="Times New Roman" w:cs="Times New Roman"/>
          <w:b/>
          <w:i/>
          <w:sz w:val="24"/>
          <w:szCs w:val="24"/>
          <w:lang w:eastAsia="ru-RU"/>
        </w:rPr>
      </w:pPr>
      <w:r w:rsidRPr="00D16995">
        <w:rPr>
          <w:rFonts w:ascii="Times New Roman" w:eastAsia="Times New Roman" w:hAnsi="Times New Roman" w:cs="Times New Roman"/>
          <w:sz w:val="24"/>
          <w:szCs w:val="24"/>
          <w:lang w:eastAsia="ru-RU"/>
        </w:rPr>
        <w:t>3. Гидросооружения (причала) и подкранового основания, расположенного по адресу: Красноярский край, Емельяновский район, 2.5 км, юго-восточнее д. Песчанка, кадастровый № 24:11:0290204:82, инв. №1001А.</w:t>
      </w:r>
    </w:p>
    <w:p w14:paraId="5A4F2F36" w14:textId="0336B738" w:rsidR="00D16995" w:rsidRPr="00D16995" w:rsidRDefault="00D16995" w:rsidP="00D16995">
      <w:pPr>
        <w:numPr>
          <w:ilvl w:val="1"/>
          <w:numId w:val="30"/>
        </w:numPr>
        <w:tabs>
          <w:tab w:val="clear" w:pos="432"/>
          <w:tab w:val="num" w:pos="0"/>
          <w:tab w:val="left" w:pos="851"/>
        </w:tabs>
        <w:spacing w:after="0" w:line="240" w:lineRule="auto"/>
        <w:ind w:left="0" w:firstLine="426"/>
        <w:rPr>
          <w:rFonts w:ascii="Times New Roman" w:eastAsia="Times New Roman" w:hAnsi="Times New Roman" w:cs="Times New Roman"/>
          <w:sz w:val="24"/>
          <w:szCs w:val="24"/>
          <w:u w:val="single"/>
          <w:lang w:eastAsia="ru-RU"/>
        </w:rPr>
      </w:pPr>
      <w:r w:rsidRPr="00D16995">
        <w:rPr>
          <w:rFonts w:ascii="Times New Roman" w:eastAsia="Times New Roman" w:hAnsi="Times New Roman" w:cs="Times New Roman"/>
          <w:sz w:val="24"/>
          <w:szCs w:val="24"/>
          <w:lang w:eastAsia="ru-RU"/>
        </w:rPr>
        <w:t xml:space="preserve">Заказчик: </w:t>
      </w:r>
      <w:r w:rsidRPr="00D16995">
        <w:rPr>
          <w:rFonts w:ascii="Times New Roman" w:eastAsia="Times New Roman" w:hAnsi="Times New Roman" w:cs="Times New Roman"/>
          <w:sz w:val="24"/>
          <w:szCs w:val="24"/>
          <w:u w:val="single"/>
          <w:lang w:eastAsia="ru-RU"/>
        </w:rPr>
        <w:t xml:space="preserve">Акционерное </w:t>
      </w:r>
      <w:r w:rsidR="0052622E">
        <w:rPr>
          <w:rFonts w:ascii="Times New Roman" w:eastAsia="Times New Roman" w:hAnsi="Times New Roman" w:cs="Times New Roman"/>
          <w:sz w:val="24"/>
          <w:szCs w:val="24"/>
          <w:u w:val="single"/>
          <w:lang w:eastAsia="ru-RU"/>
        </w:rPr>
        <w:t>о</w:t>
      </w:r>
      <w:r w:rsidRPr="00D16995">
        <w:rPr>
          <w:rFonts w:ascii="Times New Roman" w:eastAsia="Times New Roman" w:hAnsi="Times New Roman" w:cs="Times New Roman"/>
          <w:sz w:val="24"/>
          <w:szCs w:val="24"/>
          <w:u w:val="single"/>
          <w:lang w:eastAsia="ru-RU"/>
        </w:rPr>
        <w:t>бщество «Красноярский речной порт».</w:t>
      </w:r>
    </w:p>
    <w:p w14:paraId="2AD320A2" w14:textId="77777777" w:rsidR="00D16995" w:rsidRPr="00D16995" w:rsidRDefault="00D16995" w:rsidP="00D16995">
      <w:pPr>
        <w:numPr>
          <w:ilvl w:val="1"/>
          <w:numId w:val="30"/>
        </w:numPr>
        <w:pBdr>
          <w:bottom w:val="single" w:sz="4" w:space="1" w:color="auto"/>
          <w:between w:val="single" w:sz="4" w:space="1" w:color="auto"/>
        </w:pBdr>
        <w:tabs>
          <w:tab w:val="clear" w:pos="432"/>
          <w:tab w:val="num" w:pos="0"/>
          <w:tab w:val="left" w:pos="851"/>
        </w:tabs>
        <w:spacing w:after="0" w:line="240" w:lineRule="auto"/>
        <w:ind w:left="0" w:firstLine="426"/>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Основание выполнения работы: выполнение требований «Техническому регламенту РФ ТР РФ 023/2010 Технический регламент о безопасности объектов внутреннего водного транспорта»,</w:t>
      </w:r>
    </w:p>
    <w:p w14:paraId="00979D8E" w14:textId="140D4A0D" w:rsidR="00D16995" w:rsidRPr="00D16995" w:rsidRDefault="00D16995" w:rsidP="00D16995">
      <w:pPr>
        <w:numPr>
          <w:ilvl w:val="1"/>
          <w:numId w:val="30"/>
        </w:numPr>
        <w:tabs>
          <w:tab w:val="clear" w:pos="432"/>
          <w:tab w:val="num" w:pos="0"/>
          <w:tab w:val="left" w:pos="851"/>
        </w:tabs>
        <w:spacing w:after="0" w:line="240" w:lineRule="auto"/>
        <w:ind w:left="0" w:firstLine="426"/>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xml:space="preserve"> Генеральная проектная организация: ____</w:t>
      </w:r>
      <w:r w:rsidR="0052622E">
        <w:rPr>
          <w:rFonts w:ascii="Times New Roman" w:eastAsia="Times New Roman" w:hAnsi="Times New Roman" w:cs="Times New Roman"/>
          <w:sz w:val="24"/>
          <w:szCs w:val="24"/>
          <w:lang w:eastAsia="ru-RU"/>
        </w:rPr>
        <w:t>-</w:t>
      </w:r>
      <w:r w:rsidRPr="00D16995">
        <w:rPr>
          <w:rFonts w:ascii="Times New Roman" w:eastAsia="Times New Roman" w:hAnsi="Times New Roman" w:cs="Times New Roman"/>
          <w:sz w:val="24"/>
          <w:szCs w:val="24"/>
          <w:lang w:eastAsia="ru-RU"/>
        </w:rPr>
        <w:t>___________________________________.</w:t>
      </w:r>
      <w:r w:rsidRPr="00D16995">
        <w:rPr>
          <w:rFonts w:ascii="Times New Roman" w:eastAsia="Times New Roman" w:hAnsi="Times New Roman" w:cs="Times New Roman"/>
          <w:i/>
          <w:sz w:val="24"/>
          <w:szCs w:val="24"/>
          <w:lang w:eastAsia="ru-RU"/>
        </w:rPr>
        <w:t xml:space="preserve"> </w:t>
      </w:r>
    </w:p>
    <w:p w14:paraId="5383F4A0" w14:textId="7A9AC1FD" w:rsidR="00D16995" w:rsidRPr="00D16995" w:rsidRDefault="00D16995" w:rsidP="00D16995">
      <w:pPr>
        <w:numPr>
          <w:ilvl w:val="1"/>
          <w:numId w:val="30"/>
        </w:numPr>
        <w:tabs>
          <w:tab w:val="clear" w:pos="432"/>
          <w:tab w:val="num" w:pos="0"/>
          <w:tab w:val="left" w:pos="851"/>
        </w:tabs>
        <w:spacing w:after="0" w:line="240" w:lineRule="auto"/>
        <w:ind w:left="0" w:firstLine="426"/>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Подрядчик: __________________________</w:t>
      </w:r>
      <w:r w:rsidR="0052622E">
        <w:rPr>
          <w:rFonts w:ascii="Times New Roman" w:eastAsia="Times New Roman" w:hAnsi="Times New Roman" w:cs="Times New Roman"/>
          <w:sz w:val="24"/>
          <w:szCs w:val="24"/>
          <w:lang w:eastAsia="ru-RU"/>
        </w:rPr>
        <w:t>-</w:t>
      </w:r>
      <w:r w:rsidRPr="00D16995">
        <w:rPr>
          <w:rFonts w:ascii="Times New Roman" w:eastAsia="Times New Roman" w:hAnsi="Times New Roman" w:cs="Times New Roman"/>
          <w:sz w:val="24"/>
          <w:szCs w:val="24"/>
          <w:lang w:eastAsia="ru-RU"/>
        </w:rPr>
        <w:t>__________________________________.</w:t>
      </w:r>
    </w:p>
    <w:p w14:paraId="084C8621" w14:textId="049718F1" w:rsidR="00D16995" w:rsidRPr="00D16995" w:rsidRDefault="00D16995" w:rsidP="00D16995">
      <w:pPr>
        <w:numPr>
          <w:ilvl w:val="1"/>
          <w:numId w:val="30"/>
        </w:numPr>
        <w:tabs>
          <w:tab w:val="clear" w:pos="432"/>
          <w:tab w:val="num" w:pos="0"/>
          <w:tab w:val="left" w:pos="851"/>
        </w:tabs>
        <w:spacing w:after="0" w:line="240" w:lineRule="auto"/>
        <w:ind w:left="0" w:firstLine="426"/>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Вид строительства: ___________________</w:t>
      </w:r>
      <w:r w:rsidR="0052622E">
        <w:rPr>
          <w:rFonts w:ascii="Times New Roman" w:eastAsia="Times New Roman" w:hAnsi="Times New Roman" w:cs="Times New Roman"/>
          <w:sz w:val="24"/>
          <w:szCs w:val="24"/>
          <w:lang w:eastAsia="ru-RU"/>
        </w:rPr>
        <w:t>-</w:t>
      </w:r>
      <w:r w:rsidRPr="00D16995">
        <w:rPr>
          <w:rFonts w:ascii="Times New Roman" w:eastAsia="Times New Roman" w:hAnsi="Times New Roman" w:cs="Times New Roman"/>
          <w:sz w:val="24"/>
          <w:szCs w:val="24"/>
          <w:lang w:eastAsia="ru-RU"/>
        </w:rPr>
        <w:t>__________________________________.</w:t>
      </w:r>
    </w:p>
    <w:p w14:paraId="7AC2636C" w14:textId="789379D9" w:rsidR="00D16995" w:rsidRPr="00D16995" w:rsidRDefault="00D16995" w:rsidP="00D16995">
      <w:pPr>
        <w:numPr>
          <w:ilvl w:val="1"/>
          <w:numId w:val="30"/>
        </w:numPr>
        <w:tabs>
          <w:tab w:val="clear" w:pos="432"/>
          <w:tab w:val="num" w:pos="0"/>
          <w:tab w:val="left" w:pos="851"/>
        </w:tabs>
        <w:spacing w:after="0" w:line="240" w:lineRule="auto"/>
        <w:ind w:left="0" w:firstLine="426"/>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Стадийность проектирования: _________</w:t>
      </w:r>
      <w:r w:rsidR="0052622E">
        <w:rPr>
          <w:rFonts w:ascii="Times New Roman" w:eastAsia="Times New Roman" w:hAnsi="Times New Roman" w:cs="Times New Roman"/>
          <w:sz w:val="24"/>
          <w:szCs w:val="24"/>
          <w:lang w:eastAsia="ru-RU"/>
        </w:rPr>
        <w:t>-</w:t>
      </w:r>
      <w:r w:rsidRPr="00D16995">
        <w:rPr>
          <w:rFonts w:ascii="Times New Roman" w:eastAsia="Times New Roman" w:hAnsi="Times New Roman" w:cs="Times New Roman"/>
          <w:sz w:val="24"/>
          <w:szCs w:val="24"/>
          <w:lang w:eastAsia="ru-RU"/>
        </w:rPr>
        <w:t>_____________________________________.</w:t>
      </w:r>
    </w:p>
    <w:p w14:paraId="0E6D125C" w14:textId="04C82354" w:rsidR="00D16995" w:rsidRPr="00D16995" w:rsidRDefault="00D16995" w:rsidP="00D16995">
      <w:pPr>
        <w:numPr>
          <w:ilvl w:val="1"/>
          <w:numId w:val="30"/>
        </w:numPr>
        <w:tabs>
          <w:tab w:val="clear" w:pos="432"/>
          <w:tab w:val="num" w:pos="0"/>
          <w:tab w:val="left" w:pos="851"/>
        </w:tabs>
        <w:spacing w:after="0" w:line="240" w:lineRule="auto"/>
        <w:ind w:left="0" w:firstLine="426"/>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Уровень ответственности здания (ий) и сооружения (ий) (по ГОСТ 27751-88): ___</w:t>
      </w:r>
      <w:r w:rsidR="0052622E">
        <w:rPr>
          <w:rFonts w:ascii="Times New Roman" w:eastAsia="Times New Roman" w:hAnsi="Times New Roman" w:cs="Times New Roman"/>
          <w:sz w:val="24"/>
          <w:szCs w:val="24"/>
          <w:lang w:eastAsia="ru-RU"/>
        </w:rPr>
        <w:t>-</w:t>
      </w:r>
      <w:r w:rsidRPr="00D16995">
        <w:rPr>
          <w:rFonts w:ascii="Times New Roman" w:eastAsia="Times New Roman" w:hAnsi="Times New Roman" w:cs="Times New Roman"/>
          <w:sz w:val="24"/>
          <w:szCs w:val="24"/>
          <w:lang w:eastAsia="ru-RU"/>
        </w:rPr>
        <w:t>___.</w:t>
      </w:r>
    </w:p>
    <w:p w14:paraId="09660B19" w14:textId="0D8CDE41" w:rsidR="00D16995" w:rsidRPr="00D16995" w:rsidRDefault="00D16995" w:rsidP="00D16995">
      <w:pPr>
        <w:numPr>
          <w:ilvl w:val="1"/>
          <w:numId w:val="30"/>
        </w:numPr>
        <w:pBdr>
          <w:bottom w:val="single" w:sz="4" w:space="1" w:color="auto"/>
          <w:between w:val="single" w:sz="4" w:space="1" w:color="auto"/>
        </w:pBdr>
        <w:tabs>
          <w:tab w:val="clear" w:pos="432"/>
          <w:tab w:val="num" w:pos="0"/>
          <w:tab w:val="left" w:pos="851"/>
        </w:tabs>
        <w:spacing w:after="0" w:line="240" w:lineRule="auto"/>
        <w:ind w:left="0" w:firstLine="426"/>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xml:space="preserve">Дополнительные требования: </w:t>
      </w:r>
      <w:r w:rsidR="0052622E">
        <w:rPr>
          <w:rFonts w:ascii="Times New Roman" w:eastAsia="Times New Roman" w:hAnsi="Times New Roman" w:cs="Times New Roman"/>
          <w:sz w:val="24"/>
          <w:szCs w:val="24"/>
          <w:lang w:eastAsia="ru-RU"/>
        </w:rPr>
        <w:t>Работы должны быть выполнены</w:t>
      </w:r>
      <w:r w:rsidRPr="00D16995">
        <w:rPr>
          <w:rFonts w:ascii="Times New Roman" w:eastAsia="Times New Roman" w:hAnsi="Times New Roman" w:cs="Times New Roman"/>
          <w:sz w:val="24"/>
          <w:szCs w:val="24"/>
          <w:lang w:eastAsia="ru-RU"/>
        </w:rPr>
        <w:t xml:space="preserve"> испытательной лаборатори</w:t>
      </w:r>
      <w:r w:rsidR="0052622E">
        <w:rPr>
          <w:rFonts w:ascii="Times New Roman" w:eastAsia="Times New Roman" w:hAnsi="Times New Roman" w:cs="Times New Roman"/>
          <w:sz w:val="24"/>
          <w:szCs w:val="24"/>
          <w:lang w:eastAsia="ru-RU"/>
        </w:rPr>
        <w:t>ей, имеющей аккредитацию</w:t>
      </w:r>
      <w:r w:rsidRPr="00D16995">
        <w:rPr>
          <w:rFonts w:ascii="Times New Roman" w:eastAsia="Times New Roman" w:hAnsi="Times New Roman" w:cs="Times New Roman"/>
          <w:sz w:val="24"/>
          <w:szCs w:val="24"/>
          <w:lang w:eastAsia="ru-RU"/>
        </w:rPr>
        <w:t>, выданную в Федеральной службе по аккредитации в области «Обследование объектов водного транспорта - причалы, молы, пирсы и аналогичные сооружения» согласно Техническому регламенту РФ ТР РФ 023/2010 Технический регламент о безопасности объектов внутреннего водного транспорта».</w:t>
      </w:r>
      <w:r w:rsidR="00C4436A" w:rsidRPr="00C4436A">
        <w:rPr>
          <w:rFonts w:ascii="Tahoma" w:eastAsia="Times New Roman" w:hAnsi="Tahoma" w:cs="Tahoma"/>
          <w:lang w:eastAsia="ru-RU"/>
        </w:rPr>
        <w:t xml:space="preserve"> </w:t>
      </w:r>
      <w:r w:rsidR="00C4436A" w:rsidRPr="00C4436A">
        <w:rPr>
          <w:rFonts w:ascii="Times New Roman" w:eastAsia="Times New Roman" w:hAnsi="Times New Roman" w:cs="Times New Roman"/>
          <w:sz w:val="24"/>
          <w:szCs w:val="24"/>
          <w:lang w:eastAsia="ru-RU"/>
        </w:rPr>
        <w:t xml:space="preserve">Применяемые при выполнении работ средства измерений должны иметь своевременную поверку, проведенную в специализированных центрах в соответствии с требованиями действующего законодательства </w:t>
      </w:r>
      <w:r w:rsidR="00C4436A" w:rsidRPr="00C4436A">
        <w:rPr>
          <w:rFonts w:ascii="Times New Roman" w:eastAsia="Times New Roman" w:hAnsi="Times New Roman" w:cs="Times New Roman"/>
          <w:sz w:val="24"/>
          <w:szCs w:val="24"/>
          <w:lang w:eastAsia="ru-RU"/>
        </w:rPr>
        <w:lastRenderedPageBreak/>
        <w:t>РФ (на каждую единицу средств измерений, подлежащих поверке иметь свидетельства о поверке).</w:t>
      </w:r>
    </w:p>
    <w:p w14:paraId="2AC46FFC" w14:textId="77777777" w:rsidR="00D16995" w:rsidRPr="00D16995" w:rsidRDefault="00D16995" w:rsidP="00D16995">
      <w:pPr>
        <w:numPr>
          <w:ilvl w:val="1"/>
          <w:numId w:val="30"/>
        </w:numPr>
        <w:spacing w:after="0" w:line="240" w:lineRule="auto"/>
        <w:ind w:left="0" w:firstLine="431"/>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Сведения о ранее выполненных обследованиях:</w:t>
      </w:r>
    </w:p>
    <w:p w14:paraId="4D08EF56" w14:textId="77777777" w:rsidR="00D16995" w:rsidRPr="00D16995" w:rsidRDefault="00D16995" w:rsidP="00D16995">
      <w:pPr>
        <w:pBdr>
          <w:bottom w:val="single" w:sz="4" w:space="1" w:color="auto"/>
          <w:between w:val="single" w:sz="4" w:space="1" w:color="auto"/>
        </w:pBdr>
        <w:spacing w:after="0" w:line="240" w:lineRule="auto"/>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1. Технический паспорт, предыдущий Отчет, акты подводного обследования на Причал (сооружение 111) инв. № 925 А, кадастровый № 24:50:0600013:2212;</w:t>
      </w:r>
    </w:p>
    <w:p w14:paraId="6AD29972" w14:textId="77777777" w:rsidR="00D16995" w:rsidRPr="00D16995" w:rsidRDefault="00D16995" w:rsidP="00D16995">
      <w:pPr>
        <w:pBdr>
          <w:bottom w:val="single" w:sz="4" w:space="1" w:color="auto"/>
          <w:between w:val="single" w:sz="4" w:space="1" w:color="auto"/>
        </w:pBdr>
        <w:spacing w:after="0" w:line="240" w:lineRule="auto"/>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2. Технический паспорт, предыдущий Отчет, акты подводного обследования на Причал (сооружение 26) инв. № 928А, кадастровый № 24:50:0700142:4010и подкранового основания;</w:t>
      </w:r>
    </w:p>
    <w:p w14:paraId="2C559723" w14:textId="77777777" w:rsidR="00D16995" w:rsidRPr="00D16995" w:rsidRDefault="00D16995" w:rsidP="00D16995">
      <w:pPr>
        <w:pBdr>
          <w:bottom w:val="single" w:sz="4" w:space="1" w:color="auto"/>
          <w:between w:val="single" w:sz="4" w:space="1" w:color="auto"/>
        </w:pBdr>
        <w:tabs>
          <w:tab w:val="num" w:pos="432"/>
        </w:tabs>
        <w:spacing w:after="0" w:line="240" w:lineRule="auto"/>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3. Технический паспорт, предыдущий Отчет, акты подводного обследования на Гидросооружение причал инв. №1001 А, кадастровый № 24:11:0290204:82 и подкранового основания сооружений.</w:t>
      </w:r>
    </w:p>
    <w:p w14:paraId="6A93E2C5" w14:textId="77777777" w:rsidR="00D16995" w:rsidRPr="00D16995" w:rsidRDefault="00D16995" w:rsidP="00D16995">
      <w:pPr>
        <w:numPr>
          <w:ilvl w:val="1"/>
          <w:numId w:val="30"/>
        </w:numPr>
        <w:spacing w:after="0" w:line="240" w:lineRule="auto"/>
        <w:ind w:firstLine="0"/>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xml:space="preserve"> Перечень и краткая характеристика объекта обследования: </w:t>
      </w:r>
    </w:p>
    <w:p w14:paraId="466F7D3A"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1) </w:t>
      </w:r>
      <w:r w:rsidRPr="00D16995">
        <w:rPr>
          <w:rFonts w:ascii="Times New Roman" w:eastAsia="Times New Roman" w:hAnsi="Times New Roman" w:cs="Times New Roman"/>
          <w:sz w:val="24"/>
          <w:szCs w:val="24"/>
          <w:lang w:eastAsia="ru-RU"/>
        </w:rPr>
        <w:t>Причал, сооружение 111, инв. № 925 А, Злобинский грузовой район.</w:t>
      </w:r>
    </w:p>
    <w:p w14:paraId="3E23F5DC"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Год постройки -70-е г.,</w:t>
      </w:r>
    </w:p>
    <w:p w14:paraId="049BBFF5"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Общая протяженность причального фронта 34 м.</w:t>
      </w:r>
    </w:p>
    <w:p w14:paraId="661FD4F8"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Проектная глубина воды при минимальном уровне составляет 3,4 м. Фактическая глубина в период проведения работ на 30% ниже минимального уровня воды (примерно 2,5 м).</w:t>
      </w:r>
    </w:p>
    <w:p w14:paraId="6E3A2C6C"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Причальная набережная со свободной высотой 4,6 м вертикального профиля выполнена из деревянных ряжей.</w:t>
      </w:r>
    </w:p>
    <w:p w14:paraId="48C70E84"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Грунт засыпки- песок гравелистый с нормативным удельным весом γ-18 кН/м3 и нормативным углом внутреннего трения φ-35. Грунт основания - песок гравелистый с нормативным удельным весом γ-19 кН/м3 и нормативным углом внутреннего трения φ-38. </w:t>
      </w:r>
    </w:p>
    <w:p w14:paraId="1784AB5B"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Класс ПГС- </w:t>
      </w:r>
      <w:r w:rsidRPr="00D16995">
        <w:rPr>
          <w:rFonts w:ascii="Times New Roman" w:eastAsia="Times New Roman" w:hAnsi="Times New Roman" w:cs="Times New Roman"/>
          <w:color w:val="000000"/>
          <w:sz w:val="24"/>
          <w:szCs w:val="24"/>
          <w:lang w:val="en-US" w:eastAsia="ru-RU"/>
        </w:rPr>
        <w:t>IV</w:t>
      </w:r>
    </w:p>
    <w:p w14:paraId="57AE8DE3"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Назначение-пожарный съезд (установка пожарных машин).</w:t>
      </w:r>
    </w:p>
    <w:p w14:paraId="5E861069" w14:textId="77777777" w:rsidR="00D16995" w:rsidRPr="00D16995" w:rsidRDefault="00D16995" w:rsidP="00D16995">
      <w:pP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p>
    <w:p w14:paraId="583068E8"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2)</w:t>
      </w:r>
      <w:r w:rsidRPr="00D16995">
        <w:rPr>
          <w:rFonts w:ascii="Times New Roman" w:eastAsia="Times New Roman" w:hAnsi="Times New Roman" w:cs="Times New Roman"/>
          <w:color w:val="000000"/>
          <w:sz w:val="24"/>
          <w:szCs w:val="24"/>
          <w:lang w:eastAsia="ru-RU"/>
        </w:rPr>
        <w:tab/>
        <w:t>Причал инв. №928А сооружение 26, Енисейского грузового района</w:t>
      </w:r>
    </w:p>
    <w:p w14:paraId="5435612D"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Год постройки -1974-1976г.,</w:t>
      </w:r>
    </w:p>
    <w:p w14:paraId="1EDDCD79"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Общая протяженность причального фронта 743,7 м.</w:t>
      </w:r>
    </w:p>
    <w:p w14:paraId="3E20516E"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Проектная глубина воды при минимальном уровне составляет 4,2 м. </w:t>
      </w:r>
    </w:p>
    <w:p w14:paraId="78E0C4D2"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Причальная набережная анкерный больверк из шпунта «Ларсен-IV» длиной 14 м с монолитным ж/б оголовком.  Вертикальный профиль имеет свободную высоту 11,1 м.</w:t>
      </w:r>
    </w:p>
    <w:p w14:paraId="61EBA0A7"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    Для монолитных конструкций принят гидротехнический бетон М-200, В6, Мрз 150.</w:t>
      </w:r>
    </w:p>
    <w:p w14:paraId="277F03F5"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Грунт засыпки- песок гравелистый с нормативным удельным весом γ-19,8 кН/м3 и нормативным углом внутреннего трения φ-36 ͦ. </w:t>
      </w:r>
    </w:p>
    <w:p w14:paraId="4EC786F3"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Грунт основания – песок гравелистый с примесью гальки с нормативным удельным весом γ-19 кН/м3 и нормативным углом внутреннего трения φ-40 ͦ.</w:t>
      </w:r>
    </w:p>
    <w:p w14:paraId="5790F3EA" w14:textId="77777777" w:rsidR="00D16995" w:rsidRPr="00D16995" w:rsidRDefault="00D16995" w:rsidP="00D16995">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Класс - IV </w:t>
      </w:r>
    </w:p>
    <w:p w14:paraId="6EEA3777"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Назначение: причал грузовой (стоянка, швартовка судов, барж).</w:t>
      </w:r>
    </w:p>
    <w:p w14:paraId="2A5EB9CE"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   На территории причала смонтированы три нитки подкрановых путей, прикордонный подкрановый путь расположен на расстоянии 3 м от линии кордона. Колея подкрановых путей составляет 10,5 м. Между подкрановыми рельсами расположена одна нитка железнодорожного пути.</w:t>
      </w:r>
    </w:p>
    <w:p w14:paraId="0F0AEB21" w14:textId="77777777" w:rsidR="00D16995" w:rsidRPr="00D16995" w:rsidRDefault="00D16995" w:rsidP="00D16995">
      <w:pPr>
        <w:pBdr>
          <w:between w:val="single" w:sz="4" w:space="1" w:color="auto"/>
        </w:pBdr>
        <w:tabs>
          <w:tab w:val="left" w:pos="566"/>
        </w:tabs>
        <w:suppressAutoHyphens/>
        <w:spacing w:after="0" w:line="240" w:lineRule="auto"/>
        <w:jc w:val="both"/>
        <w:rPr>
          <w:rFonts w:ascii="Times New Roman" w:eastAsia="Times New Roman" w:hAnsi="Times New Roman" w:cs="Times New Roman"/>
          <w:color w:val="000000"/>
          <w:sz w:val="24"/>
          <w:szCs w:val="24"/>
          <w:lang w:eastAsia="ru-RU"/>
        </w:rPr>
      </w:pPr>
    </w:p>
    <w:p w14:paraId="30EB1BEB"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3) Причал (гидросооружение №1001А) грузового участка «Песчанка». </w:t>
      </w:r>
    </w:p>
    <w:p w14:paraId="469AD26C"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Год постройки -1980-1986 г.,</w:t>
      </w:r>
    </w:p>
    <w:p w14:paraId="3C876116"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Общая протяженность причального фронта 455 м.</w:t>
      </w:r>
      <w:r w:rsidRPr="00D16995">
        <w:rPr>
          <w:rFonts w:ascii="Times New Roman" w:eastAsia="Times New Roman" w:hAnsi="Times New Roman" w:cs="Times New Roman"/>
          <w:color w:val="000000"/>
          <w:sz w:val="24"/>
          <w:szCs w:val="24"/>
          <w:lang w:eastAsia="ru-RU"/>
        </w:rPr>
        <w:tab/>
      </w:r>
    </w:p>
    <w:p w14:paraId="30A45964"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Проектная глубина воды при минимальном уровне составляет 4,7 м.  </w:t>
      </w:r>
    </w:p>
    <w:p w14:paraId="2C062759"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   Причальная набережная гравитационного типа вертикального профиля имеет свободную высоту 10,3 м. Конструкция причальной набережной – массивы сборных бетонных блоков в </w:t>
      </w:r>
      <w:r w:rsidRPr="00D16995">
        <w:rPr>
          <w:rFonts w:ascii="Times New Roman" w:eastAsia="Times New Roman" w:hAnsi="Times New Roman" w:cs="Times New Roman"/>
          <w:color w:val="000000"/>
          <w:sz w:val="24"/>
          <w:szCs w:val="24"/>
          <w:lang w:eastAsia="ru-RU"/>
        </w:rPr>
        <w:lastRenderedPageBreak/>
        <w:t>нижней части и угловой надстройки из сборных железобетонных элементов с разгрузочной плитой для снижения анкерного давления грунта и монолитным ж/б оголовком.</w:t>
      </w:r>
    </w:p>
    <w:p w14:paraId="032048E5"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    Марка гидротехнического бетона сборных элементов М-300, В8, Мрз 300, марка бетона монолитных конструкций М250, В6, Мрз200.</w:t>
      </w:r>
    </w:p>
    <w:p w14:paraId="08991837"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Грунт засыпки- гравийно-галечные с нормативным удельным весом γ-19 кН/м3 и нормативным углом внутреннего трения φ-38 ниже отметки уровня воды грунт находится во взвешенном состоянии с удельным весом γ-110 кН/м3.</w:t>
      </w:r>
    </w:p>
    <w:p w14:paraId="7442B119"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Грунт основания - галечниковые с нормативным удельным весом γ-19 кН/м3 и нормативным углом внутреннего трения φ-40 ͦ. </w:t>
      </w:r>
    </w:p>
    <w:p w14:paraId="3D9108FB"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Класс - IV </w:t>
      </w:r>
    </w:p>
    <w:p w14:paraId="001247F3"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Назначение: причал грузовой (стоянка, швартовка судов, барж).</w:t>
      </w:r>
    </w:p>
    <w:p w14:paraId="585EE2AF" w14:textId="77777777" w:rsidR="00D16995" w:rsidRPr="00D16995" w:rsidRDefault="00D16995" w:rsidP="00D16995">
      <w:pPr>
        <w:pBdr>
          <w:bottom w:val="single" w:sz="4" w:space="1" w:color="auto"/>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 xml:space="preserve">   На территории причала смонтированы три нитки подкрановых путей, прикордонный подкрановый путь расположен на расстоянии 3 м от линии кордона. Колея подкрановых путей составляет 10,5 м. Между подкрановыми рельсами расположена одна нитка железнодорожного пути.</w:t>
      </w:r>
    </w:p>
    <w:p w14:paraId="4B2B3043" w14:textId="77777777" w:rsidR="00D16995" w:rsidRPr="00D16995" w:rsidRDefault="00D16995" w:rsidP="00D16995">
      <w:pPr>
        <w:tabs>
          <w:tab w:val="num" w:pos="432"/>
        </w:tabs>
        <w:spacing w:after="0" w:line="240" w:lineRule="auto"/>
        <w:jc w:val="both"/>
        <w:rPr>
          <w:rFonts w:ascii="Times New Roman" w:eastAsia="Times New Roman" w:hAnsi="Times New Roman" w:cs="Times New Roman"/>
          <w:sz w:val="24"/>
          <w:szCs w:val="24"/>
          <w:lang w:eastAsia="ru-RU"/>
        </w:rPr>
      </w:pPr>
    </w:p>
    <w:p w14:paraId="52E755E7" w14:textId="77777777" w:rsidR="00D16995" w:rsidRPr="00D16995" w:rsidRDefault="00D16995" w:rsidP="00D16995">
      <w:pPr>
        <w:numPr>
          <w:ilvl w:val="0"/>
          <w:numId w:val="30"/>
        </w:numPr>
        <w:spacing w:after="0" w:line="240" w:lineRule="auto"/>
        <w:jc w:val="both"/>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Цель и назначение работ</w:t>
      </w:r>
    </w:p>
    <w:p w14:paraId="0FD75769" w14:textId="77777777" w:rsidR="00D16995" w:rsidRPr="00D16995" w:rsidRDefault="00D16995" w:rsidP="00D16995">
      <w:pPr>
        <w:numPr>
          <w:ilvl w:val="1"/>
          <w:numId w:val="30"/>
        </w:numPr>
        <w:spacing w:after="0" w:line="240" w:lineRule="auto"/>
        <w:ind w:firstLine="0"/>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Выполнение работ по проведению исследования для определения несущей способности, освидетельствованию и изготовлению паспортов причалов и подкрановых оснований.</w:t>
      </w:r>
    </w:p>
    <w:p w14:paraId="53411E7A" w14:textId="77777777" w:rsidR="00D16995" w:rsidRPr="00D16995" w:rsidRDefault="00D16995" w:rsidP="00D16995">
      <w:pPr>
        <w:spacing w:after="0" w:line="240" w:lineRule="auto"/>
        <w:rPr>
          <w:rFonts w:ascii="Times New Roman" w:eastAsia="Times New Roman" w:hAnsi="Times New Roman" w:cs="Times New Roman"/>
          <w:b/>
          <w:sz w:val="24"/>
          <w:szCs w:val="24"/>
          <w:lang w:eastAsia="ru-RU"/>
        </w:rPr>
      </w:pPr>
    </w:p>
    <w:p w14:paraId="043B052B" w14:textId="77777777" w:rsidR="00D16995" w:rsidRPr="00D16995" w:rsidRDefault="00D16995" w:rsidP="00D16995">
      <w:pPr>
        <w:numPr>
          <w:ilvl w:val="0"/>
          <w:numId w:val="30"/>
        </w:numPr>
        <w:spacing w:after="0" w:line="240" w:lineRule="auto"/>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Объекты комплексного обследования:</w:t>
      </w:r>
    </w:p>
    <w:tbl>
      <w:tblPr>
        <w:tblW w:w="9622" w:type="dxa"/>
        <w:jc w:val="center"/>
        <w:tblLook w:val="04A0" w:firstRow="1" w:lastRow="0" w:firstColumn="1" w:lastColumn="0" w:noHBand="0" w:noVBand="1"/>
      </w:tblPr>
      <w:tblGrid>
        <w:gridCol w:w="573"/>
        <w:gridCol w:w="2068"/>
        <w:gridCol w:w="974"/>
        <w:gridCol w:w="2254"/>
        <w:gridCol w:w="1987"/>
        <w:gridCol w:w="1766"/>
      </w:tblGrid>
      <w:tr w:rsidR="00D16995" w:rsidRPr="00D16995" w14:paraId="55597AD8" w14:textId="77777777" w:rsidTr="00B4555A">
        <w:trPr>
          <w:trHeight w:val="280"/>
          <w:jc w:val="center"/>
        </w:trPr>
        <w:tc>
          <w:tcPr>
            <w:tcW w:w="616" w:type="dxa"/>
            <w:tcBorders>
              <w:top w:val="single" w:sz="4" w:space="0" w:color="auto"/>
              <w:left w:val="single" w:sz="8" w:space="0" w:color="auto"/>
              <w:bottom w:val="single" w:sz="8" w:space="0" w:color="auto"/>
              <w:right w:val="single" w:sz="8" w:space="0" w:color="auto"/>
            </w:tcBorders>
            <w:vAlign w:val="center"/>
          </w:tcPr>
          <w:p w14:paraId="6741E3BD" w14:textId="77777777" w:rsidR="00D16995" w:rsidRPr="00D16995" w:rsidRDefault="00D16995" w:rsidP="00B4555A">
            <w:pPr>
              <w:spacing w:after="0" w:line="240" w:lineRule="auto"/>
              <w:jc w:val="center"/>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п/п</w:t>
            </w:r>
          </w:p>
        </w:tc>
        <w:tc>
          <w:tcPr>
            <w:tcW w:w="197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5CAAE70" w14:textId="77777777" w:rsidR="00D16995" w:rsidRPr="00D16995" w:rsidRDefault="00D16995" w:rsidP="00B4555A">
            <w:pPr>
              <w:spacing w:after="0" w:line="240" w:lineRule="auto"/>
              <w:jc w:val="center"/>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Наименование</w:t>
            </w:r>
          </w:p>
        </w:tc>
        <w:tc>
          <w:tcPr>
            <w:tcW w:w="979" w:type="dxa"/>
            <w:tcBorders>
              <w:top w:val="single" w:sz="4" w:space="0" w:color="auto"/>
              <w:left w:val="nil"/>
              <w:bottom w:val="single" w:sz="8" w:space="0" w:color="auto"/>
              <w:right w:val="single" w:sz="4" w:space="0" w:color="auto"/>
            </w:tcBorders>
            <w:vAlign w:val="center"/>
          </w:tcPr>
          <w:p w14:paraId="2B92E44B" w14:textId="77777777" w:rsidR="00D16995" w:rsidRPr="00D16995" w:rsidRDefault="00D16995" w:rsidP="00B4555A">
            <w:pPr>
              <w:spacing w:after="0" w:line="240" w:lineRule="auto"/>
              <w:jc w:val="center"/>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Инв.№</w:t>
            </w:r>
          </w:p>
        </w:tc>
        <w:tc>
          <w:tcPr>
            <w:tcW w:w="2371" w:type="dxa"/>
            <w:tcBorders>
              <w:top w:val="single" w:sz="4" w:space="0" w:color="auto"/>
              <w:left w:val="single" w:sz="4" w:space="0" w:color="auto"/>
              <w:bottom w:val="single" w:sz="8" w:space="0" w:color="auto"/>
              <w:right w:val="single" w:sz="4" w:space="0" w:color="auto"/>
            </w:tcBorders>
            <w:vAlign w:val="center"/>
          </w:tcPr>
          <w:p w14:paraId="3D4CD069" w14:textId="77777777" w:rsidR="00D16995" w:rsidRPr="00D16995" w:rsidRDefault="00D16995" w:rsidP="00B4555A">
            <w:pPr>
              <w:spacing w:after="0" w:line="240" w:lineRule="auto"/>
              <w:jc w:val="center"/>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Место положения</w:t>
            </w:r>
          </w:p>
        </w:tc>
        <w:tc>
          <w:tcPr>
            <w:tcW w:w="1847"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46E42AB4" w14:textId="77777777" w:rsidR="00D16995" w:rsidRPr="00D16995" w:rsidRDefault="00D16995" w:rsidP="00B4555A">
            <w:pPr>
              <w:spacing w:after="0" w:line="240" w:lineRule="auto"/>
              <w:jc w:val="center"/>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Геометрические характеристики (линейные размеры)</w:t>
            </w:r>
          </w:p>
        </w:tc>
        <w:tc>
          <w:tcPr>
            <w:tcW w:w="1831" w:type="dxa"/>
            <w:tcBorders>
              <w:top w:val="single" w:sz="4" w:space="0" w:color="auto"/>
              <w:left w:val="nil"/>
              <w:bottom w:val="single" w:sz="8" w:space="0" w:color="auto"/>
              <w:right w:val="single" w:sz="4" w:space="0" w:color="auto"/>
            </w:tcBorders>
          </w:tcPr>
          <w:p w14:paraId="3A471E12" w14:textId="77777777" w:rsidR="00D16995" w:rsidRPr="00D16995" w:rsidRDefault="00D16995" w:rsidP="00B4555A">
            <w:pPr>
              <w:spacing w:after="0" w:line="240" w:lineRule="auto"/>
              <w:jc w:val="center"/>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Вид/тип материала, из которого изготовлены обследуемые несущие и ограждающие конструкции</w:t>
            </w:r>
          </w:p>
        </w:tc>
      </w:tr>
      <w:tr w:rsidR="00D16995" w:rsidRPr="00D16995" w14:paraId="16A507C3" w14:textId="77777777" w:rsidTr="00B4555A">
        <w:trPr>
          <w:trHeight w:val="264"/>
          <w:jc w:val="center"/>
        </w:trPr>
        <w:tc>
          <w:tcPr>
            <w:tcW w:w="616" w:type="dxa"/>
            <w:tcBorders>
              <w:top w:val="nil"/>
              <w:left w:val="single" w:sz="4" w:space="0" w:color="auto"/>
              <w:bottom w:val="single" w:sz="4" w:space="0" w:color="auto"/>
              <w:right w:val="single" w:sz="4" w:space="0" w:color="auto"/>
            </w:tcBorders>
            <w:vAlign w:val="center"/>
          </w:tcPr>
          <w:p w14:paraId="64CA964B" w14:textId="77777777" w:rsidR="00D16995" w:rsidRPr="00D16995" w:rsidRDefault="00D16995" w:rsidP="00B4555A">
            <w:pPr>
              <w:spacing w:after="0" w:line="240" w:lineRule="auto"/>
              <w:jc w:val="center"/>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1</w:t>
            </w:r>
          </w:p>
        </w:tc>
        <w:tc>
          <w:tcPr>
            <w:tcW w:w="1978" w:type="dxa"/>
            <w:tcBorders>
              <w:top w:val="nil"/>
              <w:left w:val="single" w:sz="4" w:space="0" w:color="auto"/>
              <w:bottom w:val="single" w:sz="4" w:space="0" w:color="auto"/>
              <w:right w:val="single" w:sz="4" w:space="0" w:color="auto"/>
            </w:tcBorders>
            <w:shd w:val="clear" w:color="auto" w:fill="auto"/>
            <w:noWrap/>
            <w:vAlign w:val="center"/>
          </w:tcPr>
          <w:p w14:paraId="4AF4B5AE" w14:textId="77777777" w:rsidR="00D16995" w:rsidRPr="00D16995" w:rsidRDefault="00D16995" w:rsidP="00B4555A">
            <w:pPr>
              <w:spacing w:after="0" w:line="240" w:lineRule="auto"/>
              <w:rPr>
                <w:rFonts w:ascii="Times New Roman" w:eastAsia="Calibri" w:hAnsi="Times New Roman" w:cs="Times New Roman"/>
                <w:sz w:val="24"/>
                <w:szCs w:val="24"/>
              </w:rPr>
            </w:pPr>
            <w:r w:rsidRPr="00D16995">
              <w:rPr>
                <w:rFonts w:ascii="Times New Roman" w:eastAsia="Calibri" w:hAnsi="Times New Roman" w:cs="Times New Roman"/>
                <w:sz w:val="24"/>
                <w:szCs w:val="24"/>
              </w:rPr>
              <w:t xml:space="preserve">Причал </w:t>
            </w:r>
          </w:p>
          <w:p w14:paraId="28EAA669"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p>
        </w:tc>
        <w:tc>
          <w:tcPr>
            <w:tcW w:w="979" w:type="dxa"/>
            <w:tcBorders>
              <w:top w:val="nil"/>
              <w:left w:val="single" w:sz="4" w:space="0" w:color="auto"/>
              <w:bottom w:val="single" w:sz="4" w:space="0" w:color="auto"/>
              <w:right w:val="single" w:sz="4" w:space="0" w:color="auto"/>
            </w:tcBorders>
          </w:tcPr>
          <w:p w14:paraId="4CFEC796"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r w:rsidRPr="00D16995">
              <w:rPr>
                <w:rFonts w:ascii="Times New Roman" w:eastAsia="Calibri" w:hAnsi="Times New Roman" w:cs="Times New Roman"/>
                <w:sz w:val="24"/>
                <w:szCs w:val="24"/>
              </w:rPr>
              <w:t>925А</w:t>
            </w:r>
          </w:p>
        </w:tc>
        <w:tc>
          <w:tcPr>
            <w:tcW w:w="2371" w:type="dxa"/>
            <w:tcBorders>
              <w:top w:val="nil"/>
              <w:left w:val="single" w:sz="4" w:space="0" w:color="auto"/>
              <w:bottom w:val="single" w:sz="4" w:space="0" w:color="auto"/>
              <w:right w:val="single" w:sz="4" w:space="0" w:color="auto"/>
            </w:tcBorders>
          </w:tcPr>
          <w:p w14:paraId="653B9D3B" w14:textId="77777777" w:rsidR="00D16995" w:rsidRPr="00D16995" w:rsidRDefault="00D16995" w:rsidP="00B4555A">
            <w:pPr>
              <w:spacing w:after="0" w:line="240" w:lineRule="auto"/>
              <w:jc w:val="both"/>
              <w:rPr>
                <w:rFonts w:ascii="Times New Roman" w:eastAsia="Calibri" w:hAnsi="Times New Roman" w:cs="Times New Roman"/>
                <w:sz w:val="24"/>
                <w:szCs w:val="24"/>
              </w:rPr>
            </w:pPr>
            <w:r w:rsidRPr="00D16995">
              <w:rPr>
                <w:rFonts w:ascii="Times New Roman" w:eastAsia="Calibri" w:hAnsi="Times New Roman" w:cs="Times New Roman"/>
                <w:sz w:val="24"/>
                <w:szCs w:val="24"/>
              </w:rPr>
              <w:t>Красноярский край, г. Красноярск, ул. Коммунальная, 2, сооружение 111,</w:t>
            </w:r>
            <w:r w:rsidRPr="00D16995">
              <w:rPr>
                <w:rFonts w:ascii="Times New Roman" w:eastAsia="Times New Roman" w:hAnsi="Times New Roman" w:cs="Times New Roman"/>
                <w:sz w:val="24"/>
                <w:szCs w:val="24"/>
                <w:lang w:eastAsia="ru-RU"/>
              </w:rPr>
              <w:t xml:space="preserve"> </w:t>
            </w:r>
            <w:r w:rsidRPr="00D16995">
              <w:rPr>
                <w:rFonts w:ascii="Times New Roman" w:eastAsia="Calibri" w:hAnsi="Times New Roman" w:cs="Times New Roman"/>
                <w:sz w:val="24"/>
                <w:szCs w:val="24"/>
              </w:rPr>
              <w:t>кадастровый № 24:50:0600013:2212</w:t>
            </w:r>
          </w:p>
        </w:tc>
        <w:tc>
          <w:tcPr>
            <w:tcW w:w="1847" w:type="dxa"/>
            <w:tcBorders>
              <w:top w:val="nil"/>
              <w:left w:val="single" w:sz="4" w:space="0" w:color="auto"/>
              <w:bottom w:val="single" w:sz="4" w:space="0" w:color="auto"/>
              <w:right w:val="single" w:sz="4" w:space="0" w:color="auto"/>
            </w:tcBorders>
            <w:shd w:val="clear" w:color="auto" w:fill="auto"/>
            <w:noWrap/>
            <w:vAlign w:val="center"/>
          </w:tcPr>
          <w:p w14:paraId="3B0BD52C" w14:textId="77777777" w:rsidR="00D16995" w:rsidRPr="00D16995" w:rsidRDefault="00D16995" w:rsidP="00B4555A">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Общая протяженность причального фронта 34 м.</w:t>
            </w:r>
          </w:p>
          <w:p w14:paraId="4FFDD2AC"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p>
        </w:tc>
        <w:tc>
          <w:tcPr>
            <w:tcW w:w="1831" w:type="dxa"/>
            <w:tcBorders>
              <w:top w:val="nil"/>
              <w:left w:val="single" w:sz="4" w:space="0" w:color="auto"/>
              <w:bottom w:val="single" w:sz="4" w:space="0" w:color="auto"/>
              <w:right w:val="single" w:sz="4" w:space="0" w:color="auto"/>
            </w:tcBorders>
          </w:tcPr>
          <w:p w14:paraId="5787FA95"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Деревянный ряж</w:t>
            </w:r>
          </w:p>
        </w:tc>
      </w:tr>
      <w:tr w:rsidR="00D16995" w:rsidRPr="00D16995" w14:paraId="2B4B2E26" w14:textId="77777777" w:rsidTr="00B4555A">
        <w:trPr>
          <w:trHeight w:val="264"/>
          <w:jc w:val="center"/>
        </w:trPr>
        <w:tc>
          <w:tcPr>
            <w:tcW w:w="616" w:type="dxa"/>
            <w:tcBorders>
              <w:top w:val="single" w:sz="4" w:space="0" w:color="auto"/>
              <w:left w:val="single" w:sz="4" w:space="0" w:color="auto"/>
              <w:bottom w:val="single" w:sz="4" w:space="0" w:color="auto"/>
              <w:right w:val="single" w:sz="4" w:space="0" w:color="auto"/>
            </w:tcBorders>
            <w:vAlign w:val="center"/>
          </w:tcPr>
          <w:p w14:paraId="54279151" w14:textId="77777777" w:rsidR="00D16995" w:rsidRPr="00D16995" w:rsidRDefault="00D16995" w:rsidP="00B4555A">
            <w:pPr>
              <w:spacing w:after="0" w:line="240" w:lineRule="auto"/>
              <w:jc w:val="center"/>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2</w:t>
            </w:r>
          </w:p>
        </w:tc>
        <w:tc>
          <w:tcPr>
            <w:tcW w:w="1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EA33A" w14:textId="77777777" w:rsidR="00D16995" w:rsidRPr="00D16995" w:rsidRDefault="00D16995" w:rsidP="00B4555A">
            <w:pPr>
              <w:spacing w:after="0" w:line="240" w:lineRule="auto"/>
              <w:rPr>
                <w:rFonts w:ascii="Times New Roman" w:eastAsia="Calibri" w:hAnsi="Times New Roman" w:cs="Times New Roman"/>
                <w:sz w:val="24"/>
                <w:szCs w:val="24"/>
              </w:rPr>
            </w:pPr>
            <w:r w:rsidRPr="00D16995">
              <w:rPr>
                <w:rFonts w:ascii="Times New Roman" w:eastAsia="Calibri" w:hAnsi="Times New Roman" w:cs="Times New Roman"/>
                <w:sz w:val="24"/>
                <w:szCs w:val="24"/>
              </w:rPr>
              <w:t>Причала и подкранового основания.</w:t>
            </w:r>
          </w:p>
        </w:tc>
        <w:tc>
          <w:tcPr>
            <w:tcW w:w="979" w:type="dxa"/>
            <w:tcBorders>
              <w:top w:val="single" w:sz="4" w:space="0" w:color="auto"/>
              <w:left w:val="single" w:sz="4" w:space="0" w:color="auto"/>
              <w:bottom w:val="single" w:sz="4" w:space="0" w:color="auto"/>
              <w:right w:val="single" w:sz="4" w:space="0" w:color="auto"/>
            </w:tcBorders>
          </w:tcPr>
          <w:p w14:paraId="1FC89089"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928А</w:t>
            </w:r>
          </w:p>
        </w:tc>
        <w:tc>
          <w:tcPr>
            <w:tcW w:w="2371" w:type="dxa"/>
            <w:tcBorders>
              <w:top w:val="single" w:sz="4" w:space="0" w:color="auto"/>
              <w:left w:val="single" w:sz="4" w:space="0" w:color="auto"/>
              <w:bottom w:val="single" w:sz="4" w:space="0" w:color="auto"/>
              <w:right w:val="single" w:sz="4" w:space="0" w:color="auto"/>
            </w:tcBorders>
          </w:tcPr>
          <w:p w14:paraId="6C5D8E8A" w14:textId="77777777" w:rsidR="00D16995" w:rsidRPr="00D16995" w:rsidRDefault="00D16995" w:rsidP="00B4555A">
            <w:pPr>
              <w:spacing w:after="0" w:line="240" w:lineRule="auto"/>
              <w:contextualSpacing/>
              <w:jc w:val="both"/>
              <w:rPr>
                <w:rFonts w:ascii="Times New Roman" w:eastAsia="Times New Roman" w:hAnsi="Times New Roman" w:cs="Times New Roman"/>
                <w:sz w:val="24"/>
                <w:szCs w:val="24"/>
                <w:lang w:eastAsia="ru-RU"/>
              </w:rPr>
            </w:pPr>
            <w:r w:rsidRPr="00D16995">
              <w:rPr>
                <w:rFonts w:ascii="Times New Roman" w:eastAsia="Calibri" w:hAnsi="Times New Roman" w:cs="Times New Roman"/>
                <w:sz w:val="24"/>
                <w:szCs w:val="24"/>
              </w:rPr>
              <w:t>Красноярский край, г. Красноярск, Прибойная, 30,сооружение 26,</w:t>
            </w:r>
            <w:r w:rsidRPr="00D16995">
              <w:rPr>
                <w:rFonts w:ascii="Times New Roman" w:eastAsia="Times New Roman" w:hAnsi="Times New Roman" w:cs="Times New Roman"/>
                <w:sz w:val="24"/>
                <w:szCs w:val="24"/>
                <w:lang w:eastAsia="ru-RU"/>
              </w:rPr>
              <w:t xml:space="preserve"> </w:t>
            </w:r>
            <w:r w:rsidRPr="00D16995">
              <w:rPr>
                <w:rFonts w:ascii="Times New Roman" w:eastAsia="Calibri" w:hAnsi="Times New Roman" w:cs="Times New Roman"/>
                <w:sz w:val="24"/>
                <w:szCs w:val="24"/>
              </w:rPr>
              <w:t>кадастровый № 24:50:0700142:4010</w:t>
            </w:r>
          </w:p>
        </w:tc>
        <w:tc>
          <w:tcPr>
            <w:tcW w:w="1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23BDE" w14:textId="77777777" w:rsidR="00D16995" w:rsidRPr="00D16995" w:rsidRDefault="00D16995" w:rsidP="00B4555A">
            <w:pPr>
              <w:pBdr>
                <w:between w:val="single" w:sz="4" w:space="1" w:color="auto"/>
              </w:pBdr>
              <w:tabs>
                <w:tab w:val="left" w:pos="566"/>
              </w:tabs>
              <w:suppressAutoHyphens/>
              <w:spacing w:after="0" w:line="240" w:lineRule="auto"/>
              <w:ind w:left="21"/>
              <w:jc w:val="both"/>
              <w:rPr>
                <w:rFonts w:ascii="Times New Roman" w:eastAsia="Times New Roman" w:hAnsi="Times New Roman" w:cs="Times New Roman"/>
                <w:color w:val="000000"/>
                <w:sz w:val="24"/>
                <w:szCs w:val="24"/>
                <w:lang w:eastAsia="ru-RU"/>
              </w:rPr>
            </w:pPr>
            <w:r w:rsidRPr="00D16995">
              <w:rPr>
                <w:rFonts w:ascii="Times New Roman" w:eastAsia="Times New Roman" w:hAnsi="Times New Roman" w:cs="Times New Roman"/>
                <w:color w:val="000000"/>
                <w:sz w:val="24"/>
                <w:szCs w:val="24"/>
                <w:lang w:eastAsia="ru-RU"/>
              </w:rPr>
              <w:t>Общая протяженность причального фронта 743,7 м.</w:t>
            </w:r>
          </w:p>
          <w:p w14:paraId="0E2F97AE"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p>
        </w:tc>
        <w:tc>
          <w:tcPr>
            <w:tcW w:w="1831" w:type="dxa"/>
            <w:tcBorders>
              <w:top w:val="single" w:sz="4" w:space="0" w:color="auto"/>
              <w:left w:val="single" w:sz="4" w:space="0" w:color="auto"/>
              <w:bottom w:val="single" w:sz="4" w:space="0" w:color="auto"/>
              <w:right w:val="single" w:sz="4" w:space="0" w:color="auto"/>
            </w:tcBorders>
          </w:tcPr>
          <w:p w14:paraId="52DAB47E"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Шпунт Ларсен</w:t>
            </w:r>
          </w:p>
        </w:tc>
      </w:tr>
      <w:tr w:rsidR="00D16995" w:rsidRPr="00D16995" w14:paraId="304E172C" w14:textId="77777777" w:rsidTr="00B4555A">
        <w:trPr>
          <w:trHeight w:val="264"/>
          <w:jc w:val="center"/>
        </w:trPr>
        <w:tc>
          <w:tcPr>
            <w:tcW w:w="616" w:type="dxa"/>
            <w:tcBorders>
              <w:top w:val="single" w:sz="4" w:space="0" w:color="auto"/>
              <w:left w:val="single" w:sz="4" w:space="0" w:color="auto"/>
              <w:bottom w:val="single" w:sz="4" w:space="0" w:color="auto"/>
              <w:right w:val="single" w:sz="4" w:space="0" w:color="auto"/>
            </w:tcBorders>
            <w:vAlign w:val="center"/>
          </w:tcPr>
          <w:p w14:paraId="7E36429D" w14:textId="77777777" w:rsidR="00D16995" w:rsidRPr="00D16995" w:rsidRDefault="00D16995" w:rsidP="00B4555A">
            <w:pPr>
              <w:spacing w:after="0" w:line="240" w:lineRule="auto"/>
              <w:jc w:val="center"/>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3</w:t>
            </w:r>
          </w:p>
        </w:tc>
        <w:tc>
          <w:tcPr>
            <w:tcW w:w="1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686F0"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r w:rsidRPr="00D16995">
              <w:rPr>
                <w:rFonts w:ascii="Times New Roman" w:eastAsia="Calibri" w:hAnsi="Times New Roman" w:cs="Times New Roman"/>
                <w:sz w:val="24"/>
                <w:szCs w:val="24"/>
              </w:rPr>
              <w:t>Гидросооружение (причал) и подкранового основания сооружения.</w:t>
            </w:r>
          </w:p>
        </w:tc>
        <w:tc>
          <w:tcPr>
            <w:tcW w:w="979" w:type="dxa"/>
            <w:tcBorders>
              <w:top w:val="single" w:sz="4" w:space="0" w:color="auto"/>
              <w:left w:val="single" w:sz="4" w:space="0" w:color="auto"/>
              <w:bottom w:val="single" w:sz="4" w:space="0" w:color="auto"/>
              <w:right w:val="single" w:sz="4" w:space="0" w:color="auto"/>
            </w:tcBorders>
          </w:tcPr>
          <w:p w14:paraId="49934914"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1001А</w:t>
            </w:r>
          </w:p>
        </w:tc>
        <w:tc>
          <w:tcPr>
            <w:tcW w:w="2371" w:type="dxa"/>
            <w:tcBorders>
              <w:top w:val="single" w:sz="4" w:space="0" w:color="auto"/>
              <w:left w:val="single" w:sz="4" w:space="0" w:color="auto"/>
              <w:bottom w:val="single" w:sz="4" w:space="0" w:color="auto"/>
              <w:right w:val="single" w:sz="4" w:space="0" w:color="auto"/>
            </w:tcBorders>
          </w:tcPr>
          <w:p w14:paraId="32675E55"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r w:rsidRPr="00D16995">
              <w:rPr>
                <w:rFonts w:ascii="Times New Roman" w:eastAsia="Calibri" w:hAnsi="Times New Roman" w:cs="Times New Roman"/>
                <w:sz w:val="24"/>
                <w:szCs w:val="24"/>
              </w:rPr>
              <w:t xml:space="preserve">Красноярский край, Емельяновский р-н, 2,5км. юго-восточнее д.Песчанка, грузовой участок «Песчанка». </w:t>
            </w:r>
            <w:r w:rsidRPr="00D16995">
              <w:rPr>
                <w:rFonts w:ascii="Times New Roman" w:eastAsia="Calibri" w:hAnsi="Times New Roman" w:cs="Times New Roman"/>
                <w:sz w:val="24"/>
                <w:szCs w:val="24"/>
              </w:rPr>
              <w:lastRenderedPageBreak/>
              <w:t>кадастровый № 24:11:0290204:82</w:t>
            </w:r>
          </w:p>
        </w:tc>
        <w:tc>
          <w:tcPr>
            <w:tcW w:w="1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ABA18"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r w:rsidRPr="00D16995">
              <w:rPr>
                <w:rFonts w:ascii="Times New Roman" w:eastAsia="Times New Roman" w:hAnsi="Times New Roman" w:cs="Times New Roman"/>
                <w:color w:val="000000"/>
                <w:sz w:val="24"/>
                <w:szCs w:val="24"/>
                <w:lang w:eastAsia="ru-RU"/>
              </w:rPr>
              <w:lastRenderedPageBreak/>
              <w:t>Общая протяженность причального фронта 455 м</w:t>
            </w:r>
          </w:p>
        </w:tc>
        <w:tc>
          <w:tcPr>
            <w:tcW w:w="1831" w:type="dxa"/>
            <w:tcBorders>
              <w:top w:val="single" w:sz="4" w:space="0" w:color="auto"/>
              <w:left w:val="single" w:sz="4" w:space="0" w:color="auto"/>
              <w:bottom w:val="single" w:sz="4" w:space="0" w:color="auto"/>
              <w:right w:val="single" w:sz="4" w:space="0" w:color="auto"/>
            </w:tcBorders>
          </w:tcPr>
          <w:p w14:paraId="44E2150B"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Ж/б больверк</w:t>
            </w:r>
          </w:p>
        </w:tc>
      </w:tr>
    </w:tbl>
    <w:p w14:paraId="3EDBB419" w14:textId="77777777" w:rsidR="00D16995" w:rsidRPr="00D16995" w:rsidRDefault="00D16995" w:rsidP="00D16995">
      <w:pPr>
        <w:spacing w:after="0" w:line="240" w:lineRule="auto"/>
        <w:rPr>
          <w:rFonts w:ascii="Times New Roman" w:eastAsia="Times New Roman" w:hAnsi="Times New Roman" w:cs="Times New Roman"/>
          <w:sz w:val="24"/>
          <w:szCs w:val="24"/>
          <w:lang w:eastAsia="ru-RU"/>
        </w:rPr>
      </w:pPr>
    </w:p>
    <w:p w14:paraId="0D98F701" w14:textId="77777777" w:rsidR="00D16995" w:rsidRPr="00D16995" w:rsidRDefault="00D16995" w:rsidP="00D16995">
      <w:pPr>
        <w:spacing w:after="0" w:line="240" w:lineRule="auto"/>
        <w:ind w:left="360"/>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Перечень технологического оборудования:</w:t>
      </w:r>
    </w:p>
    <w:tbl>
      <w:tblPr>
        <w:tblW w:w="9567" w:type="dxa"/>
        <w:tblInd w:w="118" w:type="dxa"/>
        <w:tblLook w:val="04A0" w:firstRow="1" w:lastRow="0" w:firstColumn="1" w:lastColumn="0" w:noHBand="0" w:noVBand="1"/>
      </w:tblPr>
      <w:tblGrid>
        <w:gridCol w:w="560"/>
        <w:gridCol w:w="3010"/>
        <w:gridCol w:w="3426"/>
        <w:gridCol w:w="2617"/>
      </w:tblGrid>
      <w:tr w:rsidR="00D16995" w:rsidRPr="00D16995" w14:paraId="4A94C5E1" w14:textId="77777777" w:rsidTr="00B4555A">
        <w:trPr>
          <w:trHeight w:val="280"/>
        </w:trPr>
        <w:tc>
          <w:tcPr>
            <w:tcW w:w="514" w:type="dxa"/>
            <w:tcBorders>
              <w:top w:val="single" w:sz="4" w:space="0" w:color="auto"/>
              <w:left w:val="single" w:sz="8" w:space="0" w:color="auto"/>
              <w:bottom w:val="single" w:sz="8" w:space="0" w:color="auto"/>
              <w:right w:val="single" w:sz="8" w:space="0" w:color="auto"/>
            </w:tcBorders>
            <w:vAlign w:val="center"/>
          </w:tcPr>
          <w:p w14:paraId="4048A5A0" w14:textId="77777777" w:rsidR="00D16995" w:rsidRPr="00D16995" w:rsidRDefault="00D16995" w:rsidP="00B4555A">
            <w:pPr>
              <w:spacing w:after="0" w:line="240" w:lineRule="auto"/>
              <w:jc w:val="center"/>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п/п</w:t>
            </w:r>
          </w:p>
        </w:tc>
        <w:tc>
          <w:tcPr>
            <w:tcW w:w="301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E06B0CF" w14:textId="77777777" w:rsidR="00D16995" w:rsidRPr="00D16995" w:rsidRDefault="00D16995" w:rsidP="00B4555A">
            <w:pPr>
              <w:spacing w:after="0" w:line="240" w:lineRule="auto"/>
              <w:jc w:val="center"/>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Наименование</w:t>
            </w:r>
          </w:p>
        </w:tc>
        <w:tc>
          <w:tcPr>
            <w:tcW w:w="3426" w:type="dxa"/>
            <w:tcBorders>
              <w:top w:val="single" w:sz="4" w:space="0" w:color="auto"/>
              <w:left w:val="nil"/>
              <w:bottom w:val="single" w:sz="8" w:space="0" w:color="auto"/>
              <w:right w:val="single" w:sz="8" w:space="0" w:color="auto"/>
            </w:tcBorders>
            <w:shd w:val="clear" w:color="auto" w:fill="auto"/>
            <w:noWrap/>
            <w:vAlign w:val="center"/>
            <w:hideMark/>
          </w:tcPr>
          <w:p w14:paraId="21B9CC31" w14:textId="77777777" w:rsidR="00D16995" w:rsidRPr="00D16995" w:rsidRDefault="00D16995" w:rsidP="00B4555A">
            <w:pPr>
              <w:spacing w:after="0" w:line="240" w:lineRule="auto"/>
              <w:jc w:val="center"/>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Место положения</w:t>
            </w:r>
          </w:p>
        </w:tc>
        <w:tc>
          <w:tcPr>
            <w:tcW w:w="2617" w:type="dxa"/>
            <w:tcBorders>
              <w:top w:val="single" w:sz="4" w:space="0" w:color="auto"/>
              <w:left w:val="nil"/>
              <w:bottom w:val="single" w:sz="8" w:space="0" w:color="auto"/>
              <w:right w:val="single" w:sz="8" w:space="0" w:color="auto"/>
            </w:tcBorders>
            <w:shd w:val="clear" w:color="auto" w:fill="auto"/>
            <w:noWrap/>
            <w:vAlign w:val="center"/>
            <w:hideMark/>
          </w:tcPr>
          <w:p w14:paraId="6FDB4937" w14:textId="77777777" w:rsidR="00D16995" w:rsidRPr="00D16995" w:rsidRDefault="00D16995" w:rsidP="00B4555A">
            <w:pPr>
              <w:spacing w:after="0" w:line="240" w:lineRule="auto"/>
              <w:jc w:val="center"/>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Принимаемый материал</w:t>
            </w:r>
          </w:p>
        </w:tc>
      </w:tr>
      <w:tr w:rsidR="00D16995" w:rsidRPr="00D16995" w14:paraId="765F6B84" w14:textId="77777777" w:rsidTr="00B4555A">
        <w:trPr>
          <w:trHeight w:val="264"/>
        </w:trPr>
        <w:tc>
          <w:tcPr>
            <w:tcW w:w="514" w:type="dxa"/>
            <w:tcBorders>
              <w:top w:val="nil"/>
              <w:left w:val="single" w:sz="4" w:space="0" w:color="auto"/>
              <w:bottom w:val="single" w:sz="4" w:space="0" w:color="auto"/>
              <w:right w:val="single" w:sz="4" w:space="0" w:color="auto"/>
            </w:tcBorders>
            <w:vAlign w:val="center"/>
          </w:tcPr>
          <w:p w14:paraId="48782F2A" w14:textId="77777777" w:rsidR="00D16995" w:rsidRPr="00D16995" w:rsidRDefault="00D16995" w:rsidP="00B4555A">
            <w:pPr>
              <w:spacing w:after="0" w:line="240" w:lineRule="auto"/>
              <w:jc w:val="center"/>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1</w:t>
            </w:r>
          </w:p>
        </w:tc>
        <w:tc>
          <w:tcPr>
            <w:tcW w:w="3010" w:type="dxa"/>
            <w:tcBorders>
              <w:top w:val="nil"/>
              <w:left w:val="single" w:sz="4" w:space="0" w:color="auto"/>
              <w:bottom w:val="single" w:sz="4" w:space="0" w:color="auto"/>
              <w:right w:val="single" w:sz="4" w:space="0" w:color="auto"/>
            </w:tcBorders>
            <w:shd w:val="clear" w:color="auto" w:fill="auto"/>
            <w:noWrap/>
            <w:vAlign w:val="center"/>
          </w:tcPr>
          <w:p w14:paraId="45B643B6" w14:textId="71B56A42" w:rsidR="00D16995" w:rsidRPr="00D16995" w:rsidRDefault="0052622E" w:rsidP="00B4555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26" w:type="dxa"/>
            <w:tcBorders>
              <w:top w:val="nil"/>
              <w:left w:val="single" w:sz="4" w:space="0" w:color="auto"/>
              <w:bottom w:val="single" w:sz="4" w:space="0" w:color="auto"/>
              <w:right w:val="single" w:sz="4" w:space="0" w:color="auto"/>
            </w:tcBorders>
            <w:shd w:val="clear" w:color="auto" w:fill="auto"/>
            <w:noWrap/>
            <w:vAlign w:val="center"/>
          </w:tcPr>
          <w:p w14:paraId="7C5074B4"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p>
        </w:tc>
        <w:tc>
          <w:tcPr>
            <w:tcW w:w="2617" w:type="dxa"/>
            <w:tcBorders>
              <w:top w:val="nil"/>
              <w:left w:val="single" w:sz="4" w:space="0" w:color="auto"/>
              <w:bottom w:val="single" w:sz="4" w:space="0" w:color="auto"/>
              <w:right w:val="single" w:sz="4" w:space="0" w:color="auto"/>
            </w:tcBorders>
            <w:shd w:val="clear" w:color="auto" w:fill="auto"/>
            <w:noWrap/>
            <w:vAlign w:val="center"/>
          </w:tcPr>
          <w:p w14:paraId="359A2A8E"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p>
        </w:tc>
      </w:tr>
      <w:tr w:rsidR="00D16995" w:rsidRPr="00D16995" w14:paraId="5381E737" w14:textId="77777777" w:rsidTr="00B4555A">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45AC904D" w14:textId="77777777" w:rsidR="00D16995" w:rsidRPr="00D16995" w:rsidRDefault="00D16995" w:rsidP="00B4555A">
            <w:pPr>
              <w:spacing w:after="0" w:line="240" w:lineRule="auto"/>
              <w:jc w:val="center"/>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2</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8C2CD" w14:textId="59D7FDAA" w:rsidR="00D16995" w:rsidRPr="00D16995" w:rsidRDefault="0052622E" w:rsidP="00B4555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5EA5F"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D0552"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p>
        </w:tc>
      </w:tr>
      <w:tr w:rsidR="00D16995" w:rsidRPr="00D16995" w14:paraId="233EE1CE" w14:textId="77777777" w:rsidTr="00B4555A">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39900D4F" w14:textId="77777777" w:rsidR="00D16995" w:rsidRPr="00D16995" w:rsidRDefault="00D16995" w:rsidP="00B4555A">
            <w:pPr>
              <w:spacing w:after="0" w:line="240" w:lineRule="auto"/>
              <w:jc w:val="center"/>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3</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B71DA" w14:textId="648AF0F5" w:rsidR="00D16995" w:rsidRPr="00D16995" w:rsidRDefault="0052622E" w:rsidP="00B4555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BB673"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33616" w14:textId="77777777" w:rsidR="00D16995" w:rsidRPr="00D16995" w:rsidRDefault="00D16995" w:rsidP="00B4555A">
            <w:pPr>
              <w:spacing w:after="0" w:line="240" w:lineRule="auto"/>
              <w:rPr>
                <w:rFonts w:ascii="Times New Roman" w:eastAsia="Times New Roman" w:hAnsi="Times New Roman" w:cs="Times New Roman"/>
                <w:sz w:val="24"/>
                <w:szCs w:val="24"/>
                <w:lang w:eastAsia="ru-RU"/>
              </w:rPr>
            </w:pPr>
          </w:p>
        </w:tc>
      </w:tr>
    </w:tbl>
    <w:p w14:paraId="3E696065" w14:textId="77777777" w:rsidR="00D16995" w:rsidRPr="00D16995" w:rsidRDefault="00D16995" w:rsidP="00D16995">
      <w:pPr>
        <w:spacing w:after="0" w:line="240" w:lineRule="auto"/>
        <w:ind w:left="360"/>
        <w:rPr>
          <w:rFonts w:ascii="Times New Roman" w:eastAsia="Times New Roman" w:hAnsi="Times New Roman" w:cs="Times New Roman"/>
          <w:b/>
          <w:sz w:val="24"/>
          <w:szCs w:val="24"/>
          <w:lang w:eastAsia="ru-RU"/>
        </w:rPr>
      </w:pPr>
    </w:p>
    <w:p w14:paraId="6BA3E43F" w14:textId="77777777" w:rsidR="00D16995" w:rsidRPr="00D16995" w:rsidRDefault="00D16995" w:rsidP="00D16995">
      <w:pPr>
        <w:numPr>
          <w:ilvl w:val="0"/>
          <w:numId w:val="30"/>
        </w:numPr>
        <w:spacing w:after="0" w:line="240" w:lineRule="auto"/>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 xml:space="preserve">Требования к комплексному обследованию </w:t>
      </w:r>
    </w:p>
    <w:p w14:paraId="097831C3" w14:textId="77777777" w:rsidR="00D16995" w:rsidRPr="00D16995" w:rsidRDefault="00D16995" w:rsidP="00D16995">
      <w:pPr>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xml:space="preserve">Работы выполнять в соответствии с требованиями: </w:t>
      </w:r>
    </w:p>
    <w:p w14:paraId="6319B677" w14:textId="77777777" w:rsidR="00D16995" w:rsidRPr="00D16995" w:rsidRDefault="00D16995" w:rsidP="00D16995">
      <w:pPr>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ГОСТ Р 54523-2011 «Портовые гидротехнические сооружения. Правила обследования и мониторинга технического состояния»;</w:t>
      </w:r>
    </w:p>
    <w:p w14:paraId="6C79EF02" w14:textId="77777777" w:rsidR="00D16995" w:rsidRPr="00D16995" w:rsidRDefault="00D16995" w:rsidP="00D16995">
      <w:pPr>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ГОСТ Р 55561-2013 «Внутренний водный транспорт. Портовые гидротехнические сооружения. Требования безопасности»</w:t>
      </w:r>
    </w:p>
    <w:p w14:paraId="1CD322A1" w14:textId="77777777" w:rsidR="00D16995" w:rsidRPr="00D16995" w:rsidRDefault="00D16995" w:rsidP="00D16995">
      <w:pPr>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Постановление Правительства РФ от 12.08.2010 N 623 "Об утверждении технического регламента о безопасности объектов внутреннего водного транспорта".</w:t>
      </w:r>
    </w:p>
    <w:p w14:paraId="6AE43A8D" w14:textId="77777777" w:rsidR="00D16995" w:rsidRPr="00D16995" w:rsidRDefault="00D16995" w:rsidP="00D16995">
      <w:pPr>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xml:space="preserve">- освидетельствование выполняется в соответствии с ГОСТ Р 54523-2011 в объеме, необходимом для разработки мероприятий по безопасной эксплуатации сооружений и обеспечения их исправного технического состояния. «Правила обследования несущих строительных конструкций зданий и сооружений» (введен в действие постановлением Госстроя РФ от 21 августа 2003 г. N 153); </w:t>
      </w:r>
    </w:p>
    <w:p w14:paraId="50A718AD" w14:textId="77777777" w:rsidR="00D16995" w:rsidRPr="00D16995" w:rsidRDefault="00D16995" w:rsidP="00D16995">
      <w:pPr>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ГОСТ Р 53778-2010 «Здания и сооружения. Правила обследования мониторинга технического состояния. Общие требования».</w:t>
      </w:r>
    </w:p>
    <w:p w14:paraId="356A7C97" w14:textId="77777777" w:rsidR="00D16995" w:rsidRPr="00D16995" w:rsidRDefault="00D16995" w:rsidP="00D16995">
      <w:pPr>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РД 22-01.97 «Требования к проведению оценки безопасности эксплуатации производственных зданий и сооружений поднадзорных промышленных производств и объектов (обследование строительных конструкций специализированными организациями)»;</w:t>
      </w:r>
    </w:p>
    <w:p w14:paraId="513A7B3B" w14:textId="77777777" w:rsidR="00D16995" w:rsidRPr="00D16995" w:rsidRDefault="00D16995" w:rsidP="00D16995">
      <w:pPr>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xml:space="preserve">- Пособие по обследованию строительных конструкций зданий. АО «Цниипромзданий», 1997г. </w:t>
      </w:r>
    </w:p>
    <w:p w14:paraId="4B96601F" w14:textId="77777777" w:rsidR="00D16995" w:rsidRPr="00D16995" w:rsidRDefault="00D16995" w:rsidP="00D16995">
      <w:pPr>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ГОСТ 31937–2011 «ЗДАНИЯ И СООРУЖЕНИЯ. Правила обследования и мониторинга технического состояния» (Приказ от 27 декабря 2012 года    N 1984-ст).</w:t>
      </w:r>
    </w:p>
    <w:p w14:paraId="62F26F5C" w14:textId="77777777" w:rsidR="00D16995" w:rsidRPr="00D16995" w:rsidRDefault="00D16995" w:rsidP="00D16995">
      <w:pPr>
        <w:tabs>
          <w:tab w:val="left" w:pos="0"/>
          <w:tab w:val="left" w:pos="426"/>
        </w:tabs>
        <w:spacing w:after="0" w:line="240" w:lineRule="auto"/>
        <w:rPr>
          <w:rFonts w:ascii="Times New Roman" w:eastAsia="Calibri" w:hAnsi="Times New Roman" w:cs="Times New Roman"/>
          <w:sz w:val="24"/>
          <w:szCs w:val="24"/>
        </w:rPr>
      </w:pPr>
      <w:r w:rsidRPr="00D16995">
        <w:rPr>
          <w:rFonts w:ascii="Times New Roman" w:eastAsia="Calibri" w:hAnsi="Times New Roman" w:cs="Times New Roman"/>
          <w:sz w:val="24"/>
          <w:szCs w:val="24"/>
        </w:rPr>
        <w:sym w:font="Symbol" w:char="F02D"/>
      </w:r>
      <w:r w:rsidRPr="00D16995">
        <w:rPr>
          <w:rFonts w:ascii="Times New Roman" w:eastAsia="Calibri" w:hAnsi="Times New Roman" w:cs="Times New Roman"/>
          <w:sz w:val="24"/>
          <w:szCs w:val="24"/>
        </w:rPr>
        <w:t xml:space="preserve"> СП 70.13330.2012 «Несущие и ограждающие конструкции»;</w:t>
      </w:r>
    </w:p>
    <w:p w14:paraId="09A6FE0F" w14:textId="77777777" w:rsidR="00D16995" w:rsidRPr="00D16995" w:rsidRDefault="00D16995" w:rsidP="00D16995">
      <w:pPr>
        <w:tabs>
          <w:tab w:val="left" w:pos="0"/>
          <w:tab w:val="left" w:pos="426"/>
        </w:tabs>
        <w:spacing w:after="0" w:line="240" w:lineRule="auto"/>
        <w:rPr>
          <w:rFonts w:ascii="Times New Roman" w:eastAsia="Calibri" w:hAnsi="Times New Roman" w:cs="Times New Roman"/>
          <w:sz w:val="24"/>
          <w:szCs w:val="24"/>
        </w:rPr>
      </w:pPr>
      <w:r w:rsidRPr="00D16995">
        <w:rPr>
          <w:rFonts w:ascii="Times New Roman" w:eastAsia="Calibri" w:hAnsi="Times New Roman" w:cs="Times New Roman"/>
          <w:sz w:val="24"/>
          <w:szCs w:val="24"/>
        </w:rPr>
        <w:sym w:font="Symbol" w:char="F02D"/>
      </w:r>
      <w:r w:rsidRPr="00D16995">
        <w:rPr>
          <w:rFonts w:ascii="Times New Roman" w:eastAsia="Calibri" w:hAnsi="Times New Roman" w:cs="Times New Roman"/>
          <w:sz w:val="24"/>
          <w:szCs w:val="24"/>
        </w:rPr>
        <w:t xml:space="preserve"> ГОСТ 31937-2011 «Здания и сооружения. Правила обследования и мониторинга технического состояния»;</w:t>
      </w:r>
    </w:p>
    <w:p w14:paraId="666D2C8F" w14:textId="77777777" w:rsidR="00D16995" w:rsidRPr="00D16995" w:rsidRDefault="00D16995" w:rsidP="00D16995">
      <w:pPr>
        <w:tabs>
          <w:tab w:val="left" w:pos="0"/>
          <w:tab w:val="left" w:pos="426"/>
        </w:tabs>
        <w:spacing w:after="0" w:line="240" w:lineRule="auto"/>
        <w:rPr>
          <w:rFonts w:ascii="Times New Roman" w:eastAsia="Calibri" w:hAnsi="Times New Roman" w:cs="Times New Roman"/>
          <w:sz w:val="24"/>
          <w:szCs w:val="24"/>
        </w:rPr>
      </w:pPr>
      <w:r w:rsidRPr="00D16995">
        <w:rPr>
          <w:rFonts w:ascii="Times New Roman" w:eastAsia="Calibri" w:hAnsi="Times New Roman" w:cs="Times New Roman"/>
          <w:sz w:val="24"/>
          <w:szCs w:val="24"/>
        </w:rPr>
        <w:sym w:font="Symbol" w:char="F02D"/>
      </w:r>
      <w:r w:rsidRPr="00D16995">
        <w:rPr>
          <w:rFonts w:ascii="Times New Roman" w:eastAsia="Calibri" w:hAnsi="Times New Roman" w:cs="Times New Roman"/>
          <w:sz w:val="24"/>
          <w:szCs w:val="24"/>
        </w:rPr>
        <w:t xml:space="preserve"> ГОСТ 18105-2010 «Бетоны. Правила контроля и оценки прочности».</w:t>
      </w:r>
    </w:p>
    <w:p w14:paraId="0553631D" w14:textId="77777777" w:rsidR="00D16995" w:rsidRPr="00D16995" w:rsidRDefault="00D16995" w:rsidP="00D16995">
      <w:pPr>
        <w:tabs>
          <w:tab w:val="left" w:pos="0"/>
          <w:tab w:val="left" w:pos="426"/>
        </w:tabs>
        <w:spacing w:after="0" w:line="240" w:lineRule="auto"/>
        <w:jc w:val="both"/>
        <w:rPr>
          <w:rFonts w:ascii="Times New Roman" w:eastAsia="Calibri" w:hAnsi="Times New Roman" w:cs="Times New Roman"/>
          <w:sz w:val="24"/>
          <w:szCs w:val="24"/>
        </w:rPr>
      </w:pPr>
      <w:r w:rsidRPr="00D16995">
        <w:rPr>
          <w:rFonts w:ascii="Times New Roman" w:eastAsia="Calibri" w:hAnsi="Times New Roman" w:cs="Times New Roman"/>
          <w:sz w:val="24"/>
          <w:szCs w:val="24"/>
        </w:rPr>
        <w:sym w:font="Symbol" w:char="F02D"/>
      </w:r>
      <w:r w:rsidRPr="00D16995">
        <w:rPr>
          <w:rFonts w:ascii="Times New Roman" w:eastAsia="Calibri" w:hAnsi="Times New Roman" w:cs="Times New Roman"/>
          <w:sz w:val="24"/>
          <w:szCs w:val="24"/>
        </w:rPr>
        <w:t xml:space="preserve"> СП 13-102-2003 «Правила обследования несущих строительных конструкций зданий и сооружений»;</w:t>
      </w:r>
    </w:p>
    <w:p w14:paraId="6B0DF7FE" w14:textId="77777777" w:rsidR="00D16995" w:rsidRPr="00D16995" w:rsidRDefault="00D16995" w:rsidP="00D16995">
      <w:pPr>
        <w:tabs>
          <w:tab w:val="left" w:pos="0"/>
          <w:tab w:val="left" w:pos="284"/>
          <w:tab w:val="left" w:pos="426"/>
        </w:tabs>
        <w:spacing w:after="0" w:line="240" w:lineRule="auto"/>
        <w:jc w:val="both"/>
        <w:rPr>
          <w:rFonts w:ascii="Times New Roman" w:eastAsia="Times New Roman" w:hAnsi="Times New Roman" w:cs="Times New Roman"/>
          <w:sz w:val="24"/>
          <w:szCs w:val="24"/>
          <w:lang w:eastAsia="x-none"/>
        </w:rPr>
      </w:pPr>
      <w:r w:rsidRPr="00D16995">
        <w:rPr>
          <w:rFonts w:ascii="Times New Roman" w:eastAsia="Calibri" w:hAnsi="Times New Roman" w:cs="Times New Roman"/>
          <w:sz w:val="24"/>
          <w:szCs w:val="24"/>
        </w:rPr>
        <w:t xml:space="preserve">- </w:t>
      </w:r>
      <w:r w:rsidRPr="00D16995">
        <w:rPr>
          <w:rFonts w:ascii="Times New Roman" w:eastAsia="Times New Roman" w:hAnsi="Times New Roman" w:cs="Times New Roman"/>
          <w:snapToGrid w:val="0"/>
          <w:sz w:val="24"/>
          <w:szCs w:val="24"/>
          <w:lang w:val="x-none" w:eastAsia="x-none"/>
        </w:rPr>
        <w:t>Федеральн</w:t>
      </w:r>
      <w:r w:rsidRPr="00D16995">
        <w:rPr>
          <w:rFonts w:ascii="Times New Roman" w:eastAsia="Times New Roman" w:hAnsi="Times New Roman" w:cs="Times New Roman"/>
          <w:snapToGrid w:val="0"/>
          <w:sz w:val="24"/>
          <w:szCs w:val="24"/>
          <w:lang w:eastAsia="x-none"/>
        </w:rPr>
        <w:t>ый</w:t>
      </w:r>
      <w:r w:rsidRPr="00D16995">
        <w:rPr>
          <w:rFonts w:ascii="Times New Roman" w:eastAsia="Times New Roman" w:hAnsi="Times New Roman" w:cs="Times New Roman"/>
          <w:snapToGrid w:val="0"/>
          <w:sz w:val="24"/>
          <w:szCs w:val="24"/>
          <w:lang w:val="x-none" w:eastAsia="x-none"/>
        </w:rPr>
        <w:t xml:space="preserve"> закон № </w:t>
      </w:r>
      <w:r w:rsidRPr="00D16995">
        <w:rPr>
          <w:rFonts w:ascii="Times New Roman" w:eastAsia="Times New Roman" w:hAnsi="Times New Roman" w:cs="Times New Roman"/>
          <w:snapToGrid w:val="0"/>
          <w:sz w:val="24"/>
          <w:szCs w:val="24"/>
          <w:lang w:eastAsia="x-none"/>
        </w:rPr>
        <w:t>384-ФЗ от 30.12.2009 г. «Технический регламент о безопасности зданий и сооружений»</w:t>
      </w:r>
      <w:r w:rsidRPr="00D16995">
        <w:rPr>
          <w:rFonts w:ascii="Times New Roman" w:eastAsia="Times New Roman" w:hAnsi="Times New Roman" w:cs="Times New Roman"/>
          <w:sz w:val="24"/>
          <w:szCs w:val="24"/>
          <w:lang w:eastAsia="x-none"/>
        </w:rPr>
        <w:t>.</w:t>
      </w:r>
    </w:p>
    <w:p w14:paraId="11EFCEC7" w14:textId="77777777" w:rsidR="00D16995" w:rsidRPr="00D16995" w:rsidRDefault="00D16995" w:rsidP="00D16995">
      <w:pPr>
        <w:tabs>
          <w:tab w:val="left" w:pos="0"/>
          <w:tab w:val="left" w:pos="284"/>
          <w:tab w:val="left" w:pos="426"/>
        </w:tabs>
        <w:spacing w:after="0" w:line="240" w:lineRule="auto"/>
        <w:jc w:val="both"/>
        <w:rPr>
          <w:rFonts w:ascii="Times New Roman" w:eastAsia="Times New Roman" w:hAnsi="Times New Roman" w:cs="Times New Roman"/>
          <w:sz w:val="24"/>
          <w:szCs w:val="24"/>
          <w:lang w:eastAsia="x-none"/>
        </w:rPr>
      </w:pPr>
      <w:r w:rsidRPr="00D16995">
        <w:rPr>
          <w:rFonts w:ascii="Times New Roman" w:eastAsia="Times New Roman" w:hAnsi="Times New Roman" w:cs="Times New Roman"/>
          <w:sz w:val="24"/>
          <w:szCs w:val="24"/>
          <w:lang w:eastAsia="x-none"/>
        </w:rPr>
        <w:t>-Федеральный закон № 123-ФЗ от 22.07.2008 г. «Технический регламент о требованиях пожарной безопасности».</w:t>
      </w:r>
    </w:p>
    <w:p w14:paraId="37DC5361" w14:textId="77777777" w:rsidR="00D16995" w:rsidRPr="00D16995" w:rsidRDefault="00D16995" w:rsidP="00D16995">
      <w:pPr>
        <w:tabs>
          <w:tab w:val="left" w:pos="0"/>
          <w:tab w:val="left" w:pos="284"/>
          <w:tab w:val="left" w:pos="426"/>
        </w:tabs>
        <w:spacing w:after="0" w:line="240" w:lineRule="auto"/>
        <w:jc w:val="both"/>
        <w:rPr>
          <w:rFonts w:ascii="Times New Roman" w:eastAsia="Times New Roman" w:hAnsi="Times New Roman" w:cs="Times New Roman"/>
          <w:sz w:val="24"/>
          <w:szCs w:val="24"/>
          <w:lang w:eastAsia="x-none"/>
        </w:rPr>
      </w:pPr>
      <w:r w:rsidRPr="00D16995">
        <w:rPr>
          <w:rFonts w:ascii="Times New Roman" w:eastAsia="Times New Roman" w:hAnsi="Times New Roman" w:cs="Times New Roman"/>
          <w:sz w:val="24"/>
          <w:szCs w:val="24"/>
          <w:lang w:eastAsia="x-none"/>
        </w:rPr>
        <w:t>- Подрядчик обязан сообщать Заказчику сведения об обнаруженных дефектах ПГС немедленно, если они влияют на несущую способность конструкций.</w:t>
      </w:r>
    </w:p>
    <w:p w14:paraId="1A7774BA" w14:textId="77777777" w:rsidR="00D16995" w:rsidRPr="00D16995" w:rsidRDefault="00D16995" w:rsidP="00D16995">
      <w:pPr>
        <w:tabs>
          <w:tab w:val="left" w:pos="0"/>
          <w:tab w:val="left" w:pos="284"/>
          <w:tab w:val="left" w:pos="426"/>
        </w:tabs>
        <w:spacing w:after="0" w:line="240" w:lineRule="auto"/>
        <w:jc w:val="both"/>
        <w:rPr>
          <w:rFonts w:ascii="Times New Roman" w:hAnsi="Times New Roman" w:cs="Times New Roman"/>
          <w:sz w:val="24"/>
          <w:szCs w:val="24"/>
        </w:rPr>
      </w:pPr>
      <w:r w:rsidRPr="00D16995">
        <w:rPr>
          <w:rFonts w:ascii="Times New Roman" w:eastAsia="Times New Roman" w:hAnsi="Times New Roman" w:cs="Times New Roman"/>
          <w:sz w:val="24"/>
          <w:szCs w:val="24"/>
          <w:lang w:eastAsia="x-none"/>
        </w:rPr>
        <w:t xml:space="preserve">- Подрядчик несет ответственность за безопасное выполнение работ, соблюдение установленных в АО «КРП» правил промышленной безопасности, охраны труда, установленной законодательством РФ правил пожарной безопасности, промышленной санитарии и экологического законодательства. </w:t>
      </w:r>
      <w:r w:rsidRPr="00D16995">
        <w:rPr>
          <w:rFonts w:ascii="Times New Roman" w:hAnsi="Times New Roman" w:cs="Times New Roman"/>
          <w:sz w:val="24"/>
          <w:szCs w:val="24"/>
        </w:rPr>
        <w:t>Приложение №1 к Техническому заданию - Требования в области ПБиОТ.</w:t>
      </w:r>
    </w:p>
    <w:p w14:paraId="73C5B7CB" w14:textId="77777777" w:rsidR="00D16995" w:rsidRPr="00D16995" w:rsidRDefault="00D16995" w:rsidP="00D16995">
      <w:pPr>
        <w:tabs>
          <w:tab w:val="left" w:pos="0"/>
          <w:tab w:val="left" w:pos="284"/>
          <w:tab w:val="left" w:pos="426"/>
        </w:tabs>
        <w:spacing w:after="0" w:line="240" w:lineRule="auto"/>
        <w:jc w:val="both"/>
        <w:rPr>
          <w:rFonts w:ascii="Times New Roman" w:eastAsia="Times New Roman" w:hAnsi="Times New Roman" w:cs="Times New Roman"/>
          <w:sz w:val="24"/>
          <w:szCs w:val="24"/>
          <w:lang w:eastAsia="x-none"/>
        </w:rPr>
      </w:pPr>
    </w:p>
    <w:p w14:paraId="0328D7BE" w14:textId="77777777" w:rsidR="00D16995" w:rsidRPr="00D16995" w:rsidRDefault="00D16995" w:rsidP="00D16995">
      <w:pPr>
        <w:numPr>
          <w:ilvl w:val="0"/>
          <w:numId w:val="30"/>
        </w:numPr>
        <w:tabs>
          <w:tab w:val="left" w:pos="142"/>
        </w:tabs>
        <w:spacing w:after="0" w:line="240" w:lineRule="auto"/>
        <w:jc w:val="both"/>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lastRenderedPageBreak/>
        <w:t>Перечень выполняемых работ при комплексном обследовании несущих строительных конструкций зданий, сооружений, технологического оборудования (в разрезе инвентарных объектов):</w:t>
      </w:r>
    </w:p>
    <w:p w14:paraId="50E94434" w14:textId="77777777" w:rsidR="00D16995" w:rsidRPr="00D16995" w:rsidRDefault="00D16995" w:rsidP="00D16995">
      <w:pPr>
        <w:pBdr>
          <w:bottom w:val="single" w:sz="4" w:space="1" w:color="auto"/>
          <w:between w:val="single" w:sz="4" w:space="1" w:color="auto"/>
        </w:pBdr>
        <w:tabs>
          <w:tab w:val="left" w:pos="142"/>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Проведение исследования несущей способности и освидетельствование ПГС и подкранового основания неразрушающим методом;</w:t>
      </w:r>
    </w:p>
    <w:p w14:paraId="1FEA50DE" w14:textId="77777777" w:rsidR="00D16995" w:rsidRPr="00D16995" w:rsidRDefault="00D16995" w:rsidP="00D16995">
      <w:pPr>
        <w:pBdr>
          <w:bottom w:val="single" w:sz="4" w:space="1" w:color="auto"/>
          <w:between w:val="single" w:sz="4" w:space="1" w:color="auto"/>
        </w:pBdr>
        <w:tabs>
          <w:tab w:val="left" w:pos="142"/>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оценка условий эксплуатации ПГС в соответствии с ГОСТ Р 55561-2013 «Внутренний водный транспорт. Портовые гидротехнические сооружения. Требования безопасности»;</w:t>
      </w:r>
    </w:p>
    <w:p w14:paraId="7B2D142F" w14:textId="77777777" w:rsidR="00D16995" w:rsidRPr="00D16995" w:rsidRDefault="00D16995" w:rsidP="00D16995">
      <w:pPr>
        <w:pBdr>
          <w:bottom w:val="single" w:sz="4" w:space="1" w:color="auto"/>
          <w:between w:val="single" w:sz="4" w:space="1" w:color="auto"/>
        </w:pBdr>
        <w:tabs>
          <w:tab w:val="left" w:pos="142"/>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изготовление паспорта ПГС и паспорта подкранового основания, составление протокола идентификации ПГС в соответствии с требованиями Постановления Правительства РФ от 12.08.2010 N 623 «Об утверждении технического регламента о безопасности объектов внутреннего водного транспорта.»</w:t>
      </w:r>
    </w:p>
    <w:p w14:paraId="0B6C507B" w14:textId="77777777" w:rsidR="00D16995" w:rsidRPr="00D16995" w:rsidRDefault="00D16995" w:rsidP="00D16995">
      <w:pPr>
        <w:pBdr>
          <w:bottom w:val="single" w:sz="4" w:space="1" w:color="auto"/>
          <w:between w:val="single" w:sz="4" w:space="1" w:color="auto"/>
        </w:pBdr>
        <w:tabs>
          <w:tab w:val="left" w:pos="142"/>
        </w:tabs>
        <w:spacing w:after="0" w:line="240" w:lineRule="auto"/>
        <w:jc w:val="both"/>
        <w:rPr>
          <w:rFonts w:ascii="Times New Roman" w:eastAsia="Times New Roman" w:hAnsi="Times New Roman" w:cs="Times New Roman"/>
          <w:sz w:val="24"/>
          <w:szCs w:val="24"/>
          <w:lang w:eastAsia="ru-RU"/>
        </w:rPr>
      </w:pPr>
    </w:p>
    <w:p w14:paraId="55582678" w14:textId="77777777" w:rsidR="00D16995" w:rsidRPr="00D16995" w:rsidRDefault="00D16995" w:rsidP="00D16995">
      <w:pPr>
        <w:tabs>
          <w:tab w:val="left" w:pos="142"/>
        </w:tabs>
        <w:spacing w:after="0" w:line="240" w:lineRule="auto"/>
        <w:jc w:val="both"/>
        <w:rPr>
          <w:rFonts w:ascii="Times New Roman" w:eastAsia="Times New Roman" w:hAnsi="Times New Roman" w:cs="Times New Roman"/>
          <w:sz w:val="24"/>
          <w:szCs w:val="24"/>
          <w:lang w:eastAsia="ru-RU"/>
        </w:rPr>
      </w:pPr>
    </w:p>
    <w:p w14:paraId="31C8B4BE" w14:textId="77777777" w:rsidR="00D16995" w:rsidRPr="00D16995" w:rsidRDefault="00D16995" w:rsidP="00D16995">
      <w:pPr>
        <w:tabs>
          <w:tab w:val="left" w:pos="142"/>
        </w:tabs>
        <w:spacing w:after="0" w:line="240" w:lineRule="auto"/>
        <w:jc w:val="both"/>
        <w:rPr>
          <w:rFonts w:ascii="Times New Roman" w:eastAsia="Times New Roman" w:hAnsi="Times New Roman" w:cs="Times New Roman"/>
          <w:sz w:val="24"/>
          <w:szCs w:val="24"/>
          <w:u w:val="single"/>
          <w:lang w:eastAsia="ru-RU"/>
        </w:rPr>
      </w:pPr>
      <w:r w:rsidRPr="00D16995">
        <w:rPr>
          <w:rFonts w:ascii="Times New Roman" w:eastAsia="Times New Roman" w:hAnsi="Times New Roman" w:cs="Times New Roman"/>
          <w:sz w:val="24"/>
          <w:szCs w:val="24"/>
          <w:u w:val="single"/>
          <w:lang w:eastAsia="ru-RU"/>
        </w:rPr>
        <w:t>Состав работ для обследования технологического оборудования:</w:t>
      </w:r>
    </w:p>
    <w:p w14:paraId="7BCAAD1E" w14:textId="0FDE8D70" w:rsidR="00D16995" w:rsidRPr="00D16995" w:rsidRDefault="00D16995" w:rsidP="00D16995">
      <w:pPr>
        <w:tabs>
          <w:tab w:val="left" w:pos="142"/>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______</w:t>
      </w:r>
      <w:r w:rsidR="0052622E">
        <w:rPr>
          <w:rFonts w:ascii="Times New Roman" w:eastAsia="Times New Roman" w:hAnsi="Times New Roman" w:cs="Times New Roman"/>
          <w:sz w:val="24"/>
          <w:szCs w:val="24"/>
          <w:lang w:eastAsia="ru-RU"/>
        </w:rPr>
        <w:t>-</w:t>
      </w:r>
      <w:r w:rsidRPr="00D16995">
        <w:rPr>
          <w:rFonts w:ascii="Times New Roman" w:eastAsia="Times New Roman" w:hAnsi="Times New Roman" w:cs="Times New Roman"/>
          <w:sz w:val="24"/>
          <w:szCs w:val="24"/>
          <w:lang w:eastAsia="ru-RU"/>
        </w:rPr>
        <w:t>________________________________________________________________;</w:t>
      </w:r>
    </w:p>
    <w:p w14:paraId="29605EC5" w14:textId="2F7939D0" w:rsidR="00D16995" w:rsidRPr="00D16995" w:rsidRDefault="00D16995" w:rsidP="00D16995">
      <w:pPr>
        <w:tabs>
          <w:tab w:val="left" w:pos="142"/>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_______</w:t>
      </w:r>
      <w:r w:rsidR="0052622E">
        <w:rPr>
          <w:rFonts w:ascii="Times New Roman" w:eastAsia="Times New Roman" w:hAnsi="Times New Roman" w:cs="Times New Roman"/>
          <w:sz w:val="24"/>
          <w:szCs w:val="24"/>
          <w:lang w:eastAsia="ru-RU"/>
        </w:rPr>
        <w:t>-</w:t>
      </w:r>
      <w:r w:rsidRPr="00D16995">
        <w:rPr>
          <w:rFonts w:ascii="Times New Roman" w:eastAsia="Times New Roman" w:hAnsi="Times New Roman" w:cs="Times New Roman"/>
          <w:sz w:val="24"/>
          <w:szCs w:val="24"/>
          <w:lang w:eastAsia="ru-RU"/>
        </w:rPr>
        <w:t>_______________________________________________________________;</w:t>
      </w:r>
    </w:p>
    <w:p w14:paraId="7120839B" w14:textId="47E46659" w:rsidR="00D16995" w:rsidRPr="00D16995" w:rsidRDefault="00D16995" w:rsidP="00D16995">
      <w:pPr>
        <w:tabs>
          <w:tab w:val="left" w:pos="142"/>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b/>
          <w:sz w:val="24"/>
          <w:szCs w:val="24"/>
          <w:lang w:eastAsia="ru-RU"/>
        </w:rPr>
        <w:t>-</w:t>
      </w:r>
      <w:r w:rsidRPr="00D16995">
        <w:rPr>
          <w:rFonts w:ascii="Times New Roman" w:eastAsia="Times New Roman" w:hAnsi="Times New Roman" w:cs="Times New Roman"/>
          <w:sz w:val="24"/>
          <w:szCs w:val="24"/>
          <w:lang w:eastAsia="ru-RU"/>
        </w:rPr>
        <w:t xml:space="preserve"> _________</w:t>
      </w:r>
      <w:r w:rsidR="0052622E">
        <w:rPr>
          <w:rFonts w:ascii="Times New Roman" w:eastAsia="Times New Roman" w:hAnsi="Times New Roman" w:cs="Times New Roman"/>
          <w:sz w:val="24"/>
          <w:szCs w:val="24"/>
          <w:lang w:eastAsia="ru-RU"/>
        </w:rPr>
        <w:t>-</w:t>
      </w:r>
      <w:r w:rsidRPr="00D16995">
        <w:rPr>
          <w:rFonts w:ascii="Times New Roman" w:eastAsia="Times New Roman" w:hAnsi="Times New Roman" w:cs="Times New Roman"/>
          <w:sz w:val="24"/>
          <w:szCs w:val="24"/>
          <w:lang w:eastAsia="ru-RU"/>
        </w:rPr>
        <w:t>_____________________________________________________________.</w:t>
      </w:r>
    </w:p>
    <w:p w14:paraId="0765BB90" w14:textId="77777777" w:rsidR="00D16995" w:rsidRPr="00D16995" w:rsidRDefault="00D16995" w:rsidP="00D16995">
      <w:pPr>
        <w:numPr>
          <w:ilvl w:val="0"/>
          <w:numId w:val="30"/>
        </w:numPr>
        <w:tabs>
          <w:tab w:val="left" w:pos="142"/>
        </w:tabs>
        <w:spacing w:after="0" w:line="240" w:lineRule="auto"/>
        <w:jc w:val="both"/>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Перечень документации, передаваемой Заказчиком Подрядчику (проектной, исполнительной, эксплуатационной, экспертной):</w:t>
      </w:r>
    </w:p>
    <w:p w14:paraId="6D051B9D" w14:textId="1901DDB3" w:rsidR="00B4555A" w:rsidRPr="00FC575C" w:rsidRDefault="00D16995" w:rsidP="00B4555A">
      <w:pPr>
        <w:spacing w:after="0" w:line="240" w:lineRule="auto"/>
        <w:ind w:left="21"/>
        <w:jc w:val="both"/>
        <w:rPr>
          <w:rFonts w:ascii="Times New Roman" w:hAnsi="Times New Roman" w:cs="Times New Roman"/>
          <w:sz w:val="24"/>
          <w:szCs w:val="24"/>
        </w:rPr>
      </w:pPr>
      <w:r w:rsidRPr="00D16995">
        <w:rPr>
          <w:rFonts w:ascii="Times New Roman" w:eastAsia="Times New Roman" w:hAnsi="Times New Roman" w:cs="Times New Roman"/>
          <w:b/>
          <w:sz w:val="24"/>
          <w:szCs w:val="24"/>
          <w:lang w:eastAsia="ru-RU"/>
        </w:rPr>
        <w:t xml:space="preserve">- </w:t>
      </w:r>
      <w:r w:rsidR="00B4555A" w:rsidRPr="00FC575C">
        <w:rPr>
          <w:rFonts w:ascii="Times New Roman" w:hAnsi="Times New Roman" w:cs="Times New Roman"/>
          <w:sz w:val="24"/>
          <w:szCs w:val="24"/>
        </w:rPr>
        <w:t>По запросу Подрядчика Заказчик передает копии актов подводного обследования, планируемого к проведению в 2025 г. (при их наличии).</w:t>
      </w:r>
    </w:p>
    <w:p w14:paraId="64D9264D" w14:textId="06701779" w:rsidR="00D16995" w:rsidRPr="00D16995" w:rsidRDefault="00D16995" w:rsidP="00D16995">
      <w:pPr>
        <w:tabs>
          <w:tab w:val="left" w:pos="142"/>
        </w:tabs>
        <w:spacing w:after="0" w:line="240" w:lineRule="auto"/>
        <w:jc w:val="both"/>
        <w:rPr>
          <w:rFonts w:ascii="Times New Roman" w:eastAsia="Times New Roman" w:hAnsi="Times New Roman" w:cs="Times New Roman"/>
          <w:sz w:val="24"/>
          <w:szCs w:val="24"/>
          <w:lang w:eastAsia="ru-RU"/>
        </w:rPr>
      </w:pPr>
    </w:p>
    <w:p w14:paraId="7006B387" w14:textId="27F78510" w:rsidR="00D16995" w:rsidRPr="00D16995" w:rsidRDefault="00D16995" w:rsidP="00D16995">
      <w:pPr>
        <w:numPr>
          <w:ilvl w:val="0"/>
          <w:numId w:val="30"/>
        </w:numPr>
        <w:tabs>
          <w:tab w:val="left" w:pos="142"/>
        </w:tabs>
        <w:spacing w:after="0" w:line="240" w:lineRule="auto"/>
        <w:jc w:val="both"/>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 xml:space="preserve">Факторы, усложняющие условия выполнения работ </w:t>
      </w:r>
      <w:r w:rsidRPr="00D16995">
        <w:rPr>
          <w:rFonts w:ascii="Times New Roman" w:eastAsia="Times New Roman" w:hAnsi="Times New Roman" w:cs="Times New Roman"/>
          <w:sz w:val="24"/>
          <w:szCs w:val="24"/>
          <w:lang w:eastAsia="ru-RU"/>
        </w:rPr>
        <w:t>________</w:t>
      </w:r>
      <w:r w:rsidR="00C4436A">
        <w:rPr>
          <w:rFonts w:ascii="Times New Roman" w:eastAsia="Times New Roman" w:hAnsi="Times New Roman" w:cs="Times New Roman"/>
          <w:sz w:val="24"/>
          <w:szCs w:val="24"/>
          <w:lang w:eastAsia="ru-RU"/>
        </w:rPr>
        <w:t>-</w:t>
      </w:r>
      <w:r w:rsidRPr="00D16995">
        <w:rPr>
          <w:rFonts w:ascii="Times New Roman" w:eastAsia="Times New Roman" w:hAnsi="Times New Roman" w:cs="Times New Roman"/>
          <w:sz w:val="24"/>
          <w:szCs w:val="24"/>
          <w:lang w:eastAsia="ru-RU"/>
        </w:rPr>
        <w:t>_______________.</w:t>
      </w:r>
    </w:p>
    <w:p w14:paraId="4C223103" w14:textId="77777777" w:rsidR="00D16995" w:rsidRPr="00D16995" w:rsidRDefault="00D16995" w:rsidP="00D16995">
      <w:pPr>
        <w:tabs>
          <w:tab w:val="left" w:pos="142"/>
        </w:tabs>
        <w:spacing w:after="0" w:line="240" w:lineRule="auto"/>
        <w:rPr>
          <w:rFonts w:ascii="Times New Roman" w:eastAsia="Times New Roman" w:hAnsi="Times New Roman" w:cs="Times New Roman"/>
          <w:b/>
          <w:sz w:val="24"/>
          <w:szCs w:val="24"/>
          <w:lang w:eastAsia="ru-RU"/>
        </w:rPr>
      </w:pPr>
    </w:p>
    <w:p w14:paraId="56BF1A61" w14:textId="77777777" w:rsidR="00D16995" w:rsidRPr="00D16995" w:rsidRDefault="00D16995" w:rsidP="00D16995">
      <w:pPr>
        <w:tabs>
          <w:tab w:val="left" w:pos="142"/>
        </w:tabs>
        <w:spacing w:after="0" w:line="240" w:lineRule="auto"/>
        <w:rPr>
          <w:rFonts w:ascii="Times New Roman" w:eastAsia="Times New Roman" w:hAnsi="Times New Roman" w:cs="Times New Roman"/>
          <w:b/>
          <w:sz w:val="24"/>
          <w:szCs w:val="24"/>
          <w:lang w:eastAsia="ru-RU"/>
        </w:rPr>
      </w:pPr>
      <w:r w:rsidRPr="00D16995">
        <w:rPr>
          <w:rFonts w:ascii="Times New Roman" w:eastAsia="Times New Roman" w:hAnsi="Times New Roman" w:cs="Times New Roman"/>
          <w:b/>
          <w:sz w:val="24"/>
          <w:szCs w:val="24"/>
          <w:lang w:eastAsia="ru-RU"/>
        </w:rPr>
        <w:t>8. Порядок предоставления отчетных материалов</w:t>
      </w:r>
    </w:p>
    <w:p w14:paraId="1C3D1A16" w14:textId="0AF40422" w:rsidR="00D16995" w:rsidRPr="00D16995" w:rsidRDefault="00D16995" w:rsidP="00D16995">
      <w:pPr>
        <w:tabs>
          <w:tab w:val="left" w:pos="142"/>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xml:space="preserve">8.1. Материалы обследования представить в </w:t>
      </w:r>
      <w:r w:rsidRPr="00D16995">
        <w:rPr>
          <w:rFonts w:ascii="Times New Roman" w:eastAsia="Times New Roman" w:hAnsi="Times New Roman" w:cs="Times New Roman"/>
          <w:b/>
          <w:sz w:val="24"/>
          <w:szCs w:val="24"/>
          <w:lang w:eastAsia="ru-RU"/>
        </w:rPr>
        <w:t>3 (трех)</w:t>
      </w:r>
      <w:r w:rsidRPr="00D16995">
        <w:rPr>
          <w:rFonts w:ascii="Times New Roman" w:eastAsia="Times New Roman" w:hAnsi="Times New Roman" w:cs="Times New Roman"/>
          <w:sz w:val="24"/>
          <w:szCs w:val="24"/>
          <w:lang w:eastAsia="ru-RU"/>
        </w:rPr>
        <w:t xml:space="preserve"> экземплярах, в том числе один – на электронном носителе. Графические материалы представить в цифровом виде (AutoCAD, MSOffice). </w:t>
      </w:r>
    </w:p>
    <w:p w14:paraId="6F1E8E8A" w14:textId="77777777" w:rsidR="00D16995" w:rsidRPr="00D16995" w:rsidRDefault="00D16995" w:rsidP="00D16995">
      <w:pPr>
        <w:tabs>
          <w:tab w:val="left" w:pos="142"/>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8.2. Сроки предоставления материалов определяются Договором.</w:t>
      </w:r>
    </w:p>
    <w:p w14:paraId="31C1B9D2" w14:textId="77777777" w:rsidR="00D16995" w:rsidRPr="00D16995" w:rsidRDefault="00D16995" w:rsidP="00D16995">
      <w:pPr>
        <w:tabs>
          <w:tab w:val="left" w:pos="142"/>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b/>
          <w:sz w:val="24"/>
          <w:szCs w:val="24"/>
          <w:lang w:eastAsia="ru-RU"/>
        </w:rPr>
        <w:t>9. Результатом работ</w:t>
      </w:r>
      <w:r w:rsidRPr="00D16995">
        <w:rPr>
          <w:rFonts w:ascii="Times New Roman" w:eastAsia="Times New Roman" w:hAnsi="Times New Roman" w:cs="Times New Roman"/>
          <w:sz w:val="24"/>
          <w:szCs w:val="24"/>
          <w:lang w:eastAsia="ru-RU"/>
        </w:rPr>
        <w:t xml:space="preserve"> является заключение по обследованию, в составе которого Подрядчик предоставляет: составленный паспорт, фотоматериалы, расчеты, графические материалы: чертежи, схемы, планы и разрезы и пр., ведомости объемов работ, дефектные ведомости (описи работ), рекомендации, задание на проектирование мероприятий по восстановлению, усилению или ремонту конструкций, оборудования, сетей:</w:t>
      </w:r>
    </w:p>
    <w:p w14:paraId="7002815C" w14:textId="77777777" w:rsidR="00D16995" w:rsidRPr="00D16995" w:rsidRDefault="00D16995" w:rsidP="00D16995">
      <w:pPr>
        <w:tabs>
          <w:tab w:val="left" w:pos="506"/>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Результаты исследования несущей способности ПГС в объеме контроля, установленном ГОСТ Р 54523-2011, в т.ч.:</w:t>
      </w:r>
    </w:p>
    <w:p w14:paraId="2B298F9F" w14:textId="77777777" w:rsidR="00D16995" w:rsidRPr="00D16995" w:rsidRDefault="00D16995" w:rsidP="00D16995">
      <w:pPr>
        <w:tabs>
          <w:tab w:val="left" w:pos="506"/>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ведомость выявленных дефектов ПГС;</w:t>
      </w:r>
    </w:p>
    <w:p w14:paraId="7477A17F" w14:textId="77777777" w:rsidR="00D16995" w:rsidRPr="00D16995" w:rsidRDefault="00D16995" w:rsidP="00D16995">
      <w:pPr>
        <w:tabs>
          <w:tab w:val="left" w:pos="506"/>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w:t>
      </w:r>
      <w:r w:rsidRPr="00D16995">
        <w:rPr>
          <w:rFonts w:ascii="Times New Roman" w:eastAsia="Times New Roman" w:hAnsi="Times New Roman" w:cs="Times New Roman"/>
          <w:sz w:val="24"/>
          <w:szCs w:val="24"/>
          <w:lang w:eastAsia="ru-RU"/>
        </w:rPr>
        <w:tab/>
        <w:t>Эксплуатационно-техническая документация освидетельствования ПГС в соответствии с ГОСТ Р 54523-2011:</w:t>
      </w:r>
    </w:p>
    <w:p w14:paraId="2C7B8411" w14:textId="77777777" w:rsidR="00D16995" w:rsidRPr="00D16995" w:rsidRDefault="00D16995" w:rsidP="00D16995">
      <w:pPr>
        <w:tabs>
          <w:tab w:val="left" w:pos="506"/>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Паспорт ПГС;</w:t>
      </w:r>
    </w:p>
    <w:p w14:paraId="19864EA1" w14:textId="77777777" w:rsidR="00D16995" w:rsidRPr="00D16995" w:rsidRDefault="00D16995" w:rsidP="00D16995">
      <w:pPr>
        <w:tabs>
          <w:tab w:val="left" w:pos="506"/>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Паспорт подкранового основания;</w:t>
      </w:r>
    </w:p>
    <w:p w14:paraId="508330C8" w14:textId="77777777" w:rsidR="00D16995" w:rsidRPr="00D16995" w:rsidRDefault="00D16995" w:rsidP="00D16995">
      <w:pPr>
        <w:tabs>
          <w:tab w:val="left" w:pos="506"/>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Акт освидетельствования ПГС;</w:t>
      </w:r>
    </w:p>
    <w:p w14:paraId="53F34EA2" w14:textId="77777777" w:rsidR="00D16995" w:rsidRPr="00D16995" w:rsidRDefault="00D16995" w:rsidP="00D16995">
      <w:pPr>
        <w:tabs>
          <w:tab w:val="left" w:pos="506"/>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Свидетельство о годности ПГС к эксплуатации;</w:t>
      </w:r>
    </w:p>
    <w:p w14:paraId="381C7EDC" w14:textId="77777777" w:rsidR="00D16995" w:rsidRPr="00D16995" w:rsidRDefault="00D16995" w:rsidP="00D16995">
      <w:pPr>
        <w:tabs>
          <w:tab w:val="left" w:pos="506"/>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Извещение о необходимости выполнения технических мероприятий;</w:t>
      </w:r>
    </w:p>
    <w:p w14:paraId="383B87E0" w14:textId="77777777" w:rsidR="00D16995" w:rsidRPr="00D16995" w:rsidRDefault="00D16995" w:rsidP="00D16995">
      <w:pPr>
        <w:tabs>
          <w:tab w:val="left" w:pos="506"/>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Отчет (заключение) о техническом состоянии ПГС.</w:t>
      </w:r>
    </w:p>
    <w:p w14:paraId="5ED880ED" w14:textId="77777777" w:rsidR="00D16995" w:rsidRPr="00D16995" w:rsidRDefault="00D16995" w:rsidP="00D16995">
      <w:pPr>
        <w:tabs>
          <w:tab w:val="left" w:pos="506"/>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Протокол идентификации ПГС</w:t>
      </w:r>
    </w:p>
    <w:p w14:paraId="32D6FB29" w14:textId="77777777" w:rsidR="00D16995" w:rsidRPr="00D16995" w:rsidRDefault="00D16995" w:rsidP="00D16995">
      <w:pPr>
        <w:tabs>
          <w:tab w:val="left" w:pos="506"/>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 xml:space="preserve">- Отчетная документация представляется Заказчику в трёх экземплярах на бумажном носителе и в электронном виде. </w:t>
      </w:r>
    </w:p>
    <w:p w14:paraId="7C6E1F6B" w14:textId="77777777" w:rsidR="00D16995" w:rsidRPr="00D16995" w:rsidRDefault="00D16995" w:rsidP="00D16995">
      <w:pPr>
        <w:tabs>
          <w:tab w:val="left" w:pos="142"/>
        </w:tabs>
        <w:spacing w:after="0" w:line="240" w:lineRule="auto"/>
        <w:jc w:val="both"/>
        <w:rPr>
          <w:rFonts w:ascii="Times New Roman" w:eastAsia="Times New Roman" w:hAnsi="Times New Roman" w:cs="Times New Roman"/>
          <w:sz w:val="24"/>
          <w:szCs w:val="24"/>
          <w:lang w:eastAsia="ru-RU"/>
        </w:rPr>
      </w:pPr>
      <w:r w:rsidRPr="00D16995">
        <w:rPr>
          <w:rFonts w:ascii="Times New Roman" w:eastAsia="Times New Roman" w:hAnsi="Times New Roman" w:cs="Times New Roman"/>
          <w:sz w:val="24"/>
          <w:szCs w:val="24"/>
          <w:lang w:eastAsia="ru-RU"/>
        </w:rPr>
        <w:t>•</w:t>
      </w:r>
      <w:r w:rsidRPr="00D16995">
        <w:rPr>
          <w:rFonts w:ascii="Times New Roman" w:eastAsia="Times New Roman" w:hAnsi="Times New Roman" w:cs="Times New Roman"/>
          <w:sz w:val="24"/>
          <w:szCs w:val="24"/>
          <w:lang w:eastAsia="ru-RU"/>
        </w:rPr>
        <w:tab/>
        <w:t>Акт сдачи-приемки работ (форма НН.ДК-4.1)</w:t>
      </w:r>
    </w:p>
    <w:p w14:paraId="53E020EC" w14:textId="77777777" w:rsidR="00223F1F" w:rsidRPr="002660D8" w:rsidRDefault="00223F1F" w:rsidP="00223F1F">
      <w:pPr>
        <w:rPr>
          <w:rFonts w:ascii="Times New Roman" w:hAnsi="Times New Roman" w:cs="Times New Roman"/>
          <w:sz w:val="24"/>
          <w:szCs w:val="24"/>
        </w:rPr>
      </w:pPr>
      <w:r w:rsidRPr="002660D8">
        <w:rPr>
          <w:rFonts w:ascii="Times New Roman" w:hAnsi="Times New Roman" w:cs="Times New Roman"/>
          <w:sz w:val="24"/>
          <w:szCs w:val="24"/>
        </w:rPr>
        <w:br w:type="page"/>
      </w:r>
    </w:p>
    <w:p w14:paraId="585BEECD" w14:textId="476C0219" w:rsidR="00223F1F" w:rsidRPr="002660D8" w:rsidRDefault="00223F1F" w:rsidP="00223F1F">
      <w:pPr>
        <w:jc w:val="right"/>
        <w:rPr>
          <w:rFonts w:ascii="Times New Roman" w:hAnsi="Times New Roman" w:cs="Times New Roman"/>
          <w:b/>
          <w:bCs/>
          <w:sz w:val="24"/>
          <w:szCs w:val="24"/>
        </w:rPr>
      </w:pPr>
      <w:r w:rsidRPr="002660D8">
        <w:rPr>
          <w:rFonts w:ascii="Times New Roman" w:hAnsi="Times New Roman" w:cs="Times New Roman"/>
          <w:b/>
          <w:bCs/>
          <w:sz w:val="24"/>
          <w:szCs w:val="24"/>
        </w:rPr>
        <w:lastRenderedPageBreak/>
        <w:t xml:space="preserve">Приложение № </w:t>
      </w:r>
      <w:r w:rsidR="00D16995">
        <w:rPr>
          <w:rFonts w:ascii="Times New Roman" w:hAnsi="Times New Roman" w:cs="Times New Roman"/>
          <w:b/>
          <w:bCs/>
          <w:sz w:val="24"/>
          <w:szCs w:val="24"/>
        </w:rPr>
        <w:t>1</w:t>
      </w:r>
      <w:r w:rsidRPr="002660D8">
        <w:rPr>
          <w:rFonts w:ascii="Times New Roman" w:hAnsi="Times New Roman" w:cs="Times New Roman"/>
          <w:b/>
          <w:bCs/>
          <w:sz w:val="24"/>
          <w:szCs w:val="24"/>
        </w:rPr>
        <w:t xml:space="preserve"> к Техническому заданию</w:t>
      </w:r>
    </w:p>
    <w:p w14:paraId="59E50BFB" w14:textId="77777777" w:rsidR="00223F1F" w:rsidRPr="002660D8" w:rsidRDefault="00223F1F" w:rsidP="00223F1F">
      <w:pPr>
        <w:jc w:val="center"/>
        <w:rPr>
          <w:rFonts w:ascii="Times New Roman" w:hAnsi="Times New Roman" w:cs="Times New Roman"/>
          <w:b/>
          <w:sz w:val="24"/>
          <w:szCs w:val="24"/>
        </w:rPr>
      </w:pPr>
      <w:r w:rsidRPr="002660D8">
        <w:rPr>
          <w:rFonts w:ascii="Times New Roman" w:hAnsi="Times New Roman" w:cs="Times New Roman"/>
          <w:b/>
          <w:sz w:val="24"/>
          <w:szCs w:val="24"/>
        </w:rPr>
        <w:t>ТРЕБОВАНИЯ</w:t>
      </w:r>
    </w:p>
    <w:p w14:paraId="43099066" w14:textId="77777777" w:rsidR="00223F1F" w:rsidRPr="002660D8" w:rsidRDefault="00223F1F" w:rsidP="00223F1F">
      <w:pPr>
        <w:spacing w:after="0" w:line="240" w:lineRule="auto"/>
        <w:jc w:val="center"/>
        <w:rPr>
          <w:rFonts w:ascii="Times New Roman" w:hAnsi="Times New Roman" w:cs="Times New Roman"/>
          <w:b/>
          <w:sz w:val="24"/>
          <w:szCs w:val="24"/>
        </w:rPr>
      </w:pPr>
      <w:r w:rsidRPr="002660D8">
        <w:rPr>
          <w:rFonts w:ascii="Times New Roman" w:hAnsi="Times New Roman" w:cs="Times New Roman"/>
          <w:b/>
          <w:sz w:val="24"/>
          <w:szCs w:val="24"/>
        </w:rPr>
        <w:t>в области ПБ и ОТ для Подрядчика</w:t>
      </w:r>
    </w:p>
    <w:tbl>
      <w:tblPr>
        <w:tblpPr w:leftFromText="180" w:rightFromText="180" w:vertAnchor="text" w:tblpX="-572" w:tblpY="100"/>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8279"/>
      </w:tblGrid>
      <w:tr w:rsidR="00223F1F" w:rsidRPr="002660D8" w14:paraId="73B07AD4" w14:textId="77777777" w:rsidTr="00F71B12">
        <w:trPr>
          <w:trHeight w:val="453"/>
        </w:trPr>
        <w:tc>
          <w:tcPr>
            <w:tcW w:w="942" w:type="pct"/>
            <w:shd w:val="clear" w:color="auto" w:fill="auto"/>
            <w:vAlign w:val="center"/>
          </w:tcPr>
          <w:p w14:paraId="60F56854" w14:textId="77777777" w:rsidR="00223F1F" w:rsidRPr="002660D8" w:rsidRDefault="00223F1F" w:rsidP="00F71B12">
            <w:pPr>
              <w:keepNext/>
              <w:tabs>
                <w:tab w:val="center" w:pos="7230"/>
              </w:tabs>
              <w:spacing w:after="0" w:line="240" w:lineRule="auto"/>
              <w:contextualSpacing/>
              <w:jc w:val="both"/>
              <w:rPr>
                <w:rFonts w:ascii="Times New Roman" w:eastAsia="Calibri" w:hAnsi="Times New Roman" w:cs="Times New Roman"/>
                <w:bCs/>
                <w:sz w:val="24"/>
                <w:szCs w:val="24"/>
              </w:rPr>
            </w:pPr>
            <w:r w:rsidRPr="002660D8">
              <w:rPr>
                <w:rFonts w:ascii="Times New Roman" w:eastAsia="Calibri" w:hAnsi="Times New Roman" w:cs="Times New Roman"/>
                <w:bCs/>
                <w:sz w:val="24"/>
                <w:szCs w:val="24"/>
              </w:rPr>
              <w:t>Краткое наименование Предмета закупки</w:t>
            </w:r>
          </w:p>
        </w:tc>
        <w:tc>
          <w:tcPr>
            <w:tcW w:w="4058" w:type="pct"/>
            <w:shd w:val="clear" w:color="auto" w:fill="auto"/>
          </w:tcPr>
          <w:p w14:paraId="41B03F19" w14:textId="77777777" w:rsidR="00223F1F" w:rsidRPr="002660D8" w:rsidRDefault="00223F1F" w:rsidP="00F71B12">
            <w:pPr>
              <w:spacing w:after="0" w:line="240" w:lineRule="auto"/>
              <w:jc w:val="both"/>
              <w:rPr>
                <w:rFonts w:ascii="Times New Roman" w:eastAsia="Calibri" w:hAnsi="Times New Roman" w:cs="Times New Roman"/>
                <w:sz w:val="24"/>
                <w:szCs w:val="24"/>
              </w:rPr>
            </w:pPr>
            <w:r w:rsidRPr="002660D8">
              <w:rPr>
                <w:rFonts w:ascii="Times New Roman" w:eastAsia="Calibri" w:hAnsi="Times New Roman" w:cs="Times New Roman"/>
                <w:sz w:val="24"/>
                <w:szCs w:val="24"/>
              </w:rPr>
              <w:t>Выполнение работ по проведению исследования для определения несущей способности, освидетельствованию и изготовлению паспортов:</w:t>
            </w:r>
          </w:p>
          <w:p w14:paraId="3C75A0D0" w14:textId="75D65ADB" w:rsidR="0085653D" w:rsidRPr="0085653D" w:rsidRDefault="00BD389F" w:rsidP="0085653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85653D" w:rsidRPr="0085653D">
              <w:rPr>
                <w:rFonts w:ascii="Times New Roman" w:eastAsia="Calibri" w:hAnsi="Times New Roman" w:cs="Times New Roman"/>
                <w:sz w:val="24"/>
                <w:szCs w:val="24"/>
              </w:rPr>
              <w:t xml:space="preserve"> Причала, расположенного по адресу: г. Красноярск, ул. Коммунальная, 2, сооружение 111, кадастровый № 24:50:0600013:2212, инв. № 925А,</w:t>
            </w:r>
          </w:p>
          <w:p w14:paraId="07A7318B" w14:textId="5AA6A714" w:rsidR="0085653D" w:rsidRPr="0085653D" w:rsidRDefault="0085653D" w:rsidP="0085653D">
            <w:pPr>
              <w:spacing w:after="0" w:line="240" w:lineRule="auto"/>
              <w:jc w:val="both"/>
              <w:rPr>
                <w:rFonts w:ascii="Times New Roman" w:eastAsia="Calibri" w:hAnsi="Times New Roman" w:cs="Times New Roman"/>
                <w:sz w:val="24"/>
                <w:szCs w:val="24"/>
              </w:rPr>
            </w:pPr>
            <w:r w:rsidRPr="0085653D">
              <w:rPr>
                <w:rFonts w:ascii="Times New Roman" w:eastAsia="Calibri" w:hAnsi="Times New Roman" w:cs="Times New Roman"/>
                <w:sz w:val="24"/>
                <w:szCs w:val="24"/>
              </w:rPr>
              <w:t>2. Причала и подкранового основания, расположенного по адресу: г. Красноярск, ул. Прибойная, 3</w:t>
            </w:r>
            <w:r w:rsidR="00E9323F">
              <w:rPr>
                <w:rFonts w:ascii="Times New Roman" w:eastAsia="Calibri" w:hAnsi="Times New Roman" w:cs="Times New Roman"/>
                <w:sz w:val="24"/>
                <w:szCs w:val="24"/>
              </w:rPr>
              <w:t>0, сооружение 26, кадастровый № </w:t>
            </w:r>
            <w:r w:rsidRPr="0085653D">
              <w:rPr>
                <w:rFonts w:ascii="Times New Roman" w:eastAsia="Calibri" w:hAnsi="Times New Roman" w:cs="Times New Roman"/>
                <w:sz w:val="24"/>
                <w:szCs w:val="24"/>
              </w:rPr>
              <w:t>24:50:0700142:4010, инв. № 928А.</w:t>
            </w:r>
          </w:p>
          <w:p w14:paraId="3D4AA533" w14:textId="31D04A28" w:rsidR="00223F1F" w:rsidRPr="00BD389F" w:rsidRDefault="0085653D" w:rsidP="00E9323F">
            <w:pPr>
              <w:spacing w:after="0" w:line="240" w:lineRule="auto"/>
              <w:jc w:val="both"/>
              <w:rPr>
                <w:rFonts w:ascii="Times New Roman" w:eastAsia="Calibri" w:hAnsi="Times New Roman" w:cs="Times New Roman"/>
                <w:sz w:val="24"/>
                <w:szCs w:val="24"/>
              </w:rPr>
            </w:pPr>
            <w:r w:rsidRPr="0085653D">
              <w:rPr>
                <w:rFonts w:ascii="Times New Roman" w:eastAsia="Calibri" w:hAnsi="Times New Roman" w:cs="Times New Roman"/>
                <w:sz w:val="24"/>
                <w:szCs w:val="24"/>
              </w:rPr>
              <w:t>3</w:t>
            </w:r>
            <w:r w:rsidR="00BD389F">
              <w:rPr>
                <w:rFonts w:ascii="Times New Roman" w:eastAsia="Calibri" w:hAnsi="Times New Roman" w:cs="Times New Roman"/>
                <w:sz w:val="24"/>
                <w:szCs w:val="24"/>
              </w:rPr>
              <w:t>.</w:t>
            </w:r>
            <w:r w:rsidRPr="0085653D">
              <w:rPr>
                <w:rFonts w:ascii="Times New Roman" w:eastAsia="Calibri" w:hAnsi="Times New Roman" w:cs="Times New Roman"/>
                <w:sz w:val="24"/>
                <w:szCs w:val="24"/>
              </w:rPr>
              <w:t xml:space="preserve"> Гидросооружения (причала) и подкранового основания, расположенного по адресу: Красноярский край, Емельяновский район,</w:t>
            </w:r>
            <w:r w:rsidR="00E9323F">
              <w:rPr>
                <w:rFonts w:ascii="Times New Roman" w:eastAsia="Calibri" w:hAnsi="Times New Roman" w:cs="Times New Roman"/>
                <w:sz w:val="24"/>
                <w:szCs w:val="24"/>
              </w:rPr>
              <w:t xml:space="preserve"> </w:t>
            </w:r>
            <w:r w:rsidRPr="0085653D">
              <w:rPr>
                <w:rFonts w:ascii="Times New Roman" w:eastAsia="Calibri" w:hAnsi="Times New Roman" w:cs="Times New Roman"/>
                <w:sz w:val="24"/>
                <w:szCs w:val="24"/>
              </w:rPr>
              <w:t>2</w:t>
            </w:r>
            <w:r w:rsidR="00E9323F">
              <w:rPr>
                <w:rFonts w:ascii="Times New Roman" w:eastAsia="Calibri" w:hAnsi="Times New Roman" w:cs="Times New Roman"/>
                <w:sz w:val="24"/>
                <w:szCs w:val="24"/>
              </w:rPr>
              <w:t>,5 км, юго-восточнее д. </w:t>
            </w:r>
            <w:r w:rsidRPr="0085653D">
              <w:rPr>
                <w:rFonts w:ascii="Times New Roman" w:eastAsia="Calibri" w:hAnsi="Times New Roman" w:cs="Times New Roman"/>
                <w:sz w:val="24"/>
                <w:szCs w:val="24"/>
              </w:rPr>
              <w:t>Песчанка, кадастровый № 24:11:0290204:82, инв. № 1001А.</w:t>
            </w:r>
          </w:p>
        </w:tc>
      </w:tr>
    </w:tbl>
    <w:p w14:paraId="54650708" w14:textId="77777777" w:rsidR="00223F1F" w:rsidRPr="002660D8" w:rsidRDefault="00223F1F" w:rsidP="00E9323F">
      <w:pPr>
        <w:spacing w:after="0" w:line="240" w:lineRule="auto"/>
        <w:rPr>
          <w:rFonts w:ascii="Times New Roman" w:hAnsi="Times New Roman" w:cs="Times New Roman"/>
          <w:sz w:val="24"/>
          <w:szCs w:val="24"/>
        </w:rPr>
      </w:pPr>
    </w:p>
    <w:p w14:paraId="42CBAD06" w14:textId="77777777" w:rsidR="00223F1F" w:rsidRPr="002660D8" w:rsidRDefault="00223F1F" w:rsidP="00E9323F">
      <w:pPr>
        <w:widowControl w:val="0"/>
        <w:numPr>
          <w:ilvl w:val="0"/>
          <w:numId w:val="25"/>
        </w:numPr>
        <w:tabs>
          <w:tab w:val="center" w:pos="7230"/>
        </w:tabs>
        <w:spacing w:after="0" w:line="240" w:lineRule="auto"/>
        <w:ind w:left="0" w:hanging="284"/>
        <w:contextualSpacing/>
        <w:jc w:val="both"/>
        <w:rPr>
          <w:rFonts w:ascii="Times New Roman" w:eastAsia="Calibri" w:hAnsi="Times New Roman" w:cs="Times New Roman"/>
          <w:b/>
          <w:bCs/>
          <w:sz w:val="24"/>
          <w:szCs w:val="24"/>
          <w:lang w:eastAsia="ru-RU"/>
        </w:rPr>
      </w:pPr>
      <w:r w:rsidRPr="002660D8">
        <w:rPr>
          <w:rFonts w:ascii="Times New Roman" w:eastAsia="Calibri" w:hAnsi="Times New Roman" w:cs="Times New Roman"/>
          <w:b/>
          <w:bCs/>
          <w:sz w:val="24"/>
          <w:szCs w:val="24"/>
          <w:lang w:eastAsia="ru-RU"/>
        </w:rPr>
        <w:t>Требования законодательных актов Российской Федерации в области ПБиОТ</w:t>
      </w:r>
    </w:p>
    <w:p w14:paraId="1AB9A755" w14:textId="77777777" w:rsidR="00223F1F" w:rsidRPr="002660D8" w:rsidRDefault="00223F1F" w:rsidP="00E9323F">
      <w:pPr>
        <w:widowControl w:val="0"/>
        <w:tabs>
          <w:tab w:val="center" w:pos="7230"/>
        </w:tabs>
        <w:spacing w:after="0" w:line="240" w:lineRule="auto"/>
        <w:jc w:val="both"/>
        <w:rPr>
          <w:rFonts w:ascii="Times New Roman" w:eastAsia="Calibri" w:hAnsi="Times New Roman" w:cs="Times New Roman"/>
          <w:b/>
          <w:bCs/>
          <w:sz w:val="24"/>
          <w:szCs w:val="24"/>
          <w:lang w:eastAsia="ru-RU"/>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4"/>
        <w:gridCol w:w="2190"/>
        <w:gridCol w:w="2624"/>
        <w:gridCol w:w="2392"/>
        <w:gridCol w:w="2395"/>
      </w:tblGrid>
      <w:tr w:rsidR="00223F1F" w:rsidRPr="002660D8" w14:paraId="645B673C" w14:textId="77777777" w:rsidTr="00F71B12">
        <w:trPr>
          <w:cantSplit/>
          <w:trHeight w:val="284"/>
        </w:trPr>
        <w:tc>
          <w:tcPr>
            <w:tcW w:w="591" w:type="dxa"/>
            <w:vAlign w:val="center"/>
            <w:hideMark/>
          </w:tcPr>
          <w:p w14:paraId="5F552DC9" w14:textId="77777777" w:rsidR="00223F1F" w:rsidRPr="002660D8" w:rsidRDefault="00223F1F" w:rsidP="00F71B12">
            <w:pPr>
              <w:widowControl w:val="0"/>
              <w:tabs>
                <w:tab w:val="center" w:pos="7230"/>
              </w:tabs>
              <w:spacing w:after="0" w:line="240" w:lineRule="auto"/>
              <w:contextualSpacing/>
              <w:jc w:val="both"/>
              <w:rPr>
                <w:rFonts w:ascii="Times New Roman" w:eastAsia="Times New Roman" w:hAnsi="Times New Roman" w:cs="Times New Roman"/>
                <w:bCs/>
                <w:sz w:val="24"/>
                <w:szCs w:val="24"/>
                <w:lang w:eastAsia="ru-RU"/>
              </w:rPr>
            </w:pPr>
            <w:r w:rsidRPr="002660D8">
              <w:rPr>
                <w:rFonts w:ascii="Times New Roman" w:eastAsia="Times New Roman" w:hAnsi="Times New Roman" w:cs="Times New Roman"/>
                <w:b/>
                <w:bCs/>
                <w:sz w:val="24"/>
                <w:szCs w:val="24"/>
                <w:lang w:eastAsia="ru-RU"/>
              </w:rPr>
              <w:t>№ п/п</w:t>
            </w:r>
          </w:p>
        </w:tc>
        <w:tc>
          <w:tcPr>
            <w:tcW w:w="2200" w:type="dxa"/>
            <w:gridSpan w:val="2"/>
            <w:vAlign w:val="center"/>
            <w:hideMark/>
          </w:tcPr>
          <w:p w14:paraId="61CA63EA" w14:textId="77777777" w:rsidR="00223F1F" w:rsidRPr="002660D8" w:rsidRDefault="00223F1F" w:rsidP="00F71B12">
            <w:pPr>
              <w:widowControl w:val="0"/>
              <w:tabs>
                <w:tab w:val="center" w:pos="7230"/>
              </w:tabs>
              <w:spacing w:after="0" w:line="240" w:lineRule="auto"/>
              <w:contextualSpacing/>
              <w:jc w:val="center"/>
              <w:rPr>
                <w:rFonts w:ascii="Times New Roman" w:eastAsia="Times New Roman" w:hAnsi="Times New Roman" w:cs="Times New Roman"/>
                <w:bCs/>
                <w:sz w:val="24"/>
                <w:szCs w:val="24"/>
                <w:lang w:eastAsia="ru-RU"/>
              </w:rPr>
            </w:pPr>
            <w:r w:rsidRPr="002660D8">
              <w:rPr>
                <w:rFonts w:ascii="Times New Roman" w:eastAsia="Times New Roman" w:hAnsi="Times New Roman" w:cs="Times New Roman"/>
                <w:b/>
                <w:bCs/>
                <w:sz w:val="24"/>
                <w:szCs w:val="24"/>
                <w:lang w:eastAsia="ru-RU"/>
              </w:rPr>
              <w:t>Состав Предмета закупки (виды работ, услуг)</w:t>
            </w:r>
          </w:p>
        </w:tc>
        <w:tc>
          <w:tcPr>
            <w:tcW w:w="2625" w:type="dxa"/>
            <w:vAlign w:val="center"/>
            <w:hideMark/>
          </w:tcPr>
          <w:p w14:paraId="2C67F76D" w14:textId="77777777" w:rsidR="00223F1F" w:rsidRPr="002660D8" w:rsidRDefault="00223F1F" w:rsidP="00F71B12">
            <w:pPr>
              <w:widowControl w:val="0"/>
              <w:tabs>
                <w:tab w:val="center" w:pos="7230"/>
              </w:tabs>
              <w:spacing w:after="0" w:line="240" w:lineRule="auto"/>
              <w:contextualSpacing/>
              <w:jc w:val="center"/>
              <w:rPr>
                <w:rFonts w:ascii="Times New Roman" w:eastAsia="Times New Roman" w:hAnsi="Times New Roman" w:cs="Times New Roman"/>
                <w:bCs/>
                <w:sz w:val="24"/>
                <w:szCs w:val="24"/>
                <w:lang w:eastAsia="ru-RU"/>
              </w:rPr>
            </w:pPr>
            <w:r w:rsidRPr="002660D8">
              <w:rPr>
                <w:rFonts w:ascii="Times New Roman" w:eastAsia="Times New Roman" w:hAnsi="Times New Roman" w:cs="Times New Roman"/>
                <w:b/>
                <w:bCs/>
                <w:sz w:val="24"/>
                <w:szCs w:val="24"/>
                <w:lang w:eastAsia="ru-RU"/>
              </w:rPr>
              <w:t>Содержание и обоснование требования</w:t>
            </w:r>
          </w:p>
        </w:tc>
        <w:tc>
          <w:tcPr>
            <w:tcW w:w="2394" w:type="dxa"/>
            <w:vAlign w:val="center"/>
            <w:hideMark/>
          </w:tcPr>
          <w:p w14:paraId="2B8BEE42" w14:textId="77777777" w:rsidR="00223F1F" w:rsidRPr="002660D8" w:rsidRDefault="00223F1F" w:rsidP="00F71B12">
            <w:pPr>
              <w:widowControl w:val="0"/>
              <w:tabs>
                <w:tab w:val="center" w:pos="7230"/>
              </w:tabs>
              <w:spacing w:after="0" w:line="240" w:lineRule="auto"/>
              <w:contextualSpacing/>
              <w:jc w:val="center"/>
              <w:rPr>
                <w:rFonts w:ascii="Times New Roman" w:eastAsia="Times New Roman" w:hAnsi="Times New Roman" w:cs="Times New Roman"/>
                <w:bCs/>
                <w:sz w:val="24"/>
                <w:szCs w:val="24"/>
                <w:lang w:eastAsia="ru-RU"/>
              </w:rPr>
            </w:pPr>
            <w:r w:rsidRPr="002660D8">
              <w:rPr>
                <w:rFonts w:ascii="Times New Roman" w:eastAsia="Times New Roman" w:hAnsi="Times New Roman" w:cs="Times New Roman"/>
                <w:b/>
                <w:bCs/>
                <w:sz w:val="24"/>
                <w:szCs w:val="24"/>
                <w:lang w:eastAsia="ru-RU"/>
              </w:rPr>
              <w:t>Формат подтверждения требования</w:t>
            </w:r>
          </w:p>
        </w:tc>
        <w:tc>
          <w:tcPr>
            <w:tcW w:w="2396" w:type="dxa"/>
            <w:vAlign w:val="center"/>
            <w:hideMark/>
          </w:tcPr>
          <w:p w14:paraId="324035C4" w14:textId="77777777" w:rsidR="00223F1F" w:rsidRPr="002660D8" w:rsidRDefault="00223F1F" w:rsidP="00F71B12">
            <w:pPr>
              <w:widowControl w:val="0"/>
              <w:tabs>
                <w:tab w:val="center" w:pos="7230"/>
              </w:tabs>
              <w:spacing w:after="0" w:line="240" w:lineRule="auto"/>
              <w:contextualSpacing/>
              <w:jc w:val="center"/>
              <w:rPr>
                <w:rFonts w:ascii="Times New Roman" w:eastAsia="Times New Roman" w:hAnsi="Times New Roman" w:cs="Times New Roman"/>
                <w:bCs/>
                <w:sz w:val="24"/>
                <w:szCs w:val="24"/>
                <w:lang w:eastAsia="ru-RU"/>
              </w:rPr>
            </w:pPr>
            <w:r w:rsidRPr="002660D8">
              <w:rPr>
                <w:rFonts w:ascii="Times New Roman" w:eastAsia="Times New Roman" w:hAnsi="Times New Roman" w:cs="Times New Roman"/>
                <w:b/>
                <w:bCs/>
                <w:sz w:val="24"/>
                <w:szCs w:val="24"/>
                <w:lang w:eastAsia="ru-RU"/>
              </w:rPr>
              <w:t>Примечание</w:t>
            </w:r>
          </w:p>
        </w:tc>
      </w:tr>
      <w:tr w:rsidR="00223F1F" w:rsidRPr="002660D8" w14:paraId="13E808E9" w14:textId="77777777" w:rsidTr="00F71B12">
        <w:tblPrEx>
          <w:tblCellMar>
            <w:top w:w="15" w:type="dxa"/>
          </w:tblCellMar>
        </w:tblPrEx>
        <w:trPr>
          <w:cantSplit/>
          <w:trHeight w:val="450"/>
        </w:trPr>
        <w:tc>
          <w:tcPr>
            <w:tcW w:w="605" w:type="dxa"/>
            <w:gridSpan w:val="2"/>
            <w:vMerge w:val="restart"/>
            <w:shd w:val="clear" w:color="auto" w:fill="auto"/>
            <w:hideMark/>
          </w:tcPr>
          <w:p w14:paraId="21944A22"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1.</w:t>
            </w:r>
          </w:p>
        </w:tc>
        <w:tc>
          <w:tcPr>
            <w:tcW w:w="2186" w:type="dxa"/>
            <w:vMerge w:val="restart"/>
            <w:shd w:val="clear" w:color="auto" w:fill="auto"/>
            <w:hideMark/>
          </w:tcPr>
          <w:p w14:paraId="50ECABF4"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 xml:space="preserve">Любые виды работ  </w:t>
            </w:r>
          </w:p>
        </w:tc>
        <w:tc>
          <w:tcPr>
            <w:tcW w:w="2625" w:type="dxa"/>
            <w:vMerge w:val="restart"/>
            <w:shd w:val="clear" w:color="auto" w:fill="auto"/>
            <w:hideMark/>
          </w:tcPr>
          <w:p w14:paraId="228D92EC"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2660D8">
              <w:rPr>
                <w:rFonts w:ascii="Times New Roman" w:eastAsia="Calibri" w:hAnsi="Times New Roman" w:cs="Times New Roman"/>
                <w:sz w:val="24"/>
                <w:szCs w:val="24"/>
                <w:lang w:eastAsia="ru-RU"/>
              </w:rPr>
              <w:br/>
            </w:r>
          </w:p>
          <w:p w14:paraId="2C4A3510"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ст. 214 Трудового кодекса Российской Федерации;</w:t>
            </w:r>
            <w:r w:rsidRPr="002660D8">
              <w:rPr>
                <w:rFonts w:ascii="Times New Roman" w:eastAsia="Calibri" w:hAnsi="Times New Roman" w:cs="Times New Roman"/>
                <w:sz w:val="24"/>
                <w:szCs w:val="24"/>
                <w:lang w:eastAsia="ru-RU"/>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394" w:type="dxa"/>
            <w:vMerge w:val="restart"/>
            <w:shd w:val="clear" w:color="auto" w:fill="auto"/>
            <w:hideMark/>
          </w:tcPr>
          <w:p w14:paraId="35E26BAC" w14:textId="77777777" w:rsidR="00223F1F" w:rsidRPr="002660D8" w:rsidRDefault="00223F1F" w:rsidP="00F71B12">
            <w:pPr>
              <w:spacing w:after="0" w:line="240" w:lineRule="auto"/>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 xml:space="preserve">1. Список персонала Подрядчика, который будет задействован при выполнении работ. </w:t>
            </w:r>
          </w:p>
          <w:p w14:paraId="4A497C8D" w14:textId="77777777" w:rsidR="00223F1F" w:rsidRPr="002660D8" w:rsidRDefault="00223F1F" w:rsidP="00F71B12">
            <w:pPr>
              <w:spacing w:after="0" w:line="240" w:lineRule="auto"/>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2. Заверенные копии:</w:t>
            </w:r>
          </w:p>
          <w:p w14:paraId="003C099D" w14:textId="77777777" w:rsidR="00223F1F" w:rsidRPr="002660D8" w:rsidRDefault="00223F1F" w:rsidP="00F71B12">
            <w:pPr>
              <w:spacing w:after="0" w:line="240" w:lineRule="auto"/>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2.1. Протоколов проверки знаний требований охраны труда, согласно п. 46 Порядка обучения № 2464:</w:t>
            </w:r>
          </w:p>
          <w:p w14:paraId="1A497E17" w14:textId="77777777" w:rsidR="00223F1F" w:rsidRPr="002660D8" w:rsidRDefault="00223F1F" w:rsidP="00F71B12">
            <w:pPr>
              <w:spacing w:after="0" w:line="240" w:lineRule="auto"/>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 xml:space="preserve">- руководители и специалисты пп. "а", "б", "в"; </w:t>
            </w:r>
          </w:p>
          <w:p w14:paraId="1076F8B9" w14:textId="77777777" w:rsidR="00223F1F" w:rsidRPr="002660D8" w:rsidRDefault="00223F1F" w:rsidP="00F71B12">
            <w:pPr>
              <w:spacing w:after="0" w:line="240" w:lineRule="auto"/>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 xml:space="preserve">- рабочие профессии пп. "б", "в". </w:t>
            </w:r>
          </w:p>
          <w:p w14:paraId="3F30942D" w14:textId="77777777" w:rsidR="00223F1F" w:rsidRPr="002660D8" w:rsidRDefault="00223F1F" w:rsidP="00F71B12">
            <w:pPr>
              <w:spacing w:after="0" w:line="240" w:lineRule="auto"/>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 xml:space="preserve">2.2. Протоколов обучения работников оказанию первой помощи, использованию (применению) СИЗ. </w:t>
            </w:r>
          </w:p>
        </w:tc>
        <w:tc>
          <w:tcPr>
            <w:tcW w:w="2396" w:type="dxa"/>
            <w:vMerge w:val="restart"/>
            <w:shd w:val="clear" w:color="auto" w:fill="auto"/>
            <w:hideMark/>
          </w:tcPr>
          <w:p w14:paraId="45B14C82" w14:textId="77777777" w:rsidR="00223F1F" w:rsidRPr="002660D8" w:rsidRDefault="00223F1F" w:rsidP="00F71B12">
            <w:pPr>
              <w:spacing w:after="0" w:line="240" w:lineRule="auto"/>
              <w:rPr>
                <w:rFonts w:ascii="Times New Roman" w:eastAsia="Calibri" w:hAnsi="Times New Roman" w:cs="Times New Roman"/>
                <w:b/>
                <w:bCs/>
                <w:sz w:val="24"/>
                <w:szCs w:val="24"/>
                <w:lang w:eastAsia="ru-RU"/>
              </w:rPr>
            </w:pPr>
            <w:r w:rsidRPr="002660D8">
              <w:rPr>
                <w:rFonts w:ascii="Times New Roman" w:eastAsia="Calibri" w:hAnsi="Times New Roman" w:cs="Times New Roman"/>
                <w:b/>
                <w:bCs/>
                <w:sz w:val="24"/>
                <w:szCs w:val="24"/>
                <w:lang w:eastAsia="ru-RU"/>
              </w:rPr>
              <w:t xml:space="preserve">Касательно п. 2.1 </w:t>
            </w:r>
          </w:p>
          <w:p w14:paraId="3DD0F231" w14:textId="77777777" w:rsidR="00223F1F" w:rsidRPr="002660D8" w:rsidRDefault="00223F1F" w:rsidP="00F71B12">
            <w:pPr>
              <w:spacing w:after="0" w:line="240" w:lineRule="auto"/>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 xml:space="preserve">- обучение по пп. "в" п. 46 Порядка обучения № 2464 </w:t>
            </w:r>
            <w:r w:rsidRPr="002660D8">
              <w:rPr>
                <w:rFonts w:ascii="Times New Roman" w:eastAsia="Calibri" w:hAnsi="Times New Roman" w:cs="Times New Roman"/>
                <w:b/>
                <w:bCs/>
                <w:sz w:val="24"/>
                <w:szCs w:val="24"/>
                <w:lang w:eastAsia="ru-RU"/>
              </w:rPr>
              <w:t xml:space="preserve">- </w:t>
            </w:r>
            <w:r w:rsidRPr="002660D8">
              <w:rPr>
                <w:rFonts w:ascii="Times New Roman" w:eastAsia="Calibri" w:hAnsi="Times New Roman" w:cs="Times New Roman"/>
                <w:sz w:val="24"/>
                <w:szCs w:val="24"/>
                <w:lang w:eastAsia="ru-RU"/>
              </w:rPr>
              <w:t>в случае выполнения работ повышенной опасности (работы на высоте, работы в ОЗП (в ограниченных и замкнутых пространствах и т.д).</w:t>
            </w:r>
          </w:p>
        </w:tc>
      </w:tr>
      <w:tr w:rsidR="00223F1F" w:rsidRPr="002660D8" w14:paraId="6A702893" w14:textId="77777777" w:rsidTr="00F71B12">
        <w:tblPrEx>
          <w:tblCellMar>
            <w:top w:w="15" w:type="dxa"/>
          </w:tblCellMar>
        </w:tblPrEx>
        <w:trPr>
          <w:cantSplit/>
          <w:trHeight w:val="458"/>
        </w:trPr>
        <w:tc>
          <w:tcPr>
            <w:tcW w:w="605" w:type="dxa"/>
            <w:gridSpan w:val="2"/>
            <w:vMerge/>
            <w:vAlign w:val="center"/>
            <w:hideMark/>
          </w:tcPr>
          <w:p w14:paraId="47AA9495"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7612EBF8"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4EF3931C"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715F897D"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792A64F6"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6F2D5047" w14:textId="77777777" w:rsidTr="00F71B12">
        <w:tblPrEx>
          <w:tblCellMar>
            <w:top w:w="15" w:type="dxa"/>
          </w:tblCellMar>
        </w:tblPrEx>
        <w:trPr>
          <w:cantSplit/>
          <w:trHeight w:val="458"/>
        </w:trPr>
        <w:tc>
          <w:tcPr>
            <w:tcW w:w="605" w:type="dxa"/>
            <w:gridSpan w:val="2"/>
            <w:vMerge/>
            <w:vAlign w:val="center"/>
            <w:hideMark/>
          </w:tcPr>
          <w:p w14:paraId="6BD18F4D"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61737F7F"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26EF1529"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3D0BA08F"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021B5F8D"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6C5CFFB7" w14:textId="77777777" w:rsidTr="00F71B12">
        <w:tblPrEx>
          <w:tblCellMar>
            <w:top w:w="15" w:type="dxa"/>
          </w:tblCellMar>
        </w:tblPrEx>
        <w:trPr>
          <w:cantSplit/>
          <w:trHeight w:val="458"/>
        </w:trPr>
        <w:tc>
          <w:tcPr>
            <w:tcW w:w="605" w:type="dxa"/>
            <w:gridSpan w:val="2"/>
            <w:vMerge/>
            <w:vAlign w:val="center"/>
            <w:hideMark/>
          </w:tcPr>
          <w:p w14:paraId="386DAC81"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627FB33E"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580C3E51"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68BF9FBC"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1A5FE83C"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4A568104" w14:textId="77777777" w:rsidTr="00F71B12">
        <w:tblPrEx>
          <w:tblCellMar>
            <w:top w:w="15" w:type="dxa"/>
          </w:tblCellMar>
        </w:tblPrEx>
        <w:trPr>
          <w:cantSplit/>
          <w:trHeight w:val="458"/>
        </w:trPr>
        <w:tc>
          <w:tcPr>
            <w:tcW w:w="605" w:type="dxa"/>
            <w:gridSpan w:val="2"/>
            <w:vMerge/>
            <w:vAlign w:val="center"/>
            <w:hideMark/>
          </w:tcPr>
          <w:p w14:paraId="46CAF8FB"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73BE856E"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6F11BB67"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164F54BC"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7C725C93"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66A0C43F" w14:textId="77777777" w:rsidTr="00F71B12">
        <w:tblPrEx>
          <w:tblCellMar>
            <w:top w:w="15" w:type="dxa"/>
          </w:tblCellMar>
        </w:tblPrEx>
        <w:trPr>
          <w:cantSplit/>
          <w:trHeight w:val="458"/>
        </w:trPr>
        <w:tc>
          <w:tcPr>
            <w:tcW w:w="605" w:type="dxa"/>
            <w:gridSpan w:val="2"/>
            <w:vMerge/>
            <w:vAlign w:val="center"/>
            <w:hideMark/>
          </w:tcPr>
          <w:p w14:paraId="73A05BFA"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69F58ABE"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0BD87DDB"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0B610471"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23F41A46"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2B7975A3" w14:textId="77777777" w:rsidTr="00F71B12">
        <w:tblPrEx>
          <w:tblCellMar>
            <w:top w:w="15" w:type="dxa"/>
          </w:tblCellMar>
        </w:tblPrEx>
        <w:trPr>
          <w:cantSplit/>
          <w:trHeight w:val="458"/>
        </w:trPr>
        <w:tc>
          <w:tcPr>
            <w:tcW w:w="605" w:type="dxa"/>
            <w:gridSpan w:val="2"/>
            <w:vMerge/>
            <w:vAlign w:val="center"/>
            <w:hideMark/>
          </w:tcPr>
          <w:p w14:paraId="40959667"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45B7CE60"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3775145D"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219B054F"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53277327"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7065B27D" w14:textId="77777777" w:rsidTr="00F71B12">
        <w:tblPrEx>
          <w:tblCellMar>
            <w:top w:w="15" w:type="dxa"/>
          </w:tblCellMar>
        </w:tblPrEx>
        <w:trPr>
          <w:cantSplit/>
          <w:trHeight w:val="458"/>
        </w:trPr>
        <w:tc>
          <w:tcPr>
            <w:tcW w:w="605" w:type="dxa"/>
            <w:gridSpan w:val="2"/>
            <w:vMerge/>
            <w:vAlign w:val="center"/>
            <w:hideMark/>
          </w:tcPr>
          <w:p w14:paraId="6DA2B937"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16A86C5E"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56520F84"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252A0BBA"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5910B111"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215859ED" w14:textId="77777777" w:rsidTr="00F71B12">
        <w:tblPrEx>
          <w:tblCellMar>
            <w:top w:w="15" w:type="dxa"/>
          </w:tblCellMar>
        </w:tblPrEx>
        <w:trPr>
          <w:cantSplit/>
          <w:trHeight w:val="458"/>
        </w:trPr>
        <w:tc>
          <w:tcPr>
            <w:tcW w:w="605" w:type="dxa"/>
            <w:gridSpan w:val="2"/>
            <w:vMerge/>
            <w:vAlign w:val="center"/>
            <w:hideMark/>
          </w:tcPr>
          <w:p w14:paraId="087D5309"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4AE729DB"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213D8922"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50C29745"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54321B91"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1783EC5E" w14:textId="77777777" w:rsidTr="00F71B12">
        <w:tblPrEx>
          <w:tblCellMar>
            <w:top w:w="15" w:type="dxa"/>
          </w:tblCellMar>
        </w:tblPrEx>
        <w:trPr>
          <w:cantSplit/>
          <w:trHeight w:val="458"/>
        </w:trPr>
        <w:tc>
          <w:tcPr>
            <w:tcW w:w="605" w:type="dxa"/>
            <w:gridSpan w:val="2"/>
            <w:vMerge/>
            <w:vAlign w:val="center"/>
            <w:hideMark/>
          </w:tcPr>
          <w:p w14:paraId="557EA12D"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75FA3182"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1A4A333A"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2B9BFA3C"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19DB9230"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68A3F7D8" w14:textId="77777777" w:rsidTr="00F71B12">
        <w:tblPrEx>
          <w:tblCellMar>
            <w:top w:w="15" w:type="dxa"/>
          </w:tblCellMar>
        </w:tblPrEx>
        <w:trPr>
          <w:cantSplit/>
          <w:trHeight w:val="458"/>
        </w:trPr>
        <w:tc>
          <w:tcPr>
            <w:tcW w:w="605" w:type="dxa"/>
            <w:gridSpan w:val="2"/>
            <w:vMerge/>
            <w:vAlign w:val="center"/>
            <w:hideMark/>
          </w:tcPr>
          <w:p w14:paraId="3B0F9D14"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6109D451"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51230F47"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490DE731"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356B18D2"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6EBCFFFB" w14:textId="77777777" w:rsidTr="00F71B12">
        <w:tblPrEx>
          <w:tblCellMar>
            <w:top w:w="15" w:type="dxa"/>
          </w:tblCellMar>
        </w:tblPrEx>
        <w:trPr>
          <w:cantSplit/>
          <w:trHeight w:val="458"/>
        </w:trPr>
        <w:tc>
          <w:tcPr>
            <w:tcW w:w="605" w:type="dxa"/>
            <w:gridSpan w:val="2"/>
            <w:vMerge/>
            <w:vAlign w:val="center"/>
            <w:hideMark/>
          </w:tcPr>
          <w:p w14:paraId="75680536"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329CF077"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49C1C4D8"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29A9747A"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64E63646"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33A03997" w14:textId="77777777" w:rsidTr="00F71B12">
        <w:tblPrEx>
          <w:tblCellMar>
            <w:top w:w="15" w:type="dxa"/>
          </w:tblCellMar>
        </w:tblPrEx>
        <w:trPr>
          <w:cantSplit/>
          <w:trHeight w:val="450"/>
        </w:trPr>
        <w:tc>
          <w:tcPr>
            <w:tcW w:w="605" w:type="dxa"/>
            <w:gridSpan w:val="2"/>
            <w:vMerge w:val="restart"/>
            <w:shd w:val="clear" w:color="auto" w:fill="auto"/>
            <w:hideMark/>
          </w:tcPr>
          <w:p w14:paraId="63B5373E"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2.</w:t>
            </w:r>
          </w:p>
        </w:tc>
        <w:tc>
          <w:tcPr>
            <w:tcW w:w="2186" w:type="dxa"/>
            <w:vMerge w:val="restart"/>
            <w:shd w:val="clear" w:color="auto" w:fill="auto"/>
            <w:hideMark/>
          </w:tcPr>
          <w:p w14:paraId="3A15377D"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Любые виды работ производственного характера</w:t>
            </w:r>
          </w:p>
        </w:tc>
        <w:tc>
          <w:tcPr>
            <w:tcW w:w="2625" w:type="dxa"/>
            <w:vMerge w:val="restart"/>
            <w:shd w:val="clear" w:color="auto" w:fill="auto"/>
            <w:hideMark/>
          </w:tcPr>
          <w:p w14:paraId="5AFE9AD0" w14:textId="77777777" w:rsidR="00223F1F" w:rsidRPr="002660D8" w:rsidRDefault="00223F1F" w:rsidP="00F71B12">
            <w:pPr>
              <w:spacing w:after="0" w:line="240" w:lineRule="auto"/>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t xml:space="preserve">Персонал Подрядчика обеспечен специальной одеждой, специальной обувью и другими средствами индивидуальной </w:t>
            </w:r>
            <w:r w:rsidRPr="002660D8">
              <w:rPr>
                <w:rFonts w:ascii="Times New Roman" w:eastAsia="Calibri" w:hAnsi="Times New Roman" w:cs="Times New Roman"/>
                <w:sz w:val="24"/>
                <w:szCs w:val="24"/>
                <w:lang w:eastAsia="ru-RU"/>
              </w:rPr>
              <w:lastRenderedPageBreak/>
              <w:t>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2660D8">
              <w:rPr>
                <w:rFonts w:ascii="Times New Roman" w:eastAsia="Calibri" w:hAnsi="Times New Roman" w:cs="Times New Roman"/>
                <w:sz w:val="24"/>
                <w:szCs w:val="24"/>
                <w:lang w:eastAsia="ru-RU"/>
              </w:rPr>
              <w:br/>
            </w:r>
            <w:r w:rsidRPr="002660D8">
              <w:rPr>
                <w:rFonts w:ascii="Times New Roman" w:eastAsia="Calibri" w:hAnsi="Times New Roman" w:cs="Times New Roman"/>
                <w:sz w:val="24"/>
                <w:szCs w:val="24"/>
                <w:lang w:eastAsia="ru-RU"/>
              </w:rPr>
              <w:br/>
              <w:t>ст. 221 Трудового кодекса Российской Федерации;</w:t>
            </w:r>
            <w:r w:rsidRPr="002660D8">
              <w:rPr>
                <w:rFonts w:ascii="Times New Roman" w:eastAsia="Calibri" w:hAnsi="Times New Roman" w:cs="Times New Roman"/>
                <w:sz w:val="24"/>
                <w:szCs w:val="24"/>
                <w:lang w:eastAsia="ru-RU"/>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394" w:type="dxa"/>
            <w:vMerge w:val="restart"/>
            <w:shd w:val="clear" w:color="auto" w:fill="auto"/>
            <w:hideMark/>
          </w:tcPr>
          <w:p w14:paraId="748606AF"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lastRenderedPageBreak/>
              <w:t xml:space="preserve">Работники подрядчика обеспечены специальной одеждой, специальной обувью </w:t>
            </w:r>
            <w:r w:rsidRPr="002660D8">
              <w:rPr>
                <w:rFonts w:ascii="Times New Roman" w:eastAsia="Calibri" w:hAnsi="Times New Roman" w:cs="Times New Roman"/>
                <w:sz w:val="24"/>
                <w:szCs w:val="24"/>
                <w:lang w:eastAsia="ru-RU"/>
              </w:rPr>
              <w:lastRenderedPageBreak/>
              <w:t>и другими СИЗ для защиты от ВиОПФ, которые соответствуют виду и характеру выполняемых работ.</w:t>
            </w:r>
            <w:r w:rsidRPr="002660D8">
              <w:rPr>
                <w:rFonts w:ascii="Times New Roman" w:eastAsia="Calibri" w:hAnsi="Times New Roman" w:cs="Times New Roman"/>
                <w:sz w:val="24"/>
                <w:szCs w:val="24"/>
                <w:lang w:eastAsia="ru-RU"/>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396" w:type="dxa"/>
            <w:vMerge w:val="restart"/>
            <w:shd w:val="clear" w:color="auto" w:fill="auto"/>
            <w:hideMark/>
          </w:tcPr>
          <w:p w14:paraId="54BB61B5"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r w:rsidRPr="002660D8">
              <w:rPr>
                <w:rFonts w:ascii="Times New Roman" w:eastAsia="Calibri" w:hAnsi="Times New Roman" w:cs="Times New Roman"/>
                <w:sz w:val="24"/>
                <w:szCs w:val="24"/>
                <w:lang w:eastAsia="ru-RU"/>
              </w:rPr>
              <w:lastRenderedPageBreak/>
              <w:t xml:space="preserve">До начала выполнения работ, подрядчик запрашивает данные у Заказчика (допускается при </w:t>
            </w:r>
            <w:r w:rsidRPr="002660D8">
              <w:rPr>
                <w:rFonts w:ascii="Times New Roman" w:eastAsia="Calibri" w:hAnsi="Times New Roman" w:cs="Times New Roman"/>
                <w:sz w:val="24"/>
                <w:szCs w:val="24"/>
                <w:lang w:eastAsia="ru-RU"/>
              </w:rPr>
              <w:lastRenderedPageBreak/>
              <w:t>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223F1F" w:rsidRPr="002660D8" w14:paraId="1B09E345" w14:textId="77777777" w:rsidTr="00F71B12">
        <w:tblPrEx>
          <w:tblCellMar>
            <w:top w:w="15" w:type="dxa"/>
          </w:tblCellMar>
        </w:tblPrEx>
        <w:trPr>
          <w:cantSplit/>
          <w:trHeight w:val="458"/>
        </w:trPr>
        <w:tc>
          <w:tcPr>
            <w:tcW w:w="605" w:type="dxa"/>
            <w:gridSpan w:val="2"/>
            <w:vMerge/>
            <w:vAlign w:val="center"/>
            <w:hideMark/>
          </w:tcPr>
          <w:p w14:paraId="24CE31B8"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15562DD9"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262994AE"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2439AF8E"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541093FB"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1CF921A5" w14:textId="77777777" w:rsidTr="00F71B12">
        <w:tblPrEx>
          <w:tblCellMar>
            <w:top w:w="15" w:type="dxa"/>
          </w:tblCellMar>
        </w:tblPrEx>
        <w:trPr>
          <w:cantSplit/>
          <w:trHeight w:val="458"/>
        </w:trPr>
        <w:tc>
          <w:tcPr>
            <w:tcW w:w="605" w:type="dxa"/>
            <w:gridSpan w:val="2"/>
            <w:vMerge/>
            <w:vAlign w:val="center"/>
            <w:hideMark/>
          </w:tcPr>
          <w:p w14:paraId="656094CC"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453941EE"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40A32FE9"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4F71DF6D"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5E953402"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7709EFD9" w14:textId="77777777" w:rsidTr="00F71B12">
        <w:tblPrEx>
          <w:tblCellMar>
            <w:top w:w="15" w:type="dxa"/>
          </w:tblCellMar>
        </w:tblPrEx>
        <w:trPr>
          <w:cantSplit/>
          <w:trHeight w:val="458"/>
        </w:trPr>
        <w:tc>
          <w:tcPr>
            <w:tcW w:w="605" w:type="dxa"/>
            <w:gridSpan w:val="2"/>
            <w:vMerge/>
            <w:vAlign w:val="center"/>
            <w:hideMark/>
          </w:tcPr>
          <w:p w14:paraId="1C8C8685"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56114C0B"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709F36E2"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270963BB"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2E43B881"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3FABD83C" w14:textId="77777777" w:rsidTr="00F71B12">
        <w:tblPrEx>
          <w:tblCellMar>
            <w:top w:w="15" w:type="dxa"/>
          </w:tblCellMar>
        </w:tblPrEx>
        <w:trPr>
          <w:cantSplit/>
          <w:trHeight w:val="458"/>
        </w:trPr>
        <w:tc>
          <w:tcPr>
            <w:tcW w:w="605" w:type="dxa"/>
            <w:gridSpan w:val="2"/>
            <w:vMerge/>
            <w:vAlign w:val="center"/>
            <w:hideMark/>
          </w:tcPr>
          <w:p w14:paraId="53434082"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560E8BA0"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070F4F25"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715C05FF"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725EF362"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1C7F8641" w14:textId="77777777" w:rsidTr="00F71B12">
        <w:tblPrEx>
          <w:tblCellMar>
            <w:top w:w="15" w:type="dxa"/>
          </w:tblCellMar>
        </w:tblPrEx>
        <w:trPr>
          <w:cantSplit/>
          <w:trHeight w:val="458"/>
        </w:trPr>
        <w:tc>
          <w:tcPr>
            <w:tcW w:w="605" w:type="dxa"/>
            <w:gridSpan w:val="2"/>
            <w:vMerge/>
            <w:vAlign w:val="center"/>
            <w:hideMark/>
          </w:tcPr>
          <w:p w14:paraId="3E934359"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328B8719"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2DCA94C9"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4FBAC088"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4A78EF42"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181926E1" w14:textId="77777777" w:rsidTr="00F71B12">
        <w:tblPrEx>
          <w:tblCellMar>
            <w:top w:w="15" w:type="dxa"/>
          </w:tblCellMar>
        </w:tblPrEx>
        <w:trPr>
          <w:cantSplit/>
          <w:trHeight w:val="458"/>
        </w:trPr>
        <w:tc>
          <w:tcPr>
            <w:tcW w:w="605" w:type="dxa"/>
            <w:gridSpan w:val="2"/>
            <w:vMerge/>
            <w:vAlign w:val="center"/>
            <w:hideMark/>
          </w:tcPr>
          <w:p w14:paraId="634E25D5"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480E3B63"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65092B17"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2BC7014D"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0C89A8B0"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r w:rsidR="00223F1F" w:rsidRPr="002660D8" w14:paraId="3205AD4E" w14:textId="77777777" w:rsidTr="00F71B12">
        <w:tblPrEx>
          <w:tblCellMar>
            <w:top w:w="15" w:type="dxa"/>
          </w:tblCellMar>
        </w:tblPrEx>
        <w:trPr>
          <w:cantSplit/>
          <w:trHeight w:val="458"/>
        </w:trPr>
        <w:tc>
          <w:tcPr>
            <w:tcW w:w="605" w:type="dxa"/>
            <w:gridSpan w:val="2"/>
            <w:vMerge/>
            <w:vAlign w:val="center"/>
            <w:hideMark/>
          </w:tcPr>
          <w:p w14:paraId="17F54F65"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186" w:type="dxa"/>
            <w:vMerge/>
            <w:vAlign w:val="center"/>
            <w:hideMark/>
          </w:tcPr>
          <w:p w14:paraId="38F39E5F"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625" w:type="dxa"/>
            <w:vMerge/>
            <w:vAlign w:val="center"/>
            <w:hideMark/>
          </w:tcPr>
          <w:p w14:paraId="750F83B1"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4" w:type="dxa"/>
            <w:vMerge/>
            <w:vAlign w:val="center"/>
            <w:hideMark/>
          </w:tcPr>
          <w:p w14:paraId="6F3C0DB1"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c>
          <w:tcPr>
            <w:tcW w:w="2396" w:type="dxa"/>
            <w:vMerge/>
            <w:vAlign w:val="center"/>
            <w:hideMark/>
          </w:tcPr>
          <w:p w14:paraId="6DE62AD2" w14:textId="77777777" w:rsidR="00223F1F" w:rsidRPr="002660D8" w:rsidRDefault="00223F1F" w:rsidP="00F71B12">
            <w:pPr>
              <w:spacing w:after="0" w:line="240" w:lineRule="auto"/>
              <w:jc w:val="both"/>
              <w:rPr>
                <w:rFonts w:ascii="Times New Roman" w:eastAsia="Calibri" w:hAnsi="Times New Roman" w:cs="Times New Roman"/>
                <w:sz w:val="24"/>
                <w:szCs w:val="24"/>
                <w:lang w:eastAsia="ru-RU"/>
              </w:rPr>
            </w:pPr>
          </w:p>
        </w:tc>
      </w:tr>
    </w:tbl>
    <w:p w14:paraId="1ED65C49" w14:textId="77777777" w:rsidR="00223F1F" w:rsidRPr="002660D8" w:rsidRDefault="00223F1F" w:rsidP="00223F1F">
      <w:pPr>
        <w:spacing w:after="0" w:line="240" w:lineRule="auto"/>
        <w:jc w:val="both"/>
        <w:rPr>
          <w:rFonts w:ascii="Times New Roman" w:hAnsi="Times New Roman" w:cs="Times New Roman"/>
          <w:sz w:val="24"/>
          <w:szCs w:val="24"/>
          <w:lang w:eastAsia="ru-RU"/>
        </w:rPr>
      </w:pPr>
    </w:p>
    <w:p w14:paraId="209F12EB" w14:textId="77777777" w:rsidR="00223F1F" w:rsidRPr="002660D8" w:rsidRDefault="00223F1F" w:rsidP="00223F1F">
      <w:pPr>
        <w:spacing w:after="0" w:line="240" w:lineRule="auto"/>
        <w:jc w:val="both"/>
        <w:rPr>
          <w:rFonts w:ascii="Times New Roman" w:hAnsi="Times New Roman" w:cs="Times New Roman"/>
          <w:b/>
          <w:bCs/>
          <w:sz w:val="24"/>
          <w:szCs w:val="24"/>
          <w:lang w:eastAsia="ru-RU"/>
        </w:rPr>
      </w:pPr>
      <w:r w:rsidRPr="002660D8">
        <w:rPr>
          <w:rFonts w:ascii="Times New Roman" w:hAnsi="Times New Roman" w:cs="Times New Roman"/>
          <w:b/>
          <w:bCs/>
          <w:sz w:val="24"/>
          <w:szCs w:val="24"/>
          <w:lang w:eastAsia="ru-RU"/>
        </w:rPr>
        <w:t>2. Перечень НМД АО «КРП», содержащих требования в области ПБиОТ, которые должны применяться при выполнении работ</w:t>
      </w:r>
    </w:p>
    <w:tbl>
      <w:tblPr>
        <w:tblW w:w="102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809"/>
        <w:gridCol w:w="2688"/>
      </w:tblGrid>
      <w:tr w:rsidR="00223F1F" w:rsidRPr="002660D8" w14:paraId="6194FB7D" w14:textId="77777777" w:rsidTr="00223F1F">
        <w:trPr>
          <w:trHeight w:val="284"/>
        </w:trPr>
        <w:tc>
          <w:tcPr>
            <w:tcW w:w="10201" w:type="dxa"/>
            <w:gridSpan w:val="3"/>
            <w:shd w:val="clear" w:color="auto" w:fill="auto"/>
            <w:vAlign w:val="center"/>
            <w:hideMark/>
          </w:tcPr>
          <w:p w14:paraId="188280D4" w14:textId="77777777" w:rsidR="00223F1F" w:rsidRPr="002660D8" w:rsidRDefault="00223F1F" w:rsidP="00F71B12">
            <w:pPr>
              <w:spacing w:after="0" w:line="240" w:lineRule="auto"/>
              <w:jc w:val="both"/>
              <w:rPr>
                <w:rFonts w:ascii="Times New Roman" w:eastAsia="Times New Roman" w:hAnsi="Times New Roman" w:cs="Times New Roman"/>
                <w:b/>
                <w:bCs/>
                <w:sz w:val="24"/>
                <w:szCs w:val="24"/>
                <w:lang w:eastAsia="ru-RU"/>
              </w:rPr>
            </w:pPr>
            <w:r w:rsidRPr="002660D8">
              <w:rPr>
                <w:rFonts w:ascii="Times New Roman" w:eastAsia="Times New Roman" w:hAnsi="Times New Roman" w:cs="Times New Roman"/>
                <w:b/>
                <w:bCs/>
                <w:sz w:val="24"/>
                <w:szCs w:val="24"/>
                <w:lang w:eastAsia="ru-RU"/>
              </w:rPr>
              <w:t>Перечень НМД АО «КРП», содержащих требования в области ПБиОТ, которые должны применяться при выполнении работ*</w:t>
            </w:r>
          </w:p>
        </w:tc>
      </w:tr>
      <w:tr w:rsidR="00223F1F" w:rsidRPr="002660D8" w14:paraId="62CF8653" w14:textId="77777777" w:rsidTr="00223F1F">
        <w:trPr>
          <w:trHeight w:val="450"/>
        </w:trPr>
        <w:tc>
          <w:tcPr>
            <w:tcW w:w="704" w:type="dxa"/>
            <w:vMerge w:val="restart"/>
            <w:shd w:val="clear" w:color="auto" w:fill="auto"/>
            <w:vAlign w:val="center"/>
            <w:hideMark/>
          </w:tcPr>
          <w:p w14:paraId="2B80C646"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r w:rsidRPr="002660D8">
              <w:rPr>
                <w:rFonts w:ascii="Times New Roman" w:eastAsia="Times New Roman" w:hAnsi="Times New Roman" w:cs="Times New Roman"/>
                <w:sz w:val="24"/>
                <w:szCs w:val="24"/>
                <w:lang w:eastAsia="ru-RU"/>
              </w:rPr>
              <w:t>№</w:t>
            </w:r>
            <w:r w:rsidRPr="002660D8">
              <w:rPr>
                <w:rFonts w:ascii="Times New Roman" w:eastAsia="Times New Roman" w:hAnsi="Times New Roman" w:cs="Times New Roman"/>
                <w:sz w:val="24"/>
                <w:szCs w:val="24"/>
                <w:lang w:eastAsia="ru-RU"/>
              </w:rPr>
              <w:br/>
              <w:t>п/п</w:t>
            </w:r>
          </w:p>
        </w:tc>
        <w:tc>
          <w:tcPr>
            <w:tcW w:w="6809" w:type="dxa"/>
            <w:vMerge w:val="restart"/>
            <w:shd w:val="clear" w:color="auto" w:fill="auto"/>
            <w:vAlign w:val="center"/>
            <w:hideMark/>
          </w:tcPr>
          <w:p w14:paraId="0643396F"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r w:rsidRPr="002660D8">
              <w:rPr>
                <w:rFonts w:ascii="Times New Roman" w:eastAsia="Times New Roman" w:hAnsi="Times New Roman" w:cs="Times New Roman"/>
                <w:sz w:val="24"/>
                <w:szCs w:val="24"/>
                <w:lang w:eastAsia="ru-RU"/>
              </w:rPr>
              <w:t>Наименование документа</w:t>
            </w:r>
          </w:p>
        </w:tc>
        <w:tc>
          <w:tcPr>
            <w:tcW w:w="2688" w:type="dxa"/>
            <w:vMerge w:val="restart"/>
            <w:shd w:val="clear" w:color="auto" w:fill="auto"/>
            <w:noWrap/>
            <w:vAlign w:val="center"/>
            <w:hideMark/>
          </w:tcPr>
          <w:p w14:paraId="5BFF0E2C"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r w:rsidRPr="002660D8">
              <w:rPr>
                <w:rFonts w:ascii="Times New Roman" w:eastAsia="Times New Roman" w:hAnsi="Times New Roman" w:cs="Times New Roman"/>
                <w:sz w:val="24"/>
                <w:szCs w:val="24"/>
                <w:lang w:eastAsia="ru-RU"/>
              </w:rPr>
              <w:t>Примечание</w:t>
            </w:r>
          </w:p>
        </w:tc>
      </w:tr>
      <w:tr w:rsidR="00223F1F" w:rsidRPr="002660D8" w14:paraId="72B74394" w14:textId="77777777" w:rsidTr="00223F1F">
        <w:trPr>
          <w:trHeight w:val="458"/>
        </w:trPr>
        <w:tc>
          <w:tcPr>
            <w:tcW w:w="704" w:type="dxa"/>
            <w:vMerge/>
            <w:vAlign w:val="center"/>
            <w:hideMark/>
          </w:tcPr>
          <w:p w14:paraId="4E60FDE9"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p>
        </w:tc>
        <w:tc>
          <w:tcPr>
            <w:tcW w:w="6809" w:type="dxa"/>
            <w:vMerge/>
            <w:vAlign w:val="center"/>
            <w:hideMark/>
          </w:tcPr>
          <w:p w14:paraId="79F9B2BA"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p>
        </w:tc>
        <w:tc>
          <w:tcPr>
            <w:tcW w:w="2688" w:type="dxa"/>
            <w:vMerge/>
            <w:vAlign w:val="center"/>
            <w:hideMark/>
          </w:tcPr>
          <w:p w14:paraId="7B4A76AA"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p>
        </w:tc>
      </w:tr>
      <w:tr w:rsidR="00223F1F" w:rsidRPr="002660D8" w14:paraId="7CD7DE21" w14:textId="77777777" w:rsidTr="00223F1F">
        <w:trPr>
          <w:trHeight w:val="284"/>
        </w:trPr>
        <w:tc>
          <w:tcPr>
            <w:tcW w:w="704" w:type="dxa"/>
            <w:shd w:val="clear" w:color="auto" w:fill="auto"/>
            <w:noWrap/>
            <w:vAlign w:val="center"/>
            <w:hideMark/>
          </w:tcPr>
          <w:p w14:paraId="7BA86D4A"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r w:rsidRPr="002660D8">
              <w:rPr>
                <w:rFonts w:ascii="Times New Roman" w:eastAsia="Times New Roman" w:hAnsi="Times New Roman" w:cs="Times New Roman"/>
                <w:sz w:val="24"/>
                <w:szCs w:val="24"/>
                <w:lang w:eastAsia="ru-RU"/>
              </w:rPr>
              <w:t>1</w:t>
            </w:r>
          </w:p>
        </w:tc>
        <w:tc>
          <w:tcPr>
            <w:tcW w:w="6809" w:type="dxa"/>
            <w:shd w:val="clear" w:color="auto" w:fill="auto"/>
            <w:hideMark/>
          </w:tcPr>
          <w:p w14:paraId="077598B6"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r w:rsidRPr="002660D8">
              <w:rPr>
                <w:rFonts w:ascii="Times New Roman" w:eastAsia="Times New Roman" w:hAnsi="Times New Roman" w:cs="Times New Roman"/>
                <w:sz w:val="24"/>
                <w:szCs w:val="24"/>
                <w:lang w:eastAsia="ru-RU"/>
              </w:rPr>
              <w:t xml:space="preserve">Кардинальные правила безопасности труда в АО «КРП» </w:t>
            </w:r>
          </w:p>
        </w:tc>
        <w:tc>
          <w:tcPr>
            <w:tcW w:w="2688" w:type="dxa"/>
            <w:shd w:val="clear" w:color="auto" w:fill="auto"/>
            <w:vAlign w:val="center"/>
            <w:hideMark/>
          </w:tcPr>
          <w:p w14:paraId="45703617" w14:textId="77777777" w:rsidR="00223F1F" w:rsidRPr="002660D8" w:rsidRDefault="00223F1F" w:rsidP="00F71B12">
            <w:pPr>
              <w:spacing w:after="0" w:line="240" w:lineRule="auto"/>
              <w:jc w:val="both"/>
              <w:rPr>
                <w:rFonts w:ascii="Times New Roman" w:eastAsia="Times New Roman" w:hAnsi="Times New Roman" w:cs="Times New Roman"/>
                <w:i/>
                <w:iCs/>
                <w:sz w:val="24"/>
                <w:szCs w:val="24"/>
                <w:lang w:eastAsia="ru-RU"/>
              </w:rPr>
            </w:pPr>
            <w:r w:rsidRPr="002660D8">
              <w:rPr>
                <w:rFonts w:ascii="Times New Roman" w:eastAsia="Times New Roman" w:hAnsi="Times New Roman" w:cs="Times New Roman"/>
                <w:i/>
                <w:iCs/>
                <w:sz w:val="24"/>
                <w:szCs w:val="24"/>
                <w:lang w:eastAsia="ru-RU"/>
              </w:rPr>
              <w:t>Обязательно для всех подрядных организаций</w:t>
            </w:r>
          </w:p>
        </w:tc>
      </w:tr>
      <w:tr w:rsidR="00223F1F" w:rsidRPr="002660D8" w14:paraId="3E33A281" w14:textId="77777777" w:rsidTr="00223F1F">
        <w:trPr>
          <w:trHeight w:val="284"/>
        </w:trPr>
        <w:tc>
          <w:tcPr>
            <w:tcW w:w="704" w:type="dxa"/>
            <w:shd w:val="clear" w:color="auto" w:fill="auto"/>
            <w:noWrap/>
            <w:vAlign w:val="center"/>
            <w:hideMark/>
          </w:tcPr>
          <w:p w14:paraId="007186A9"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r w:rsidRPr="002660D8">
              <w:rPr>
                <w:rFonts w:ascii="Times New Roman" w:eastAsia="Times New Roman" w:hAnsi="Times New Roman" w:cs="Times New Roman"/>
                <w:sz w:val="24"/>
                <w:szCs w:val="24"/>
                <w:lang w:eastAsia="ru-RU"/>
              </w:rPr>
              <w:t>2</w:t>
            </w:r>
          </w:p>
        </w:tc>
        <w:tc>
          <w:tcPr>
            <w:tcW w:w="6809" w:type="dxa"/>
            <w:shd w:val="clear" w:color="auto" w:fill="auto"/>
            <w:hideMark/>
          </w:tcPr>
          <w:p w14:paraId="1E47BFD0"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r w:rsidRPr="002660D8">
              <w:rPr>
                <w:rFonts w:ascii="Times New Roman" w:eastAsia="Times New Roman" w:hAnsi="Times New Roman" w:cs="Times New Roman"/>
                <w:sz w:val="24"/>
                <w:szCs w:val="24"/>
                <w:lang w:eastAsia="ru-RU"/>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688" w:type="dxa"/>
            <w:shd w:val="clear" w:color="auto" w:fill="auto"/>
            <w:vAlign w:val="center"/>
            <w:hideMark/>
          </w:tcPr>
          <w:p w14:paraId="41964DCE" w14:textId="77777777" w:rsidR="00223F1F" w:rsidRPr="002660D8" w:rsidRDefault="00223F1F" w:rsidP="00F71B12">
            <w:pPr>
              <w:spacing w:after="0" w:line="240" w:lineRule="auto"/>
              <w:jc w:val="both"/>
              <w:rPr>
                <w:rFonts w:ascii="Times New Roman" w:eastAsia="Times New Roman" w:hAnsi="Times New Roman" w:cs="Times New Roman"/>
                <w:i/>
                <w:iCs/>
                <w:sz w:val="24"/>
                <w:szCs w:val="24"/>
                <w:lang w:eastAsia="ru-RU"/>
              </w:rPr>
            </w:pPr>
            <w:r w:rsidRPr="002660D8">
              <w:rPr>
                <w:rFonts w:ascii="Times New Roman" w:eastAsia="Times New Roman" w:hAnsi="Times New Roman" w:cs="Times New Roman"/>
                <w:i/>
                <w:iCs/>
                <w:sz w:val="24"/>
                <w:szCs w:val="24"/>
                <w:lang w:eastAsia="ru-RU"/>
              </w:rPr>
              <w:t>Обязательно для всех подрядных организаций</w:t>
            </w:r>
          </w:p>
        </w:tc>
      </w:tr>
      <w:tr w:rsidR="00223F1F" w:rsidRPr="002660D8" w14:paraId="7C90C3D0" w14:textId="77777777" w:rsidTr="00223F1F">
        <w:trPr>
          <w:trHeight w:val="284"/>
        </w:trPr>
        <w:tc>
          <w:tcPr>
            <w:tcW w:w="704" w:type="dxa"/>
            <w:shd w:val="clear" w:color="auto" w:fill="auto"/>
            <w:noWrap/>
            <w:vAlign w:val="center"/>
            <w:hideMark/>
          </w:tcPr>
          <w:p w14:paraId="5DEDF5BE"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r w:rsidRPr="002660D8">
              <w:rPr>
                <w:rFonts w:ascii="Times New Roman" w:eastAsia="Times New Roman" w:hAnsi="Times New Roman" w:cs="Times New Roman"/>
                <w:sz w:val="24"/>
                <w:szCs w:val="24"/>
                <w:lang w:eastAsia="ru-RU"/>
              </w:rPr>
              <w:t>3</w:t>
            </w:r>
          </w:p>
        </w:tc>
        <w:tc>
          <w:tcPr>
            <w:tcW w:w="6809" w:type="dxa"/>
            <w:shd w:val="clear" w:color="auto" w:fill="auto"/>
            <w:hideMark/>
          </w:tcPr>
          <w:p w14:paraId="0CF973C9"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r w:rsidRPr="002660D8">
              <w:rPr>
                <w:rFonts w:ascii="Times New Roman" w:eastAsia="Times New Roman" w:hAnsi="Times New Roman" w:cs="Times New Roman"/>
                <w:sz w:val="24"/>
                <w:szCs w:val="24"/>
                <w:lang w:eastAsia="ru-RU"/>
              </w:rPr>
              <w:t>Положение о проведении контроля трезвости в АО «КРП»</w:t>
            </w:r>
          </w:p>
        </w:tc>
        <w:tc>
          <w:tcPr>
            <w:tcW w:w="2688" w:type="dxa"/>
            <w:shd w:val="clear" w:color="auto" w:fill="auto"/>
            <w:vAlign w:val="center"/>
            <w:hideMark/>
          </w:tcPr>
          <w:p w14:paraId="58DB9FDD" w14:textId="77777777" w:rsidR="00223F1F" w:rsidRPr="002660D8" w:rsidRDefault="00223F1F" w:rsidP="00F71B12">
            <w:pPr>
              <w:spacing w:after="0" w:line="240" w:lineRule="auto"/>
              <w:jc w:val="both"/>
              <w:rPr>
                <w:rFonts w:ascii="Times New Roman" w:eastAsia="Times New Roman" w:hAnsi="Times New Roman" w:cs="Times New Roman"/>
                <w:i/>
                <w:iCs/>
                <w:sz w:val="24"/>
                <w:szCs w:val="24"/>
                <w:lang w:eastAsia="ru-RU"/>
              </w:rPr>
            </w:pPr>
            <w:r w:rsidRPr="002660D8">
              <w:rPr>
                <w:rFonts w:ascii="Times New Roman" w:eastAsia="Times New Roman" w:hAnsi="Times New Roman" w:cs="Times New Roman"/>
                <w:i/>
                <w:iCs/>
                <w:sz w:val="24"/>
                <w:szCs w:val="24"/>
                <w:lang w:eastAsia="ru-RU"/>
              </w:rPr>
              <w:t>Обязательно для всех подрядных организаций</w:t>
            </w:r>
          </w:p>
        </w:tc>
      </w:tr>
      <w:tr w:rsidR="00223F1F" w:rsidRPr="002660D8" w14:paraId="5F355E68" w14:textId="77777777" w:rsidTr="00223F1F">
        <w:trPr>
          <w:trHeight w:val="284"/>
        </w:trPr>
        <w:tc>
          <w:tcPr>
            <w:tcW w:w="704" w:type="dxa"/>
            <w:shd w:val="clear" w:color="auto" w:fill="auto"/>
            <w:noWrap/>
            <w:vAlign w:val="center"/>
            <w:hideMark/>
          </w:tcPr>
          <w:p w14:paraId="58B4FD4B"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r w:rsidRPr="002660D8">
              <w:rPr>
                <w:rFonts w:ascii="Times New Roman" w:eastAsia="Times New Roman" w:hAnsi="Times New Roman" w:cs="Times New Roman"/>
                <w:sz w:val="24"/>
                <w:szCs w:val="24"/>
                <w:lang w:eastAsia="ru-RU"/>
              </w:rPr>
              <w:t>4</w:t>
            </w:r>
          </w:p>
        </w:tc>
        <w:tc>
          <w:tcPr>
            <w:tcW w:w="6809" w:type="dxa"/>
            <w:shd w:val="clear" w:color="auto" w:fill="auto"/>
            <w:hideMark/>
          </w:tcPr>
          <w:p w14:paraId="32661477" w14:textId="77777777" w:rsidR="00223F1F" w:rsidRPr="002660D8" w:rsidRDefault="00223F1F" w:rsidP="00F71B12">
            <w:pPr>
              <w:spacing w:after="0" w:line="240" w:lineRule="auto"/>
              <w:jc w:val="both"/>
              <w:rPr>
                <w:rFonts w:ascii="Times New Roman" w:eastAsia="Times New Roman" w:hAnsi="Times New Roman" w:cs="Times New Roman"/>
                <w:sz w:val="24"/>
                <w:szCs w:val="24"/>
                <w:lang w:eastAsia="ru-RU"/>
              </w:rPr>
            </w:pPr>
            <w:r w:rsidRPr="002660D8">
              <w:rPr>
                <w:rFonts w:ascii="Times New Roman" w:eastAsia="Times New Roman" w:hAnsi="Times New Roman" w:cs="Times New Roman"/>
                <w:sz w:val="24"/>
                <w:szCs w:val="24"/>
                <w:lang w:eastAsia="ru-RU"/>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688" w:type="dxa"/>
            <w:shd w:val="clear" w:color="auto" w:fill="auto"/>
            <w:vAlign w:val="center"/>
            <w:hideMark/>
          </w:tcPr>
          <w:p w14:paraId="112BFA7E" w14:textId="77777777" w:rsidR="00223F1F" w:rsidRPr="002660D8" w:rsidRDefault="00223F1F" w:rsidP="00F71B12">
            <w:pPr>
              <w:spacing w:after="0" w:line="240" w:lineRule="auto"/>
              <w:jc w:val="both"/>
              <w:rPr>
                <w:rFonts w:ascii="Times New Roman" w:eastAsia="Times New Roman" w:hAnsi="Times New Roman" w:cs="Times New Roman"/>
                <w:i/>
                <w:iCs/>
                <w:sz w:val="24"/>
                <w:szCs w:val="24"/>
                <w:lang w:eastAsia="ru-RU"/>
              </w:rPr>
            </w:pPr>
            <w:r w:rsidRPr="002660D8">
              <w:rPr>
                <w:rFonts w:ascii="Times New Roman" w:eastAsia="Times New Roman" w:hAnsi="Times New Roman" w:cs="Times New Roman"/>
                <w:i/>
                <w:iCs/>
                <w:sz w:val="24"/>
                <w:szCs w:val="24"/>
                <w:lang w:eastAsia="ru-RU"/>
              </w:rPr>
              <w:t>Обязательно для всех подрядных организаций</w:t>
            </w:r>
          </w:p>
        </w:tc>
      </w:tr>
    </w:tbl>
    <w:p w14:paraId="1D73A32F" w14:textId="77777777" w:rsidR="00223F1F" w:rsidRPr="002660D8" w:rsidRDefault="00223F1F" w:rsidP="00223F1F">
      <w:pPr>
        <w:spacing w:after="0" w:line="240" w:lineRule="auto"/>
        <w:rPr>
          <w:rFonts w:ascii="Times New Roman" w:hAnsi="Times New Roman" w:cs="Times New Roman"/>
          <w:sz w:val="24"/>
          <w:szCs w:val="24"/>
        </w:rPr>
      </w:pPr>
    </w:p>
    <w:p w14:paraId="78480F06" w14:textId="77777777" w:rsidR="00223F1F" w:rsidRPr="002660D8" w:rsidRDefault="00223F1F" w:rsidP="00223F1F">
      <w:pPr>
        <w:spacing w:after="0" w:line="240" w:lineRule="auto"/>
        <w:rPr>
          <w:rFonts w:ascii="Times New Roman" w:hAnsi="Times New Roman" w:cs="Times New Roman"/>
          <w:sz w:val="24"/>
          <w:szCs w:val="24"/>
        </w:rPr>
      </w:pPr>
      <w:r w:rsidRPr="002660D8">
        <w:rPr>
          <w:rFonts w:ascii="Times New Roman" w:eastAsia="Times New Roman" w:hAnsi="Times New Roman" w:cs="Times New Roman"/>
          <w:color w:val="000000"/>
          <w:sz w:val="24"/>
          <w:szCs w:val="24"/>
          <w:lang w:eastAsia="ru-RU"/>
        </w:rPr>
        <w:t xml:space="preserve">Размещено на сайте АО "КРП" </w:t>
      </w:r>
      <w:hyperlink r:id="rId30" w:history="1">
        <w:r w:rsidRPr="002660D8">
          <w:rPr>
            <w:rFonts w:ascii="Times New Roman" w:eastAsia="Times New Roman" w:hAnsi="Times New Roman" w:cs="Times New Roman"/>
            <w:color w:val="0563C1"/>
            <w:sz w:val="24"/>
            <w:szCs w:val="24"/>
            <w:u w:val="single"/>
            <w:lang w:eastAsia="ru-RU"/>
          </w:rPr>
          <w:t>www.krasrp.ru</w:t>
        </w:r>
      </w:hyperlink>
    </w:p>
    <w:p w14:paraId="37904B5F" w14:textId="7631AA4C" w:rsidR="00223F1F" w:rsidRDefault="00223F1F" w:rsidP="00E815BD">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909218D" w14:textId="275A1E98" w:rsidR="00223F1F" w:rsidRPr="00223F1F" w:rsidRDefault="00223F1F" w:rsidP="00223F1F">
      <w:pPr>
        <w:widowControl w:val="0"/>
        <w:shd w:val="clear" w:color="auto" w:fill="FFFFFF"/>
        <w:autoSpaceDE w:val="0"/>
        <w:autoSpaceDN w:val="0"/>
        <w:adjustRightInd w:val="0"/>
        <w:ind w:left="6237"/>
        <w:jc w:val="both"/>
        <w:rPr>
          <w:rFonts w:ascii="Times New Roman" w:eastAsia="Calibri" w:hAnsi="Times New Roman" w:cs="Times New Roman"/>
          <w:sz w:val="24"/>
          <w:szCs w:val="24"/>
        </w:rPr>
      </w:pPr>
      <w:r w:rsidRPr="00223F1F">
        <w:rPr>
          <w:rFonts w:ascii="Times New Roman" w:eastAsia="Calibri" w:hAnsi="Times New Roman" w:cs="Times New Roman"/>
          <w:sz w:val="24"/>
          <w:szCs w:val="24"/>
        </w:rPr>
        <w:lastRenderedPageBreak/>
        <w:t>Приложение № 3 к договору _____ № ___ от __.__.20__</w:t>
      </w:r>
    </w:p>
    <w:p w14:paraId="0E58DFF0" w14:textId="77777777" w:rsidR="00223F1F" w:rsidRPr="00223F1F" w:rsidRDefault="00223F1F" w:rsidP="00223F1F">
      <w:pPr>
        <w:ind w:firstLine="709"/>
        <w:jc w:val="right"/>
        <w:rPr>
          <w:rFonts w:ascii="Times New Roman" w:eastAsia="Calibri" w:hAnsi="Times New Roman" w:cs="Times New Roman"/>
          <w:sz w:val="24"/>
          <w:szCs w:val="24"/>
        </w:rPr>
      </w:pPr>
    </w:p>
    <w:p w14:paraId="0293B922" w14:textId="77777777" w:rsidR="00223F1F" w:rsidRPr="00223F1F" w:rsidRDefault="00223F1F" w:rsidP="00223F1F">
      <w:pPr>
        <w:tabs>
          <w:tab w:val="left" w:pos="1134"/>
        </w:tabs>
        <w:autoSpaceDE w:val="0"/>
        <w:autoSpaceDN w:val="0"/>
        <w:adjustRightInd w:val="0"/>
        <w:contextualSpacing/>
        <w:jc w:val="center"/>
        <w:rPr>
          <w:rFonts w:ascii="Times New Roman" w:eastAsia="Calibri" w:hAnsi="Times New Roman" w:cs="Times New Roman"/>
          <w:sz w:val="24"/>
          <w:szCs w:val="24"/>
        </w:rPr>
      </w:pPr>
      <w:r w:rsidRPr="00223F1F">
        <w:rPr>
          <w:rFonts w:ascii="Times New Roman" w:eastAsia="Calibri" w:hAnsi="Times New Roman" w:cs="Times New Roman"/>
          <w:sz w:val="24"/>
          <w:szCs w:val="24"/>
        </w:rPr>
        <w:t>Сметная документация</w:t>
      </w:r>
    </w:p>
    <w:p w14:paraId="6A5F10FB" w14:textId="77777777" w:rsidR="00E815BD" w:rsidRPr="00223F1F" w:rsidRDefault="00E815BD" w:rsidP="00E815BD">
      <w:pPr>
        <w:spacing w:after="0" w:line="240" w:lineRule="auto"/>
        <w:rPr>
          <w:rFonts w:ascii="Times New Roman" w:hAnsi="Times New Roman" w:cs="Times New Roman"/>
          <w:sz w:val="24"/>
          <w:szCs w:val="24"/>
        </w:rPr>
      </w:pPr>
    </w:p>
    <w:p w14:paraId="3CCEF722" w14:textId="5B91A855" w:rsidR="00C0463F" w:rsidRDefault="00C0463F" w:rsidP="00C0463F">
      <w:pPr>
        <w:spacing w:after="0" w:line="240" w:lineRule="auto"/>
        <w:rPr>
          <w:rFonts w:ascii="Tahoma" w:hAnsi="Tahoma" w:cs="Tahoma"/>
          <w:lang w:eastAsia="ru-RU"/>
        </w:rPr>
      </w:pPr>
    </w:p>
    <w:p w14:paraId="4F78E8F8" w14:textId="77777777" w:rsidR="00AF494B" w:rsidRDefault="00AF494B" w:rsidP="00C0463F">
      <w:pPr>
        <w:spacing w:after="0" w:line="240" w:lineRule="auto"/>
        <w:rPr>
          <w:rFonts w:ascii="Tahoma" w:hAnsi="Tahoma" w:cs="Tahoma"/>
          <w:lang w:eastAsia="ru-RU"/>
        </w:rPr>
        <w:sectPr w:rsidR="00AF494B" w:rsidSect="008027F0">
          <w:footerReference w:type="even" r:id="rId31"/>
          <w:footerReference w:type="default" r:id="rId32"/>
          <w:pgSz w:w="11906" w:h="16838"/>
          <w:pgMar w:top="851" w:right="851" w:bottom="851" w:left="1418" w:header="567" w:footer="567" w:gutter="0"/>
          <w:cols w:space="708"/>
          <w:docGrid w:linePitch="360"/>
        </w:sectPr>
      </w:pPr>
    </w:p>
    <w:p w14:paraId="7DF39918" w14:textId="4095D77F" w:rsidR="00AF494B" w:rsidRDefault="00AF494B" w:rsidP="00C0463F">
      <w:pPr>
        <w:spacing w:after="0" w:line="240" w:lineRule="auto"/>
        <w:rPr>
          <w:rFonts w:ascii="Tahoma" w:hAnsi="Tahoma" w:cs="Tahoma"/>
          <w:lang w:eastAsia="ru-RU"/>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4" w:name="Par79"/>
      <w:bookmarkStart w:id="75" w:name="Par81"/>
      <w:bookmarkEnd w:id="74"/>
      <w:bookmarkEnd w:id="75"/>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6" w:name="_Toc529459982"/>
      <w:r w:rsidRPr="009F4AE9">
        <w:rPr>
          <w:rFonts w:ascii="Tahoma" w:eastAsia="Times New Roman" w:hAnsi="Tahoma" w:cs="Tahoma"/>
          <w:color w:val="auto"/>
          <w:sz w:val="22"/>
          <w:szCs w:val="22"/>
        </w:rPr>
        <w:t>Форма № 1</w:t>
      </w:r>
      <w:bookmarkEnd w:id="76"/>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6618B9C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827063">
        <w:rPr>
          <w:rFonts w:ascii="Tahoma" w:eastAsia="Times New Roman" w:hAnsi="Tahoma" w:cs="Tahoma"/>
          <w:b/>
          <w:lang w:eastAsia="ru-RU"/>
        </w:rPr>
        <w:t>РАБОТ</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23188F">
        <w:trPr>
          <w:trHeight w:val="475"/>
        </w:trPr>
        <w:tc>
          <w:tcPr>
            <w:tcW w:w="8259"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6882" w:type="dxa"/>
            <w:shd w:val="clear" w:color="auto" w:fill="auto"/>
            <w:vAlign w:val="center"/>
          </w:tcPr>
          <w:p w14:paraId="631618FE" w14:textId="3D1D818B" w:rsidR="0023188F" w:rsidRPr="002E1DC9" w:rsidRDefault="00C5629D" w:rsidP="002E1DC9">
            <w:pPr>
              <w:spacing w:after="0" w:line="240" w:lineRule="auto"/>
              <w:jc w:val="center"/>
              <w:rPr>
                <w:rFonts w:ascii="Tahoma" w:hAnsi="Tahoma" w:cs="Tahoma"/>
                <w:b/>
                <w:bCs/>
              </w:rPr>
            </w:pPr>
            <w:r w:rsidRPr="0023188F">
              <w:rPr>
                <w:rFonts w:ascii="Tahoma" w:hAnsi="Tahoma" w:cs="Tahoma"/>
                <w:b/>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25368672" w14:textId="77777777" w:rsidR="00A73086" w:rsidRPr="00441F83" w:rsidRDefault="006E2AF9" w:rsidP="00363685">
            <w:pPr>
              <w:spacing w:after="0" w:line="240" w:lineRule="auto"/>
              <w:jc w:val="both"/>
              <w:rPr>
                <w:rFonts w:ascii="Tahoma" w:hAnsi="Tahoma" w:cs="Tahoma"/>
              </w:rPr>
            </w:pPr>
            <w:r w:rsidRPr="00363685">
              <w:rPr>
                <w:rFonts w:ascii="Tahoma" w:hAnsi="Tahoma" w:cs="Tahoma"/>
                <w:color w:val="000000"/>
              </w:rPr>
              <w:t xml:space="preserve">1. </w:t>
            </w:r>
            <w:r w:rsidR="00A73086" w:rsidRPr="00363685">
              <w:rPr>
                <w:rFonts w:ascii="Tahoma" w:hAnsi="Tahoma" w:cs="Tahoma"/>
              </w:rPr>
              <w:t>Выполнение работ по проведению исследования для определения несущей способности,</w:t>
            </w:r>
            <w:r w:rsidR="00A73086" w:rsidRPr="00441F83">
              <w:rPr>
                <w:rFonts w:ascii="Tahoma" w:hAnsi="Tahoma" w:cs="Tahoma"/>
              </w:rPr>
              <w:t xml:space="preserve"> освидетельствованию и изготовлению паспортов:</w:t>
            </w:r>
          </w:p>
          <w:p w14:paraId="50036424" w14:textId="189A4810" w:rsidR="0085653D" w:rsidRPr="0085653D" w:rsidRDefault="00BD389F" w:rsidP="0085653D">
            <w:pPr>
              <w:spacing w:after="0" w:line="240" w:lineRule="auto"/>
              <w:jc w:val="both"/>
              <w:rPr>
                <w:rFonts w:ascii="Tahoma" w:hAnsi="Tahoma" w:cs="Tahoma"/>
              </w:rPr>
            </w:pPr>
            <w:r>
              <w:rPr>
                <w:rFonts w:ascii="Tahoma" w:hAnsi="Tahoma" w:cs="Tahoma"/>
              </w:rPr>
              <w:t>1.</w:t>
            </w:r>
            <w:r w:rsidR="0085653D" w:rsidRPr="0085653D">
              <w:rPr>
                <w:rFonts w:ascii="Tahoma" w:hAnsi="Tahoma" w:cs="Tahoma"/>
              </w:rPr>
              <w:t xml:space="preserve"> Причала, расположенного по адресу: г. Красноярск, ул. Коммунальная, 2, сооружение 111, кадастровый № 24:50:0600013:2212, инв. № 925А,</w:t>
            </w:r>
          </w:p>
          <w:p w14:paraId="2D258B6D" w14:textId="77777777" w:rsidR="0085653D" w:rsidRPr="0085653D" w:rsidRDefault="0085653D" w:rsidP="0085653D">
            <w:pPr>
              <w:spacing w:after="0" w:line="240" w:lineRule="auto"/>
              <w:jc w:val="both"/>
              <w:rPr>
                <w:rFonts w:ascii="Tahoma" w:hAnsi="Tahoma" w:cs="Tahoma"/>
              </w:rPr>
            </w:pPr>
            <w:r w:rsidRPr="0085653D">
              <w:rPr>
                <w:rFonts w:ascii="Tahoma" w:hAnsi="Tahoma" w:cs="Tahoma"/>
              </w:rPr>
              <w:t>2. Причала и подкранового основания, расположенного по адресу: г. Красноярск, ул. Прибойная, 30, сооружение 26, кадастровый № 24:50:0700142:4010, инв. № 928А.</w:t>
            </w:r>
          </w:p>
          <w:p w14:paraId="1A976006" w14:textId="539891EE" w:rsidR="00650DF2" w:rsidRPr="004B4F35" w:rsidRDefault="0085653D" w:rsidP="00E9323F">
            <w:pPr>
              <w:spacing w:after="0" w:line="240" w:lineRule="auto"/>
              <w:jc w:val="both"/>
              <w:rPr>
                <w:rFonts w:ascii="Tahoma" w:hAnsi="Tahoma" w:cs="Tahoma"/>
              </w:rPr>
            </w:pPr>
            <w:r w:rsidRPr="0085653D">
              <w:rPr>
                <w:rFonts w:ascii="Tahoma" w:hAnsi="Tahoma" w:cs="Tahoma"/>
              </w:rPr>
              <w:t>3</w:t>
            </w:r>
            <w:r w:rsidR="00BD389F">
              <w:rPr>
                <w:rFonts w:ascii="Tahoma" w:hAnsi="Tahoma" w:cs="Tahoma"/>
              </w:rPr>
              <w:t>.</w:t>
            </w:r>
            <w:r w:rsidRPr="0085653D">
              <w:rPr>
                <w:rFonts w:ascii="Tahoma" w:hAnsi="Tahoma" w:cs="Tahoma"/>
              </w:rPr>
              <w:t xml:space="preserve"> Гидросооружения (причала) и подкранового основания, расположенного по адресу: Красноярский край, Емельяновский район,</w:t>
            </w:r>
            <w:r w:rsidR="00E9323F">
              <w:rPr>
                <w:rFonts w:ascii="Tahoma" w:hAnsi="Tahoma" w:cs="Tahoma"/>
              </w:rPr>
              <w:t xml:space="preserve"> </w:t>
            </w:r>
            <w:r w:rsidRPr="0085653D">
              <w:rPr>
                <w:rFonts w:ascii="Tahoma" w:hAnsi="Tahoma" w:cs="Tahoma"/>
              </w:rPr>
              <w:t>2</w:t>
            </w:r>
            <w:r w:rsidR="00E9323F">
              <w:rPr>
                <w:rFonts w:ascii="Tahoma" w:hAnsi="Tahoma" w:cs="Tahoma"/>
              </w:rPr>
              <w:t>,5 км, юго-восточнее д. </w:t>
            </w:r>
            <w:r w:rsidRPr="0085653D">
              <w:rPr>
                <w:rFonts w:ascii="Tahoma" w:hAnsi="Tahoma" w:cs="Tahoma"/>
              </w:rPr>
              <w:t>Песчанка, кадастровый № 24:11:0290204:82, инв. № 1001А.</w:t>
            </w:r>
          </w:p>
        </w:tc>
        <w:tc>
          <w:tcPr>
            <w:tcW w:w="6882"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2E1DC9" w:rsidRPr="00865799" w14:paraId="77161CDD" w14:textId="77777777" w:rsidTr="00865799">
        <w:trPr>
          <w:trHeight w:val="475"/>
        </w:trPr>
        <w:tc>
          <w:tcPr>
            <w:tcW w:w="8259" w:type="dxa"/>
            <w:shd w:val="clear" w:color="auto" w:fill="auto"/>
          </w:tcPr>
          <w:p w14:paraId="5ED9BCF4" w14:textId="77777777" w:rsidR="002E1DC9" w:rsidRDefault="002E1DC9" w:rsidP="002E1DC9">
            <w:pPr>
              <w:spacing w:after="0" w:line="240" w:lineRule="auto"/>
              <w:jc w:val="both"/>
              <w:rPr>
                <w:rFonts w:ascii="Tahoma" w:hAnsi="Tahoma" w:cs="Tahoma"/>
                <w:color w:val="000000"/>
              </w:rPr>
            </w:pPr>
            <w:r>
              <w:rPr>
                <w:rFonts w:ascii="Tahoma" w:hAnsi="Tahoma" w:cs="Tahoma"/>
                <w:color w:val="000000"/>
              </w:rPr>
              <w:t xml:space="preserve">2. </w:t>
            </w:r>
            <w:r w:rsidRPr="002E1DC9">
              <w:rPr>
                <w:rFonts w:ascii="Tahoma" w:hAnsi="Tahoma" w:cs="Tahoma"/>
                <w:color w:val="000000"/>
              </w:rPr>
              <w:t>Исходные данные, объем и условия выполнения работ</w:t>
            </w:r>
            <w:r>
              <w:rPr>
                <w:rFonts w:ascii="Tahoma" w:hAnsi="Tahoma" w:cs="Tahoma"/>
                <w:color w:val="000000"/>
              </w:rPr>
              <w:t>:</w:t>
            </w:r>
          </w:p>
          <w:p w14:paraId="7D950084" w14:textId="7F69C6CF"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1) Причал (сооружение 111) инв. № 925 А, Злобинский грузовой район.</w:t>
            </w:r>
          </w:p>
          <w:p w14:paraId="5841B25A"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Год постройки -70-е г.,</w:t>
            </w:r>
          </w:p>
          <w:p w14:paraId="6B63FDD6"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Общая протяженность причального фронта 34 м.</w:t>
            </w:r>
          </w:p>
          <w:p w14:paraId="760DDE18"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Проектная глубина воды при минимальном уровне составляет 3,4 м. Фактическая глубина в период проведения работ на 30% ниже минимального уровня воды (примерно 2,5 м).</w:t>
            </w:r>
          </w:p>
          <w:p w14:paraId="0D0E3988"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Причальная набережная со свободной высотой 4,6 м вертикального профиля выполнена из деревянных ряжей.</w:t>
            </w:r>
          </w:p>
          <w:p w14:paraId="75C1BECA"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Грунт засыпки- песок гравелистый с нормативным удельным весом γ-18 кН/м3 и нормативным углом внутреннего трения φ-35. Грунт основания - песок гравелистый с нормативным удельным весом γ-19 кН/м3 и нормативным углом внутреннего трения φ-38. </w:t>
            </w:r>
          </w:p>
          <w:p w14:paraId="24C147EA"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Класс ПГС- IV</w:t>
            </w:r>
          </w:p>
          <w:p w14:paraId="25F0B1A7"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lastRenderedPageBreak/>
              <w:t>Назначение-пожарный съезд (установка пожарных машин).</w:t>
            </w:r>
          </w:p>
          <w:p w14:paraId="20945F61" w14:textId="7F58846C"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2</w:t>
            </w:r>
            <w:r>
              <w:rPr>
                <w:rFonts w:ascii="Tahoma" w:hAnsi="Tahoma" w:cs="Tahoma"/>
                <w:color w:val="000000"/>
              </w:rPr>
              <w:t xml:space="preserve">) </w:t>
            </w:r>
            <w:r w:rsidRPr="002E1DC9">
              <w:rPr>
                <w:rFonts w:ascii="Tahoma" w:hAnsi="Tahoma" w:cs="Tahoma"/>
                <w:color w:val="000000"/>
              </w:rPr>
              <w:t>Причал инв. №928А Енисейского грузового района</w:t>
            </w:r>
          </w:p>
          <w:p w14:paraId="771BC57B"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Год постройки -1974-1976г.,</w:t>
            </w:r>
          </w:p>
          <w:p w14:paraId="7F73F731"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Общая протяженность причального фронта 743,7 м.</w:t>
            </w:r>
          </w:p>
          <w:p w14:paraId="1EDF0837"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Проектная глубина воды при минимальном уровне составляет 4,2 м. </w:t>
            </w:r>
          </w:p>
          <w:p w14:paraId="6D4AF1BB"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Причальная набережная анкерный больверк из шпунта «Ларсен-IV» длиной 14 м с монолитным ж/б оголовком.  Вертикальный профиль имеет свободную высоту 11,1 м.</w:t>
            </w:r>
          </w:p>
          <w:p w14:paraId="6F288546"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    Для монолитных конструкций принят гидротехнический бетон М-200, В6, Мрз 150.</w:t>
            </w:r>
          </w:p>
          <w:p w14:paraId="008DAF77"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Грунт засыпки- песок гравелистый с нормативным удельным весом γ-19,8 кН/м3 и нормативным углом внутреннего трения φ-36 ͦ. </w:t>
            </w:r>
          </w:p>
          <w:p w14:paraId="56912466"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Грунт основания – песок гравелистый с примесью гальки с нормативным удельным весом γ-19 кН/м3 и нормативным углом внутреннего трения φ-40 ͦ.</w:t>
            </w:r>
          </w:p>
          <w:p w14:paraId="192E316E"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Класс - IV </w:t>
            </w:r>
          </w:p>
          <w:p w14:paraId="1C2AF5C5"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Назначение: причал грузовой (стоянка, швартовка судов, барж).</w:t>
            </w:r>
          </w:p>
          <w:p w14:paraId="372351DF"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   На территории причала смонтированы три нитки подкрановых путей, прикордонный подкрановый путь расположен на расстоянии 3 м от линии кордона. Колея подкрановых путей составляет 10,5 м. Между подкрановыми рельсами расположена одна нитка железнодорожного пути.</w:t>
            </w:r>
          </w:p>
          <w:p w14:paraId="6108A08A" w14:textId="77777777" w:rsidR="002E1DC9" w:rsidRPr="002E1DC9" w:rsidRDefault="002E1DC9" w:rsidP="002E1DC9">
            <w:pPr>
              <w:spacing w:after="0" w:line="240" w:lineRule="auto"/>
              <w:jc w:val="both"/>
              <w:rPr>
                <w:rFonts w:ascii="Tahoma" w:hAnsi="Tahoma" w:cs="Tahoma"/>
                <w:color w:val="000000"/>
              </w:rPr>
            </w:pPr>
          </w:p>
          <w:p w14:paraId="2303C7BE" w14:textId="6547D434"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3</w:t>
            </w:r>
            <w:r>
              <w:rPr>
                <w:rFonts w:ascii="Tahoma" w:hAnsi="Tahoma" w:cs="Tahoma"/>
                <w:color w:val="000000"/>
              </w:rPr>
              <w:t xml:space="preserve">) </w:t>
            </w:r>
            <w:r w:rsidRPr="002E1DC9">
              <w:rPr>
                <w:rFonts w:ascii="Tahoma" w:hAnsi="Tahoma" w:cs="Tahoma"/>
                <w:color w:val="000000"/>
              </w:rPr>
              <w:t xml:space="preserve">Причал (гидросооружение №1001А) грузового участка «Песчанка». </w:t>
            </w:r>
          </w:p>
          <w:p w14:paraId="6312964B"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Год постройки -1980-1986 г.,</w:t>
            </w:r>
          </w:p>
          <w:p w14:paraId="5B1CA605"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Общая протяженность причального фронта 455 м.</w:t>
            </w:r>
            <w:r w:rsidRPr="002E1DC9">
              <w:rPr>
                <w:rFonts w:ascii="Tahoma" w:hAnsi="Tahoma" w:cs="Tahoma"/>
                <w:color w:val="000000"/>
              </w:rPr>
              <w:tab/>
            </w:r>
          </w:p>
          <w:p w14:paraId="7519E16F"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Проектная глубина воды при минимальном уровне составляет 4,7 м.  </w:t>
            </w:r>
          </w:p>
          <w:p w14:paraId="7CEA546F"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   Причальная набережная гравитационного типа вертикального профиля имеет свободную высоту 10,3 м. Конструкция причальной набережной – массивы сборных бетонных блоков в нижней части и угловой надстройки из сборных железобетонных элементов с разгрузочной плитой для снижения анкерного давления грунта и монолитным ж/б оголовком.</w:t>
            </w:r>
          </w:p>
          <w:p w14:paraId="44B622EE"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    Марка гидротехнического бетона сборных элементов М-300, В8, Мрз 300, марка бетона монолитных конструкций М250, В6, Мрз200.</w:t>
            </w:r>
          </w:p>
          <w:p w14:paraId="1A66E100"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Грунт засыпки- гравийно-галечные с нормативным удельным весом γ-19 кН/м3 и нормативным углом внутреннего трения φ-38 ниже отметки уровня воды грунт находится во взвешенном состоянии с удельным весом γ-110 кН/м3.</w:t>
            </w:r>
          </w:p>
          <w:p w14:paraId="77D27CFC"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lastRenderedPageBreak/>
              <w:t xml:space="preserve">Грунт основания - галечниковые с нормативным удельным весом γ-19 кН/м3 и нормативным углом внутреннего трения φ-40 ͦ. </w:t>
            </w:r>
          </w:p>
          <w:p w14:paraId="6111D465"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Класс - IV </w:t>
            </w:r>
          </w:p>
          <w:p w14:paraId="040E027C"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Назначение: причал грузовой (стоянка, швартовка судов, барж).</w:t>
            </w:r>
          </w:p>
          <w:p w14:paraId="2881EFB8"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   На территории причала смонтированы три нитки подкрановых путей, прикордонный подкрановый путь расположен на расстоянии 3 м от линии кордона. Колея подкрановых путей составляет 10,5 м. Между подкрановыми рельсами расположена одна нитка железнодорожного пути.</w:t>
            </w:r>
          </w:p>
          <w:p w14:paraId="1BD620D1" w14:textId="77777777" w:rsidR="002E1DC9" w:rsidRPr="002E1DC9" w:rsidRDefault="002E1DC9" w:rsidP="002E1DC9">
            <w:pPr>
              <w:spacing w:after="0" w:line="240" w:lineRule="auto"/>
              <w:jc w:val="both"/>
              <w:rPr>
                <w:rFonts w:ascii="Tahoma" w:hAnsi="Tahoma" w:cs="Tahoma"/>
                <w:color w:val="000000"/>
              </w:rPr>
            </w:pPr>
          </w:p>
          <w:p w14:paraId="00B5A388"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Проведение исследования несущей способности и освидетельствование ПГС и подкранового основания.</w:t>
            </w:r>
          </w:p>
          <w:p w14:paraId="534F5552"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оценка условий эксплуатации ПГС в соответствии с ГОСТ Р 55561-2013 «Внутренний водный транспорт. Портовые гидротехнические сооружения. Требования безопасности»;</w:t>
            </w:r>
          </w:p>
          <w:p w14:paraId="25891E7B"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 изготовление паспорта ПГС и паспорта подкранового основания, составление протокола идентификации ПГС в соответствии с требованиями Постановления Правительства РФ от 12.08.2010 N 623 "Об утверждении технического регламента о безопасности объектов внутреннего водного транспорта".</w:t>
            </w:r>
          </w:p>
          <w:p w14:paraId="18632502" w14:textId="77777777" w:rsidR="002E1DC9" w:rsidRPr="002E1DC9" w:rsidRDefault="002E1DC9" w:rsidP="002E1DC9">
            <w:pPr>
              <w:spacing w:after="0" w:line="240" w:lineRule="auto"/>
              <w:jc w:val="both"/>
              <w:rPr>
                <w:rFonts w:ascii="Tahoma" w:hAnsi="Tahoma" w:cs="Tahoma"/>
                <w:color w:val="000000"/>
              </w:rPr>
            </w:pPr>
          </w:p>
          <w:p w14:paraId="2E8F8CC7" w14:textId="77777777"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По запросу Подрядчика Заказчик передает копии актов подводного обследования, планируемого к проведению в 2025 г. (при их наличии).</w:t>
            </w:r>
          </w:p>
          <w:p w14:paraId="0D945DEF" w14:textId="77777777" w:rsidR="002E1DC9" w:rsidRDefault="002E1DC9" w:rsidP="002E1DC9">
            <w:pPr>
              <w:spacing w:after="0" w:line="240" w:lineRule="auto"/>
              <w:jc w:val="both"/>
              <w:rPr>
                <w:rFonts w:ascii="Tahoma" w:hAnsi="Tahoma" w:cs="Tahoma"/>
                <w:color w:val="000000"/>
              </w:rPr>
            </w:pPr>
          </w:p>
          <w:p w14:paraId="541879F8" w14:textId="6C4426E0" w:rsidR="002E1DC9" w:rsidRPr="002E1DC9" w:rsidRDefault="002E1DC9" w:rsidP="002E1DC9">
            <w:pPr>
              <w:spacing w:after="0" w:line="240" w:lineRule="auto"/>
              <w:jc w:val="both"/>
              <w:rPr>
                <w:rFonts w:ascii="Tahoma" w:hAnsi="Tahoma" w:cs="Tahoma"/>
                <w:color w:val="000000"/>
              </w:rPr>
            </w:pPr>
            <w:r w:rsidRPr="002E1DC9">
              <w:rPr>
                <w:rFonts w:ascii="Tahoma" w:hAnsi="Tahoma" w:cs="Tahoma"/>
                <w:color w:val="000000"/>
              </w:rPr>
              <w:t>4</w:t>
            </w:r>
            <w:r>
              <w:rPr>
                <w:rFonts w:ascii="Tahoma" w:hAnsi="Tahoma" w:cs="Tahoma"/>
                <w:color w:val="000000"/>
              </w:rPr>
              <w:t>)</w:t>
            </w:r>
            <w:r w:rsidRPr="002E1DC9">
              <w:rPr>
                <w:rFonts w:ascii="Tahoma" w:hAnsi="Tahoma" w:cs="Tahoma"/>
                <w:color w:val="000000"/>
              </w:rPr>
              <w:t xml:space="preserve"> Стоимость работ определяются калькуляцией (сметой).</w:t>
            </w:r>
          </w:p>
          <w:p w14:paraId="6E790D93" w14:textId="3BFCB2C7" w:rsidR="002E1DC9" w:rsidRPr="00363685" w:rsidRDefault="002E1DC9" w:rsidP="002E1DC9">
            <w:pPr>
              <w:spacing w:after="0" w:line="240" w:lineRule="auto"/>
              <w:jc w:val="both"/>
              <w:rPr>
                <w:rFonts w:ascii="Tahoma" w:hAnsi="Tahoma" w:cs="Tahoma"/>
                <w:color w:val="000000"/>
              </w:rPr>
            </w:pPr>
            <w:r w:rsidRPr="002E1DC9">
              <w:rPr>
                <w:rFonts w:ascii="Tahoma" w:hAnsi="Tahoma" w:cs="Tahoma"/>
                <w:color w:val="000000"/>
              </w:rPr>
              <w:t xml:space="preserve">В стоимость работ должны быть включены все расходы Подрядчика, связанные с выполнением работ, </w:t>
            </w:r>
            <w:r w:rsidR="008A3121" w:rsidRPr="008A3121">
              <w:rPr>
                <w:rFonts w:ascii="Tahoma" w:hAnsi="Tahoma" w:cs="Tahoma"/>
                <w:color w:val="000000"/>
              </w:rPr>
              <w:t xml:space="preserve">доставкой к объекту рабочих, оборудования и материалов </w:t>
            </w:r>
            <w:r w:rsidRPr="002E1DC9">
              <w:rPr>
                <w:rFonts w:ascii="Tahoma" w:hAnsi="Tahoma" w:cs="Tahoma"/>
                <w:color w:val="000000"/>
              </w:rPr>
              <w:t>а также все налоги и сборы, уплата которых является обязанностью Подрядчика.</w:t>
            </w:r>
          </w:p>
        </w:tc>
        <w:tc>
          <w:tcPr>
            <w:tcW w:w="6882" w:type="dxa"/>
            <w:shd w:val="clear" w:color="auto" w:fill="auto"/>
          </w:tcPr>
          <w:p w14:paraId="350AB6DD" w14:textId="77777777" w:rsidR="002E1DC9" w:rsidRPr="00865799" w:rsidRDefault="002E1DC9" w:rsidP="00865799">
            <w:pPr>
              <w:spacing w:after="0" w:line="240" w:lineRule="auto"/>
              <w:rPr>
                <w:rFonts w:ascii="Tahoma" w:hAnsi="Tahoma" w:cs="Tahoma"/>
                <w:bCs/>
                <w:u w:val="single"/>
              </w:rPr>
            </w:pPr>
          </w:p>
        </w:tc>
      </w:tr>
      <w:tr w:rsidR="0071546F" w:rsidRPr="00865799" w14:paraId="4349AC65" w14:textId="77777777" w:rsidTr="00865799">
        <w:trPr>
          <w:trHeight w:val="475"/>
        </w:trPr>
        <w:tc>
          <w:tcPr>
            <w:tcW w:w="8259" w:type="dxa"/>
            <w:shd w:val="clear" w:color="auto" w:fill="auto"/>
          </w:tcPr>
          <w:p w14:paraId="54DD8250" w14:textId="260370CF" w:rsidR="00A73086" w:rsidRPr="00827063" w:rsidRDefault="002E1DC9" w:rsidP="00363685">
            <w:pPr>
              <w:pStyle w:val="af3"/>
              <w:widowControl w:val="0"/>
              <w:spacing w:before="0" w:beforeAutospacing="0" w:after="0" w:afterAutospacing="0"/>
              <w:ind w:right="137"/>
              <w:jc w:val="both"/>
              <w:rPr>
                <w:rFonts w:ascii="Tahoma" w:hAnsi="Tahoma" w:cs="Tahoma"/>
                <w:sz w:val="22"/>
                <w:szCs w:val="22"/>
              </w:rPr>
            </w:pPr>
            <w:r>
              <w:rPr>
                <w:rFonts w:ascii="Tahoma" w:hAnsi="Tahoma" w:cs="Tahoma"/>
                <w:sz w:val="22"/>
                <w:szCs w:val="22"/>
              </w:rPr>
              <w:lastRenderedPageBreak/>
              <w:t>3</w:t>
            </w:r>
            <w:r w:rsidR="004B4F35">
              <w:rPr>
                <w:rFonts w:ascii="Tahoma" w:hAnsi="Tahoma" w:cs="Tahoma"/>
                <w:sz w:val="22"/>
                <w:szCs w:val="22"/>
              </w:rPr>
              <w:t xml:space="preserve">. </w:t>
            </w:r>
            <w:r w:rsidR="00A73086" w:rsidRPr="00827063">
              <w:rPr>
                <w:rFonts w:ascii="Tahoma" w:hAnsi="Tahoma" w:cs="Tahoma"/>
                <w:sz w:val="22"/>
                <w:szCs w:val="22"/>
              </w:rPr>
              <w:t>Место выполнения работ:</w:t>
            </w:r>
          </w:p>
          <w:p w14:paraId="50DD1DB7" w14:textId="2CFFA749" w:rsidR="00A73086" w:rsidRPr="00827063" w:rsidRDefault="00A73086" w:rsidP="00363685">
            <w:pPr>
              <w:spacing w:after="0" w:line="240" w:lineRule="auto"/>
              <w:jc w:val="both"/>
              <w:rPr>
                <w:rFonts w:ascii="Tahoma" w:hAnsi="Tahoma" w:cs="Tahoma"/>
              </w:rPr>
            </w:pPr>
            <w:r w:rsidRPr="00827063">
              <w:rPr>
                <w:rFonts w:ascii="Tahoma" w:hAnsi="Tahoma" w:cs="Tahoma"/>
              </w:rPr>
              <w:t>1. Красноярский край, г. Красноярск, ул. Коммунальная, 2,</w:t>
            </w:r>
            <w:r w:rsidR="00BD389F">
              <w:rPr>
                <w:rFonts w:ascii="Tahoma" w:hAnsi="Tahoma" w:cs="Tahoma"/>
              </w:rPr>
              <w:t xml:space="preserve"> </w:t>
            </w:r>
            <w:r w:rsidR="00D641C9">
              <w:rPr>
                <w:rFonts w:ascii="Tahoma" w:hAnsi="Tahoma" w:cs="Tahoma"/>
              </w:rPr>
              <w:t>сооружение 111,</w:t>
            </w:r>
            <w:r w:rsidR="00BD389F">
              <w:rPr>
                <w:rFonts w:ascii="Tahoma" w:hAnsi="Tahoma" w:cs="Tahoma"/>
              </w:rPr>
              <w:t xml:space="preserve"> </w:t>
            </w:r>
            <w:r w:rsidRPr="00827063">
              <w:rPr>
                <w:rFonts w:ascii="Tahoma" w:hAnsi="Tahoma" w:cs="Tahoma"/>
              </w:rPr>
              <w:t xml:space="preserve">Злобинский грузовой район, </w:t>
            </w:r>
          </w:p>
          <w:p w14:paraId="4DC9C979" w14:textId="2D139E56" w:rsidR="00A73086" w:rsidRPr="00827063" w:rsidRDefault="00A73086" w:rsidP="00363685">
            <w:pPr>
              <w:spacing w:after="0" w:line="240" w:lineRule="auto"/>
              <w:contextualSpacing/>
              <w:jc w:val="both"/>
              <w:rPr>
                <w:rFonts w:ascii="Tahoma" w:hAnsi="Tahoma" w:cs="Tahoma"/>
              </w:rPr>
            </w:pPr>
            <w:r w:rsidRPr="00827063">
              <w:rPr>
                <w:rFonts w:ascii="Tahoma" w:hAnsi="Tahoma" w:cs="Tahoma"/>
              </w:rPr>
              <w:t>2. Красноярский край, г. Красноярск, Прибойная, 30,</w:t>
            </w:r>
            <w:r w:rsidR="00BD389F">
              <w:rPr>
                <w:rFonts w:ascii="Tahoma" w:hAnsi="Tahoma" w:cs="Tahoma"/>
              </w:rPr>
              <w:t xml:space="preserve"> </w:t>
            </w:r>
            <w:r w:rsidR="00D641C9">
              <w:rPr>
                <w:rFonts w:ascii="Tahoma" w:hAnsi="Tahoma" w:cs="Tahoma"/>
              </w:rPr>
              <w:t>сооружение 26,</w:t>
            </w:r>
            <w:r w:rsidRPr="00827063">
              <w:rPr>
                <w:rFonts w:ascii="Tahoma" w:hAnsi="Tahoma" w:cs="Tahoma"/>
              </w:rPr>
              <w:t xml:space="preserve"> Енисейский грузовой район. </w:t>
            </w:r>
          </w:p>
          <w:p w14:paraId="026CA415" w14:textId="61551D53" w:rsidR="0071546F" w:rsidRPr="00A73086" w:rsidRDefault="00A73086" w:rsidP="00363685">
            <w:pPr>
              <w:spacing w:after="0" w:line="240" w:lineRule="auto"/>
              <w:contextualSpacing/>
              <w:jc w:val="both"/>
              <w:rPr>
                <w:rFonts w:ascii="Tahoma" w:hAnsi="Tahoma" w:cs="Tahoma"/>
              </w:rPr>
            </w:pPr>
            <w:r w:rsidRPr="00827063">
              <w:rPr>
                <w:rFonts w:ascii="Tahoma" w:hAnsi="Tahoma" w:cs="Tahoma"/>
              </w:rPr>
              <w:t>3. Красноярский край, Емельяновский р-н, 2,5 км. юго-восточнее д.</w:t>
            </w:r>
            <w:r w:rsidR="00E9323F">
              <w:rPr>
                <w:rFonts w:ascii="Tahoma" w:hAnsi="Tahoma" w:cs="Tahoma"/>
              </w:rPr>
              <w:t xml:space="preserve"> </w:t>
            </w:r>
            <w:r w:rsidRPr="00827063">
              <w:rPr>
                <w:rFonts w:ascii="Tahoma" w:hAnsi="Tahoma" w:cs="Tahoma"/>
              </w:rPr>
              <w:t>Песчанк</w:t>
            </w:r>
            <w:r>
              <w:rPr>
                <w:rFonts w:ascii="Tahoma" w:hAnsi="Tahoma" w:cs="Tahoma"/>
              </w:rPr>
              <w:t>а, грузовой участок «Песчанка».</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4FBAA069" w14:textId="33E74480" w:rsidR="00A73086" w:rsidRPr="00363685" w:rsidRDefault="002E1DC9" w:rsidP="00A73086">
            <w:pPr>
              <w:pStyle w:val="af3"/>
              <w:widowControl w:val="0"/>
              <w:spacing w:before="0" w:beforeAutospacing="0" w:after="0" w:afterAutospacing="0"/>
              <w:ind w:right="137"/>
              <w:jc w:val="both"/>
              <w:rPr>
                <w:rFonts w:ascii="Tahoma" w:hAnsi="Tahoma" w:cs="Tahoma"/>
                <w:sz w:val="22"/>
                <w:szCs w:val="22"/>
                <w:u w:val="single"/>
              </w:rPr>
            </w:pPr>
            <w:r>
              <w:rPr>
                <w:rFonts w:ascii="Tahoma" w:hAnsi="Tahoma" w:cs="Tahoma"/>
                <w:sz w:val="22"/>
                <w:szCs w:val="22"/>
              </w:rPr>
              <w:t>4</w:t>
            </w:r>
            <w:r w:rsidR="006E2AF9" w:rsidRPr="00363685">
              <w:rPr>
                <w:rFonts w:ascii="Tahoma" w:hAnsi="Tahoma" w:cs="Tahoma"/>
                <w:sz w:val="22"/>
                <w:szCs w:val="22"/>
              </w:rPr>
              <w:t xml:space="preserve">. </w:t>
            </w:r>
            <w:r w:rsidR="00A73086" w:rsidRPr="00363685">
              <w:rPr>
                <w:rFonts w:ascii="Tahoma" w:hAnsi="Tahoma" w:cs="Tahoma"/>
                <w:sz w:val="22"/>
                <w:szCs w:val="22"/>
              </w:rPr>
              <w:t>Условия и сроки (периоды) выполнения работ</w:t>
            </w:r>
            <w:r w:rsidR="00A73086" w:rsidRPr="00363685">
              <w:rPr>
                <w:rFonts w:ascii="Tahoma" w:hAnsi="Tahoma" w:cs="Tahoma"/>
                <w:sz w:val="22"/>
                <w:szCs w:val="22"/>
                <w:u w:val="single"/>
              </w:rPr>
              <w:t>:</w:t>
            </w:r>
          </w:p>
          <w:p w14:paraId="08E3E9FF" w14:textId="63EA3A82" w:rsidR="00BF3835" w:rsidRPr="00363685" w:rsidRDefault="00363685" w:rsidP="00A73086">
            <w:pPr>
              <w:pStyle w:val="af3"/>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С даты заключения договора по</w:t>
            </w:r>
            <w:r w:rsidR="00A73086" w:rsidRPr="00363685">
              <w:rPr>
                <w:rFonts w:ascii="Tahoma" w:hAnsi="Tahoma" w:cs="Tahoma"/>
                <w:sz w:val="22"/>
                <w:szCs w:val="22"/>
              </w:rPr>
              <w:t xml:space="preserve"> 31 октября 2025 года</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31274E" w:rsidRPr="00865799" w14:paraId="2553AD55" w14:textId="77777777" w:rsidTr="003F3E39">
        <w:trPr>
          <w:trHeight w:val="475"/>
        </w:trPr>
        <w:tc>
          <w:tcPr>
            <w:tcW w:w="8259" w:type="dxa"/>
            <w:shd w:val="clear" w:color="auto" w:fill="auto"/>
          </w:tcPr>
          <w:p w14:paraId="33811355" w14:textId="05EAD995" w:rsidR="0031274E" w:rsidRPr="00363685" w:rsidRDefault="002E1DC9" w:rsidP="0031274E">
            <w:pPr>
              <w:spacing w:after="0" w:line="240" w:lineRule="auto"/>
              <w:jc w:val="both"/>
              <w:rPr>
                <w:rFonts w:ascii="Tahoma" w:hAnsi="Tahoma" w:cs="Tahoma"/>
              </w:rPr>
            </w:pPr>
            <w:r>
              <w:rPr>
                <w:rFonts w:ascii="Tahoma" w:hAnsi="Tahoma" w:cs="Tahoma"/>
              </w:rPr>
              <w:lastRenderedPageBreak/>
              <w:t>5</w:t>
            </w:r>
            <w:r w:rsidR="00A73086" w:rsidRPr="00363685">
              <w:rPr>
                <w:rFonts w:ascii="Tahoma" w:hAnsi="Tahoma" w:cs="Tahoma"/>
              </w:rPr>
              <w:t>. Требования к оборудованию, материалам, их технические характеристики</w:t>
            </w:r>
            <w:r w:rsidR="00A7362F" w:rsidRPr="00363685">
              <w:rPr>
                <w:rFonts w:ascii="Tahoma" w:hAnsi="Tahoma" w:cs="Tahoma"/>
              </w:rPr>
              <w:t xml:space="preserve">: </w:t>
            </w:r>
            <w:r w:rsidR="00A73086" w:rsidRPr="00363685">
              <w:rPr>
                <w:rFonts w:ascii="Tahoma" w:hAnsi="Tahoma" w:cs="Tahoma"/>
              </w:rPr>
              <w:t>Применяемые Подрядчиком при выполнении работ средства измерений должны иметь своевременную поверку, проведенную в специализированных центрах в соответствии с требованиями действующего законодательства РФ (на каждую единицу средств измерений, подлежащих поверке иметь свидетельства о поверке).</w:t>
            </w:r>
          </w:p>
        </w:tc>
        <w:tc>
          <w:tcPr>
            <w:tcW w:w="6882" w:type="dxa"/>
            <w:shd w:val="clear" w:color="auto" w:fill="auto"/>
            <w:vAlign w:val="center"/>
          </w:tcPr>
          <w:p w14:paraId="79CF6B48" w14:textId="789CC788" w:rsidR="0031274E" w:rsidRPr="0031274E" w:rsidRDefault="0031274E" w:rsidP="0031274E">
            <w:pPr>
              <w:spacing w:after="0" w:line="240" w:lineRule="auto"/>
              <w:rPr>
                <w:rFonts w:ascii="Tahoma" w:hAnsi="Tahoma" w:cs="Tahoma"/>
                <w:bCs/>
              </w:rPr>
            </w:pPr>
          </w:p>
        </w:tc>
      </w:tr>
      <w:tr w:rsidR="0031274E" w:rsidRPr="00865799" w14:paraId="75C52469" w14:textId="77777777" w:rsidTr="003F3E39">
        <w:trPr>
          <w:trHeight w:val="475"/>
        </w:trPr>
        <w:tc>
          <w:tcPr>
            <w:tcW w:w="8259" w:type="dxa"/>
            <w:shd w:val="clear" w:color="auto" w:fill="auto"/>
          </w:tcPr>
          <w:p w14:paraId="442762CF" w14:textId="6E6023C2" w:rsidR="00A7362F" w:rsidRPr="00363685" w:rsidRDefault="002E1DC9" w:rsidP="00A7362F">
            <w:pPr>
              <w:spacing w:after="0" w:line="240" w:lineRule="auto"/>
              <w:jc w:val="both"/>
              <w:rPr>
                <w:rFonts w:ascii="Tahoma" w:hAnsi="Tahoma" w:cs="Tahoma"/>
                <w:bCs/>
              </w:rPr>
            </w:pPr>
            <w:r>
              <w:rPr>
                <w:rFonts w:ascii="Tahoma" w:hAnsi="Tahoma" w:cs="Tahoma"/>
                <w:bCs/>
              </w:rPr>
              <w:t>6</w:t>
            </w:r>
            <w:r w:rsidR="006E2AF9" w:rsidRPr="00363685">
              <w:rPr>
                <w:rFonts w:ascii="Tahoma" w:hAnsi="Tahoma" w:cs="Tahoma"/>
                <w:bCs/>
              </w:rPr>
              <w:t xml:space="preserve">. </w:t>
            </w:r>
            <w:r w:rsidR="00A7362F" w:rsidRPr="00363685">
              <w:rPr>
                <w:rFonts w:ascii="Tahoma" w:hAnsi="Tahoma" w:cs="Tahoma"/>
                <w:bCs/>
              </w:rPr>
              <w:t xml:space="preserve">Требование к документации передаваемой Заказчику: </w:t>
            </w:r>
          </w:p>
          <w:p w14:paraId="36066855" w14:textId="58252276" w:rsidR="00A7362F" w:rsidRPr="00363685" w:rsidRDefault="00A7362F" w:rsidP="00A7362F">
            <w:pPr>
              <w:spacing w:after="0" w:line="240" w:lineRule="auto"/>
              <w:jc w:val="both"/>
              <w:rPr>
                <w:rFonts w:ascii="Tahoma" w:hAnsi="Tahoma" w:cs="Tahoma"/>
                <w:bCs/>
              </w:rPr>
            </w:pPr>
            <w:r w:rsidRPr="00363685">
              <w:rPr>
                <w:rFonts w:ascii="Tahoma" w:hAnsi="Tahoma" w:cs="Tahoma"/>
                <w:bCs/>
              </w:rPr>
              <w:t>1</w:t>
            </w:r>
            <w:r w:rsidR="002E1DC9">
              <w:rPr>
                <w:rFonts w:ascii="Tahoma" w:hAnsi="Tahoma" w:cs="Tahoma"/>
                <w:bCs/>
              </w:rPr>
              <w:t>)</w:t>
            </w:r>
            <w:r w:rsidRPr="00363685">
              <w:rPr>
                <w:rFonts w:ascii="Tahoma" w:hAnsi="Tahoma" w:cs="Tahoma"/>
                <w:bCs/>
              </w:rPr>
              <w:t xml:space="preserve"> Результаты исследования несущей способности ПГС в объеме контроля, установленном ГОСТ Р 54523-2011, в т.ч.:</w:t>
            </w:r>
          </w:p>
          <w:p w14:paraId="2EDD4325" w14:textId="77777777" w:rsidR="00A7362F" w:rsidRPr="00363685" w:rsidRDefault="00A7362F" w:rsidP="00A7362F">
            <w:pPr>
              <w:spacing w:after="0" w:line="240" w:lineRule="auto"/>
              <w:jc w:val="both"/>
              <w:rPr>
                <w:rFonts w:ascii="Tahoma" w:hAnsi="Tahoma" w:cs="Tahoma"/>
                <w:bCs/>
              </w:rPr>
            </w:pPr>
            <w:r w:rsidRPr="00363685">
              <w:rPr>
                <w:rFonts w:ascii="Tahoma" w:hAnsi="Tahoma" w:cs="Tahoma"/>
                <w:bCs/>
              </w:rPr>
              <w:t>- ведомость выявленных дефектов ПГС;</w:t>
            </w:r>
          </w:p>
          <w:p w14:paraId="7965BA1B" w14:textId="79F8D1E7" w:rsidR="00A7362F" w:rsidRPr="00363685" w:rsidRDefault="00A7362F" w:rsidP="00A7362F">
            <w:pPr>
              <w:spacing w:after="0" w:line="240" w:lineRule="auto"/>
              <w:jc w:val="both"/>
              <w:rPr>
                <w:rFonts w:ascii="Tahoma" w:hAnsi="Tahoma" w:cs="Tahoma"/>
                <w:bCs/>
              </w:rPr>
            </w:pPr>
            <w:r w:rsidRPr="00363685">
              <w:rPr>
                <w:rFonts w:ascii="Tahoma" w:hAnsi="Tahoma" w:cs="Tahoma"/>
                <w:bCs/>
              </w:rPr>
              <w:t>2</w:t>
            </w:r>
            <w:r w:rsidR="002E1DC9">
              <w:rPr>
                <w:rFonts w:ascii="Tahoma" w:hAnsi="Tahoma" w:cs="Tahoma"/>
                <w:bCs/>
              </w:rPr>
              <w:t>)</w:t>
            </w:r>
            <w:r w:rsidRPr="00363685">
              <w:rPr>
                <w:rFonts w:ascii="Tahoma" w:hAnsi="Tahoma" w:cs="Tahoma"/>
                <w:bCs/>
              </w:rPr>
              <w:t xml:space="preserve"> Эксплуатационно-техническая документация освидетельствования ПГС в соответствии с ГОСТ Р 54523-2011:</w:t>
            </w:r>
          </w:p>
          <w:p w14:paraId="4EA18B94" w14:textId="77777777" w:rsidR="00A7362F" w:rsidRPr="00363685" w:rsidRDefault="00A7362F" w:rsidP="00A7362F">
            <w:pPr>
              <w:spacing w:after="0" w:line="240" w:lineRule="auto"/>
              <w:jc w:val="both"/>
              <w:rPr>
                <w:rFonts w:ascii="Tahoma" w:hAnsi="Tahoma" w:cs="Tahoma"/>
                <w:bCs/>
              </w:rPr>
            </w:pPr>
            <w:r w:rsidRPr="00363685">
              <w:rPr>
                <w:rFonts w:ascii="Tahoma" w:hAnsi="Tahoma" w:cs="Tahoma"/>
                <w:bCs/>
              </w:rPr>
              <w:t>- Паспорт ПГС;</w:t>
            </w:r>
          </w:p>
          <w:p w14:paraId="26748AA7" w14:textId="77777777" w:rsidR="00A7362F" w:rsidRPr="00363685" w:rsidRDefault="00A7362F" w:rsidP="00A7362F">
            <w:pPr>
              <w:spacing w:after="0" w:line="240" w:lineRule="auto"/>
              <w:jc w:val="both"/>
              <w:rPr>
                <w:rFonts w:ascii="Tahoma" w:hAnsi="Tahoma" w:cs="Tahoma"/>
                <w:bCs/>
              </w:rPr>
            </w:pPr>
            <w:r w:rsidRPr="00363685">
              <w:rPr>
                <w:rFonts w:ascii="Tahoma" w:hAnsi="Tahoma" w:cs="Tahoma"/>
                <w:bCs/>
              </w:rPr>
              <w:t>- Паспорт подкранового основания;</w:t>
            </w:r>
          </w:p>
          <w:p w14:paraId="5FF7F2FF" w14:textId="77777777" w:rsidR="00A7362F" w:rsidRPr="00363685" w:rsidRDefault="00A7362F" w:rsidP="00A7362F">
            <w:pPr>
              <w:spacing w:after="0" w:line="240" w:lineRule="auto"/>
              <w:jc w:val="both"/>
              <w:rPr>
                <w:rFonts w:ascii="Tahoma" w:hAnsi="Tahoma" w:cs="Tahoma"/>
                <w:bCs/>
              </w:rPr>
            </w:pPr>
            <w:r w:rsidRPr="00363685">
              <w:rPr>
                <w:rFonts w:ascii="Tahoma" w:hAnsi="Tahoma" w:cs="Tahoma"/>
                <w:bCs/>
              </w:rPr>
              <w:t>- Акт освидетельствования ПГС;</w:t>
            </w:r>
          </w:p>
          <w:p w14:paraId="463201AB" w14:textId="77777777" w:rsidR="00A7362F" w:rsidRPr="00363685" w:rsidRDefault="00A7362F" w:rsidP="00A7362F">
            <w:pPr>
              <w:spacing w:after="0" w:line="240" w:lineRule="auto"/>
              <w:jc w:val="both"/>
              <w:rPr>
                <w:rFonts w:ascii="Tahoma" w:hAnsi="Tahoma" w:cs="Tahoma"/>
                <w:bCs/>
              </w:rPr>
            </w:pPr>
            <w:r w:rsidRPr="00363685">
              <w:rPr>
                <w:rFonts w:ascii="Tahoma" w:hAnsi="Tahoma" w:cs="Tahoma"/>
                <w:bCs/>
              </w:rPr>
              <w:t>- Свидетельство о годности ПГС к эксплуатации;</w:t>
            </w:r>
          </w:p>
          <w:p w14:paraId="0776DF95" w14:textId="77777777" w:rsidR="00A7362F" w:rsidRPr="00363685" w:rsidRDefault="00A7362F" w:rsidP="00A7362F">
            <w:pPr>
              <w:spacing w:after="0" w:line="240" w:lineRule="auto"/>
              <w:jc w:val="both"/>
              <w:rPr>
                <w:rFonts w:ascii="Tahoma" w:hAnsi="Tahoma" w:cs="Tahoma"/>
                <w:bCs/>
              </w:rPr>
            </w:pPr>
            <w:r w:rsidRPr="00363685">
              <w:rPr>
                <w:rFonts w:ascii="Tahoma" w:hAnsi="Tahoma" w:cs="Tahoma"/>
                <w:bCs/>
              </w:rPr>
              <w:t>- Извещение о необходимости выполнения технических мероприятий;</w:t>
            </w:r>
          </w:p>
          <w:p w14:paraId="766BFE2A" w14:textId="77777777" w:rsidR="00A7362F" w:rsidRPr="00363685" w:rsidRDefault="00A7362F" w:rsidP="00A7362F">
            <w:pPr>
              <w:spacing w:after="0" w:line="240" w:lineRule="auto"/>
              <w:jc w:val="both"/>
              <w:rPr>
                <w:rFonts w:ascii="Tahoma" w:hAnsi="Tahoma" w:cs="Tahoma"/>
                <w:bCs/>
              </w:rPr>
            </w:pPr>
            <w:r w:rsidRPr="00363685">
              <w:rPr>
                <w:rFonts w:ascii="Tahoma" w:hAnsi="Tahoma" w:cs="Tahoma"/>
                <w:bCs/>
              </w:rPr>
              <w:t>- Отчет (заключение) о техническом состоянии ПГС.</w:t>
            </w:r>
          </w:p>
          <w:p w14:paraId="28028373" w14:textId="77777777" w:rsidR="00A7362F" w:rsidRPr="00363685" w:rsidRDefault="00A7362F" w:rsidP="00A7362F">
            <w:pPr>
              <w:spacing w:after="0" w:line="240" w:lineRule="auto"/>
              <w:jc w:val="both"/>
              <w:rPr>
                <w:rFonts w:ascii="Tahoma" w:hAnsi="Tahoma" w:cs="Tahoma"/>
                <w:bCs/>
              </w:rPr>
            </w:pPr>
            <w:r w:rsidRPr="00363685">
              <w:rPr>
                <w:rFonts w:ascii="Tahoma" w:hAnsi="Tahoma" w:cs="Tahoma"/>
                <w:bCs/>
              </w:rPr>
              <w:t>- Протокол идентификации ПГС</w:t>
            </w:r>
          </w:p>
          <w:p w14:paraId="0379A5BA" w14:textId="77777777" w:rsidR="00A7362F" w:rsidRPr="00363685" w:rsidRDefault="00A7362F" w:rsidP="00A7362F">
            <w:pPr>
              <w:spacing w:after="0" w:line="240" w:lineRule="auto"/>
              <w:jc w:val="both"/>
              <w:rPr>
                <w:rFonts w:ascii="Tahoma" w:hAnsi="Tahoma" w:cs="Tahoma"/>
                <w:bCs/>
              </w:rPr>
            </w:pPr>
            <w:r w:rsidRPr="00363685">
              <w:rPr>
                <w:rFonts w:ascii="Tahoma" w:hAnsi="Tahoma" w:cs="Tahoma"/>
                <w:bCs/>
              </w:rPr>
              <w:t xml:space="preserve">- Отчетная документация представляется Заказчику в трёх экземплярах на бумажном носителе и в электронном виде. </w:t>
            </w:r>
          </w:p>
          <w:p w14:paraId="79B5D675" w14:textId="3D6DBA1A" w:rsidR="0031274E" w:rsidRPr="00363685" w:rsidRDefault="002E1DC9" w:rsidP="0031274E">
            <w:pPr>
              <w:spacing w:after="0" w:line="240" w:lineRule="auto"/>
              <w:jc w:val="both"/>
              <w:rPr>
                <w:rFonts w:ascii="Tahoma" w:hAnsi="Tahoma" w:cs="Tahoma"/>
                <w:bCs/>
              </w:rPr>
            </w:pPr>
            <w:r>
              <w:rPr>
                <w:rFonts w:ascii="Tahoma" w:hAnsi="Tahoma" w:cs="Tahoma"/>
                <w:bCs/>
              </w:rPr>
              <w:t>3)</w:t>
            </w:r>
            <w:r w:rsidR="00A7362F" w:rsidRPr="00363685">
              <w:rPr>
                <w:rFonts w:ascii="Tahoma" w:hAnsi="Tahoma" w:cs="Tahoma"/>
                <w:bCs/>
              </w:rPr>
              <w:t xml:space="preserve"> Акт сдачи-приемки работ </w:t>
            </w:r>
            <w:r w:rsidR="00A7362F" w:rsidRPr="00363685">
              <w:rPr>
                <w:rFonts w:ascii="Tahoma" w:hAnsi="Tahoma" w:cs="Tahoma"/>
              </w:rPr>
              <w:t>(форма – НН.ДК-4.1).</w:t>
            </w:r>
          </w:p>
        </w:tc>
        <w:tc>
          <w:tcPr>
            <w:tcW w:w="6882" w:type="dxa"/>
            <w:shd w:val="clear" w:color="auto" w:fill="auto"/>
            <w:vAlign w:val="center"/>
          </w:tcPr>
          <w:p w14:paraId="4FF143DC" w14:textId="4297AF6B" w:rsidR="0031274E" w:rsidRPr="00EE2E24" w:rsidRDefault="0031274E" w:rsidP="0031274E">
            <w:pPr>
              <w:pStyle w:val="ad"/>
              <w:jc w:val="both"/>
              <w:rPr>
                <w:rFonts w:ascii="Tahoma" w:hAnsi="Tahoma" w:cs="Tahoma"/>
                <w:bCs/>
                <w:i w:val="0"/>
                <w:sz w:val="22"/>
                <w:szCs w:val="22"/>
                <w:lang w:val="ru-RU"/>
              </w:rPr>
            </w:pPr>
          </w:p>
        </w:tc>
      </w:tr>
    </w:tbl>
    <w:p w14:paraId="3D6E8005" w14:textId="6D12C812" w:rsidR="00C5629D" w:rsidRDefault="00C5629D" w:rsidP="00C5629D">
      <w:pPr>
        <w:spacing w:after="0" w:line="240" w:lineRule="auto"/>
        <w:rPr>
          <w:rFonts w:ascii="Tahoma" w:eastAsia="Times New Roman" w:hAnsi="Tahoma" w:cs="Tahoma"/>
          <w:lang w:eastAsia="ru-RU"/>
        </w:rPr>
      </w:pPr>
    </w:p>
    <w:p w14:paraId="04924384" w14:textId="77777777" w:rsidR="00A73086" w:rsidRPr="009F4AE9" w:rsidRDefault="00A73086"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000C828A" w:rsidR="007215F5" w:rsidRPr="00137BA0" w:rsidRDefault="007215F5" w:rsidP="007215F5">
      <w:pPr>
        <w:spacing w:after="0" w:line="240" w:lineRule="auto"/>
        <w:ind w:firstLine="567"/>
        <w:jc w:val="both"/>
        <w:rPr>
          <w:rFonts w:ascii="Tahoma" w:eastAsia="Times New Roman" w:hAnsi="Tahoma" w:cs="Tahoma"/>
          <w:bCs/>
          <w:i/>
          <w:lang w:eastAsia="ru-RU"/>
        </w:rPr>
      </w:pPr>
      <w:r w:rsidRPr="00137BA0">
        <w:rPr>
          <w:rFonts w:ascii="Tahoma" w:eastAsia="Times New Roman" w:hAnsi="Tahoma" w:cs="Tahoma"/>
          <w:bCs/>
          <w:i/>
          <w:lang w:eastAsia="ru-RU"/>
        </w:rPr>
        <w:t>(</w:t>
      </w:r>
      <w:r w:rsidR="00137BA0" w:rsidRPr="00137BA0">
        <w:rPr>
          <w:rFonts w:ascii="Tahoma" w:hAnsi="Tahoma" w:cs="Tahoma"/>
          <w:i/>
        </w:rPr>
        <w:t>Предложение о функциональных и качественных характеристиках</w:t>
      </w:r>
      <w:r w:rsidR="00BD389F">
        <w:rPr>
          <w:rFonts w:ascii="Tahoma" w:hAnsi="Tahoma" w:cs="Tahoma"/>
          <w:i/>
        </w:rPr>
        <w:t xml:space="preserve"> работ</w:t>
      </w:r>
      <w:r w:rsidR="00137BA0" w:rsidRPr="00137BA0">
        <w:rPr>
          <w:rFonts w:ascii="Tahoma" w:hAnsi="Tahoma" w:cs="Tahoma"/>
          <w:i/>
        </w:rPr>
        <w:t xml:space="preserve"> должно содержать конкретные технические и функциональные характеристики, наименование выполняемых работ</w:t>
      </w:r>
      <w:r w:rsidR="00137BA0" w:rsidRPr="00137BA0">
        <w:rPr>
          <w:rFonts w:ascii="Tahoma" w:hAnsi="Tahoma" w:cs="Tahoma"/>
          <w:bCs/>
          <w:i/>
        </w:rPr>
        <w:t xml:space="preserve"> с подробным описанием, </w:t>
      </w:r>
      <w:r w:rsidR="00137BA0" w:rsidRPr="00137BA0">
        <w:rPr>
          <w:rFonts w:ascii="Tahoma" w:eastAsia="Times New Roman" w:hAnsi="Tahoma" w:cs="Tahoma"/>
          <w:bCs/>
          <w:i/>
        </w:rPr>
        <w:t xml:space="preserve">сроки исполнения договора и прочие существенные условия договора, предусмотренные в </w:t>
      </w:r>
      <w:r w:rsidR="00137BA0" w:rsidRPr="00137BA0">
        <w:rPr>
          <w:rFonts w:ascii="Tahoma" w:hAnsi="Tahoma" w:cs="Tahoma"/>
          <w:i/>
        </w:rPr>
        <w:t>Извещении</w:t>
      </w:r>
      <w:r w:rsidRPr="00137BA0">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lastRenderedPageBreak/>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3D2ABC5E"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827063">
        <w:rPr>
          <w:rFonts w:ascii="Tahoma" w:hAnsi="Tahoma" w:cs="Tahoma"/>
          <w:bCs/>
          <w:iCs/>
          <w:color w:val="000000"/>
          <w:spacing w:val="2"/>
        </w:rPr>
        <w:t>выполнить работы</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7E7217D0"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00827063" w:rsidRPr="001C4D0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00827063" w:rsidRPr="001C4D01">
        <w:rPr>
          <w:rFonts w:ascii="Tahoma" w:hAnsi="Tahoma" w:cs="Tahoma"/>
        </w:rPr>
        <w:t xml:space="preserve">стоимость </w:t>
      </w:r>
      <w:r w:rsidR="00827063">
        <w:rPr>
          <w:rFonts w:ascii="Tahoma" w:hAnsi="Tahoma" w:cs="Tahoma"/>
        </w:rPr>
        <w:t>работ</w:t>
      </w:r>
      <w:r w:rsidR="00827063" w:rsidRPr="001C4D01">
        <w:rPr>
          <w:rFonts w:ascii="Tahoma" w:hAnsi="Tahoma" w:cs="Tahoma"/>
        </w:rPr>
        <w:t xml:space="preserve"> </w:t>
      </w:r>
      <w:r w:rsidR="00827063" w:rsidRPr="001C4D0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29CDA336" w14:textId="6A0024DB"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00827063" w:rsidRPr="001C4D01">
        <w:rPr>
          <w:rFonts w:ascii="Tahoma" w:eastAsia="Times New Roman" w:hAnsi="Tahoma" w:cs="Tahoma"/>
          <w:lang w:eastAsia="ru-RU"/>
        </w:rPr>
        <w:t xml:space="preserve">Мы согласны с тем, что в случае, если нами не были учтены какие-либо расценки на </w:t>
      </w:r>
      <w:r w:rsidR="00827063" w:rsidRPr="001C4D01">
        <w:rPr>
          <w:rFonts w:ascii="Tahoma" w:hAnsi="Tahoma" w:cs="Tahoma"/>
          <w:bCs/>
          <w:iCs/>
        </w:rPr>
        <w:t>выполнение работ</w:t>
      </w:r>
      <w:r w:rsidR="00827063" w:rsidRPr="001C4D01">
        <w:rPr>
          <w:rFonts w:ascii="Tahoma" w:eastAsia="Times New Roman" w:hAnsi="Tahoma" w:cs="Tahoma"/>
          <w:lang w:eastAsia="ru-RU"/>
        </w:rPr>
        <w:t>, которые должны быть выполнены в соответствии с предметом закупки, данные работы будут в любом случае выполнены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0FB25FC" w14:textId="305CF5F8"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5A0057">
        <w:rPr>
          <w:rFonts w:ascii="Tahoma" w:eastAsia="Times New Roman" w:hAnsi="Tahoma" w:cs="Tahoma"/>
          <w:bCs/>
          <w:iCs/>
          <w:lang w:eastAsia="ru-RU"/>
        </w:rPr>
        <w:t>выполнить работы</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3B70F18" w14:textId="77777777" w:rsidR="005A0057" w:rsidRPr="00473E53" w:rsidRDefault="004051A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005A0057" w:rsidRPr="00473E53">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выполнения работ, графика платежей, иных коммерческих условий). </w:t>
      </w:r>
    </w:p>
    <w:p w14:paraId="6C0B4FCA" w14:textId="20CAB1DC" w:rsidR="004051A7" w:rsidRPr="00346244" w:rsidRDefault="005A005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473E53">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w:t>
      </w:r>
      <w:r w:rsidRPr="00473E53">
        <w:rPr>
          <w:rFonts w:ascii="Tahoma" w:eastAsia="Times New Roman" w:hAnsi="Tahoma" w:cs="Tahoma"/>
          <w:bCs/>
          <w:iCs/>
          <w:color w:val="000000"/>
          <w:spacing w:val="2"/>
          <w:lang w:eastAsia="ru-RU"/>
        </w:rPr>
        <w:lastRenderedPageBreak/>
        <w:t>подтверждающую представленные нами в составе заявки на участие в закупочной процедуре сведения</w:t>
      </w:r>
      <w:r w:rsidR="004051A7" w:rsidRPr="00346244">
        <w:rPr>
          <w:rFonts w:ascii="Tahoma" w:eastAsia="Times New Roman" w:hAnsi="Tahoma" w:cs="Tahoma"/>
          <w:bCs/>
          <w:iCs/>
          <w:color w:val="000000"/>
          <w:spacing w:val="2"/>
          <w:lang w:eastAsia="ru-RU"/>
        </w:rPr>
        <w:t xml:space="preserve">. </w:t>
      </w:r>
    </w:p>
    <w:p w14:paraId="025F2612" w14:textId="26006689"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sidR="005A0057" w:rsidRPr="00473E53">
        <w:rPr>
          <w:rFonts w:ascii="Tahoma" w:eastAsia="Times New Roman" w:hAnsi="Tahoma" w:cs="Tahoma"/>
          <w:lang w:eastAsia="ru-RU"/>
        </w:rPr>
        <w:t xml:space="preserve">выполнение работ </w:t>
      </w:r>
      <w:r w:rsidRPr="009E48D0">
        <w:rPr>
          <w:rFonts w:ascii="Tahoma" w:eastAsia="Times New Roman" w:hAnsi="Tahoma" w:cs="Tahoma"/>
          <w:bCs/>
          <w:iCs/>
          <w:color w:val="000000"/>
          <w:spacing w:val="2"/>
          <w:lang w:eastAsia="ru-RU"/>
        </w:rPr>
        <w:t>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4849B289"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5A0057" w:rsidRPr="00473E53">
        <w:rPr>
          <w:rFonts w:ascii="Tahoma" w:eastAsia="Times New Roman" w:hAnsi="Tahoma" w:cs="Tahoma"/>
          <w:lang w:eastAsia="ru-RU"/>
        </w:rPr>
        <w:t xml:space="preserve">выполнение работ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lastRenderedPageBreak/>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F24837" w14:paraId="22912052" w14:textId="77777777" w:rsidTr="00B97BDC">
        <w:trPr>
          <w:trHeight w:val="242"/>
        </w:trPr>
        <w:tc>
          <w:tcPr>
            <w:tcW w:w="601" w:type="dxa"/>
            <w:shd w:val="clear" w:color="auto" w:fill="auto"/>
          </w:tcPr>
          <w:p w14:paraId="47C7F9E2"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947" w:type="dxa"/>
            <w:shd w:val="clear" w:color="auto" w:fill="auto"/>
          </w:tcPr>
          <w:p w14:paraId="5DCA33C2" w14:textId="4E8580B0" w:rsidR="000F0F6C" w:rsidRPr="00F24837" w:rsidRDefault="00DD7331" w:rsidP="00D2303D">
            <w:pPr>
              <w:autoSpaceDE w:val="0"/>
              <w:snapToGrid w:val="0"/>
              <w:spacing w:after="0" w:line="240" w:lineRule="auto"/>
              <w:jc w:val="center"/>
              <w:rPr>
                <w:rFonts w:ascii="Tahoma" w:hAnsi="Tahoma" w:cs="Tahoma"/>
                <w:bCs/>
              </w:rPr>
            </w:pPr>
            <w:r w:rsidRPr="001C4D01">
              <w:rPr>
                <w:rFonts w:ascii="Tahoma" w:hAnsi="Tahoma" w:cs="Tahoma"/>
                <w:bCs/>
              </w:rPr>
              <w:t>Наименование работ</w:t>
            </w:r>
          </w:p>
        </w:tc>
        <w:tc>
          <w:tcPr>
            <w:tcW w:w="845" w:type="dxa"/>
            <w:shd w:val="clear" w:color="auto" w:fill="auto"/>
          </w:tcPr>
          <w:p w14:paraId="2C966726"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1012" w:type="dxa"/>
            <w:shd w:val="clear" w:color="auto" w:fill="auto"/>
          </w:tcPr>
          <w:p w14:paraId="20FFE6C3"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351" w:type="dxa"/>
            <w:vAlign w:val="center"/>
          </w:tcPr>
          <w:p w14:paraId="14448509"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493" w:type="dxa"/>
            <w:vAlign w:val="center"/>
          </w:tcPr>
          <w:p w14:paraId="3EAA89D6"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378" w:type="dxa"/>
            <w:vAlign w:val="center"/>
          </w:tcPr>
          <w:p w14:paraId="77EB0F97"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0F0F6C" w:rsidRPr="00F24837" w14:paraId="26CBA803" w14:textId="77777777" w:rsidTr="00B97BDC">
        <w:tblPrEx>
          <w:tblCellMar>
            <w:top w:w="55" w:type="dxa"/>
            <w:left w:w="55" w:type="dxa"/>
            <w:bottom w:w="55" w:type="dxa"/>
            <w:right w:w="55" w:type="dxa"/>
          </w:tblCellMar>
        </w:tblPrEx>
        <w:trPr>
          <w:trHeight w:val="318"/>
        </w:trPr>
        <w:tc>
          <w:tcPr>
            <w:tcW w:w="601" w:type="dxa"/>
            <w:shd w:val="clear" w:color="auto" w:fill="auto"/>
          </w:tcPr>
          <w:p w14:paraId="3491ACED"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947" w:type="dxa"/>
            <w:shd w:val="clear" w:color="auto" w:fill="auto"/>
          </w:tcPr>
          <w:p w14:paraId="53A3D058" w14:textId="77777777" w:rsidR="000F0F6C" w:rsidRPr="00F24837" w:rsidRDefault="000F0F6C" w:rsidP="00D2303D">
            <w:pPr>
              <w:autoSpaceDE w:val="0"/>
              <w:snapToGrid w:val="0"/>
              <w:spacing w:after="0" w:line="240" w:lineRule="auto"/>
              <w:jc w:val="center"/>
              <w:rPr>
                <w:rFonts w:ascii="Tahoma" w:hAnsi="Tahoma" w:cs="Tahoma"/>
                <w:bCs/>
              </w:rPr>
            </w:pPr>
          </w:p>
        </w:tc>
        <w:tc>
          <w:tcPr>
            <w:tcW w:w="845" w:type="dxa"/>
            <w:shd w:val="clear" w:color="auto" w:fill="auto"/>
          </w:tcPr>
          <w:p w14:paraId="203BE84F" w14:textId="77777777" w:rsidR="000F0F6C" w:rsidRPr="00F24837" w:rsidRDefault="000F0F6C" w:rsidP="00D2303D">
            <w:pPr>
              <w:autoSpaceDE w:val="0"/>
              <w:snapToGrid w:val="0"/>
              <w:spacing w:after="0" w:line="240" w:lineRule="auto"/>
              <w:jc w:val="center"/>
              <w:rPr>
                <w:rFonts w:ascii="Tahoma" w:hAnsi="Tahoma" w:cs="Tahoma"/>
                <w:bCs/>
              </w:rPr>
            </w:pPr>
          </w:p>
        </w:tc>
        <w:tc>
          <w:tcPr>
            <w:tcW w:w="1012" w:type="dxa"/>
            <w:shd w:val="clear" w:color="auto" w:fill="auto"/>
          </w:tcPr>
          <w:p w14:paraId="354BE356" w14:textId="77777777" w:rsidR="000F0F6C" w:rsidRPr="00F24837" w:rsidRDefault="000F0F6C" w:rsidP="00D2303D">
            <w:pPr>
              <w:autoSpaceDE w:val="0"/>
              <w:snapToGrid w:val="0"/>
              <w:spacing w:after="0" w:line="240" w:lineRule="auto"/>
              <w:jc w:val="center"/>
              <w:rPr>
                <w:rFonts w:ascii="Tahoma" w:hAnsi="Tahoma" w:cs="Tahoma"/>
                <w:bCs/>
              </w:rPr>
            </w:pPr>
          </w:p>
        </w:tc>
        <w:tc>
          <w:tcPr>
            <w:tcW w:w="1351" w:type="dxa"/>
          </w:tcPr>
          <w:p w14:paraId="3B5D1C68" w14:textId="77777777" w:rsidR="000F0F6C" w:rsidRPr="00F24837" w:rsidRDefault="000F0F6C" w:rsidP="00D2303D">
            <w:pPr>
              <w:autoSpaceDE w:val="0"/>
              <w:snapToGrid w:val="0"/>
              <w:spacing w:after="0" w:line="240" w:lineRule="auto"/>
              <w:jc w:val="center"/>
              <w:rPr>
                <w:rFonts w:ascii="Tahoma" w:hAnsi="Tahoma" w:cs="Tahoma"/>
                <w:bCs/>
              </w:rPr>
            </w:pPr>
          </w:p>
        </w:tc>
        <w:tc>
          <w:tcPr>
            <w:tcW w:w="1493" w:type="dxa"/>
            <w:shd w:val="clear" w:color="auto" w:fill="auto"/>
          </w:tcPr>
          <w:p w14:paraId="7E17842A" w14:textId="77777777" w:rsidR="000F0F6C" w:rsidRPr="00F24837" w:rsidRDefault="000F0F6C" w:rsidP="00D2303D">
            <w:pPr>
              <w:autoSpaceDE w:val="0"/>
              <w:snapToGrid w:val="0"/>
              <w:spacing w:after="0" w:line="240" w:lineRule="auto"/>
              <w:jc w:val="center"/>
              <w:rPr>
                <w:rFonts w:ascii="Tahoma" w:hAnsi="Tahoma" w:cs="Tahoma"/>
                <w:bCs/>
              </w:rPr>
            </w:pPr>
          </w:p>
        </w:tc>
        <w:tc>
          <w:tcPr>
            <w:tcW w:w="1378" w:type="dxa"/>
            <w:shd w:val="clear" w:color="auto" w:fill="auto"/>
          </w:tcPr>
          <w:p w14:paraId="67363CE9"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07F217C9" w14:textId="77777777" w:rsidTr="00B97BDC">
        <w:tblPrEx>
          <w:tblCellMar>
            <w:top w:w="55" w:type="dxa"/>
            <w:left w:w="55" w:type="dxa"/>
            <w:bottom w:w="55" w:type="dxa"/>
            <w:right w:w="55" w:type="dxa"/>
          </w:tblCellMar>
        </w:tblPrEx>
        <w:trPr>
          <w:trHeight w:val="318"/>
        </w:trPr>
        <w:tc>
          <w:tcPr>
            <w:tcW w:w="601" w:type="dxa"/>
            <w:shd w:val="clear" w:color="auto" w:fill="auto"/>
          </w:tcPr>
          <w:p w14:paraId="119A729C" w14:textId="77777777" w:rsidR="000F0F6C" w:rsidRPr="00F24837" w:rsidRDefault="000F0F6C" w:rsidP="00D2303D">
            <w:pPr>
              <w:autoSpaceDE w:val="0"/>
              <w:snapToGrid w:val="0"/>
              <w:spacing w:after="0" w:line="240" w:lineRule="auto"/>
              <w:jc w:val="center"/>
              <w:rPr>
                <w:rFonts w:ascii="Tahoma" w:hAnsi="Tahoma" w:cs="Tahoma"/>
                <w:bCs/>
              </w:rPr>
            </w:pPr>
          </w:p>
        </w:tc>
        <w:tc>
          <w:tcPr>
            <w:tcW w:w="2947" w:type="dxa"/>
            <w:shd w:val="clear" w:color="auto" w:fill="auto"/>
          </w:tcPr>
          <w:p w14:paraId="6D2B7CB9" w14:textId="77777777" w:rsidR="000F0F6C" w:rsidRPr="00F24837" w:rsidRDefault="000F0F6C" w:rsidP="00D2303D">
            <w:pPr>
              <w:autoSpaceDE w:val="0"/>
              <w:snapToGrid w:val="0"/>
              <w:spacing w:after="0" w:line="240" w:lineRule="auto"/>
              <w:jc w:val="center"/>
              <w:rPr>
                <w:rFonts w:ascii="Tahoma" w:hAnsi="Tahoma" w:cs="Tahoma"/>
                <w:bCs/>
              </w:rPr>
            </w:pPr>
          </w:p>
        </w:tc>
        <w:tc>
          <w:tcPr>
            <w:tcW w:w="845" w:type="dxa"/>
            <w:shd w:val="clear" w:color="auto" w:fill="auto"/>
          </w:tcPr>
          <w:p w14:paraId="563CCADC" w14:textId="77777777" w:rsidR="000F0F6C" w:rsidRPr="00F24837" w:rsidRDefault="000F0F6C" w:rsidP="00D2303D">
            <w:pPr>
              <w:autoSpaceDE w:val="0"/>
              <w:snapToGrid w:val="0"/>
              <w:spacing w:after="0" w:line="240" w:lineRule="auto"/>
              <w:jc w:val="center"/>
              <w:rPr>
                <w:rFonts w:ascii="Tahoma" w:hAnsi="Tahoma" w:cs="Tahoma"/>
                <w:bCs/>
              </w:rPr>
            </w:pPr>
          </w:p>
        </w:tc>
        <w:tc>
          <w:tcPr>
            <w:tcW w:w="1012" w:type="dxa"/>
            <w:shd w:val="clear" w:color="auto" w:fill="auto"/>
          </w:tcPr>
          <w:p w14:paraId="753F4E5C" w14:textId="77777777" w:rsidR="000F0F6C" w:rsidRPr="00F24837" w:rsidRDefault="000F0F6C" w:rsidP="00D2303D">
            <w:pPr>
              <w:autoSpaceDE w:val="0"/>
              <w:snapToGrid w:val="0"/>
              <w:spacing w:after="0" w:line="240" w:lineRule="auto"/>
              <w:jc w:val="center"/>
              <w:rPr>
                <w:rFonts w:ascii="Tahoma" w:hAnsi="Tahoma" w:cs="Tahoma"/>
                <w:bCs/>
              </w:rPr>
            </w:pPr>
          </w:p>
        </w:tc>
        <w:tc>
          <w:tcPr>
            <w:tcW w:w="1351" w:type="dxa"/>
          </w:tcPr>
          <w:p w14:paraId="18AE039B" w14:textId="77777777" w:rsidR="000F0F6C" w:rsidRPr="00F24837" w:rsidRDefault="000F0F6C" w:rsidP="00D2303D">
            <w:pPr>
              <w:autoSpaceDE w:val="0"/>
              <w:snapToGrid w:val="0"/>
              <w:spacing w:after="0" w:line="240" w:lineRule="auto"/>
              <w:jc w:val="center"/>
              <w:rPr>
                <w:rFonts w:ascii="Tahoma" w:hAnsi="Tahoma" w:cs="Tahoma"/>
                <w:bCs/>
              </w:rPr>
            </w:pPr>
          </w:p>
        </w:tc>
        <w:tc>
          <w:tcPr>
            <w:tcW w:w="1493" w:type="dxa"/>
            <w:shd w:val="clear" w:color="auto" w:fill="auto"/>
          </w:tcPr>
          <w:p w14:paraId="66CCFF3D" w14:textId="7F70C201" w:rsidR="000F0F6C" w:rsidRPr="00F24837" w:rsidRDefault="000F0F6C"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378" w:type="dxa"/>
            <w:shd w:val="clear" w:color="auto" w:fill="auto"/>
          </w:tcPr>
          <w:p w14:paraId="6168AE43" w14:textId="77777777" w:rsidR="000F0F6C" w:rsidRPr="00F24837" w:rsidRDefault="000F0F6C"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10903FA6" w14:textId="576F30BC" w:rsidR="00DD7331" w:rsidRPr="00C70561" w:rsidRDefault="00DD7331" w:rsidP="00DD7331">
      <w:pPr>
        <w:pStyle w:val="af3"/>
        <w:widowControl w:val="0"/>
        <w:spacing w:before="0" w:beforeAutospacing="0" w:after="0" w:afterAutospacing="0"/>
        <w:ind w:left="55"/>
        <w:jc w:val="both"/>
        <w:rPr>
          <w:rFonts w:ascii="Tahoma" w:hAnsi="Tahoma" w:cs="Tahoma"/>
          <w:sz w:val="22"/>
          <w:szCs w:val="22"/>
        </w:rPr>
      </w:pPr>
      <w:r w:rsidRPr="00C70561">
        <w:rPr>
          <w:rFonts w:ascii="Tahoma" w:hAnsi="Tahoma" w:cs="Tahoma"/>
          <w:sz w:val="22"/>
          <w:szCs w:val="22"/>
        </w:rPr>
        <w:t xml:space="preserve">Стоимость работ по договору включает в себя все расходы Подрядчика, связанные с выполнением работ по договору, </w:t>
      </w:r>
      <w:r w:rsidR="00C70561" w:rsidRPr="00C70561">
        <w:rPr>
          <w:rFonts w:ascii="Tahoma" w:hAnsi="Tahoma" w:cs="Tahoma"/>
          <w:sz w:val="22"/>
          <w:szCs w:val="22"/>
        </w:rPr>
        <w:t>доставкой к объекту рабочих, оборудования и материалов</w:t>
      </w:r>
      <w:r w:rsidRPr="00C70561">
        <w:rPr>
          <w:rFonts w:ascii="Tahoma" w:hAnsi="Tahoma" w:cs="Tahoma"/>
          <w:sz w:val="22"/>
          <w:szCs w:val="22"/>
        </w:rPr>
        <w:t>, а также все налоги и сборы, уплата которых является обязанностью Подрядчика.</w:t>
      </w:r>
    </w:p>
    <w:p w14:paraId="7082D0C5" w14:textId="77777777" w:rsidR="00DD7331" w:rsidRDefault="00DD7331" w:rsidP="00DD7331">
      <w:pPr>
        <w:spacing w:after="0" w:line="240" w:lineRule="auto"/>
        <w:ind w:firstLine="709"/>
        <w:jc w:val="both"/>
        <w:rPr>
          <w:rFonts w:ascii="Tahoma" w:hAnsi="Tahoma" w:cs="Tahoma"/>
        </w:rPr>
      </w:pPr>
    </w:p>
    <w:p w14:paraId="099E706C" w14:textId="35F0C358" w:rsidR="00832205" w:rsidRDefault="00535919" w:rsidP="00DD7331">
      <w:pPr>
        <w:spacing w:after="0" w:line="240" w:lineRule="auto"/>
        <w:ind w:firstLine="709"/>
        <w:jc w:val="both"/>
        <w:rPr>
          <w:rFonts w:ascii="Tahoma" w:eastAsia="Times New Roman" w:hAnsi="Tahoma" w:cs="Tahoma"/>
        </w:rPr>
      </w:pPr>
      <w:r w:rsidRPr="001A7842">
        <w:rPr>
          <w:rFonts w:ascii="Tahoma" w:hAnsi="Tahoma" w:cs="Tahoma"/>
        </w:rPr>
        <w:t xml:space="preserve">1. Срок </w:t>
      </w:r>
      <w:r w:rsidR="00DD7331">
        <w:rPr>
          <w:rFonts w:ascii="Tahoma" w:hAnsi="Tahoma" w:cs="Tahoma"/>
        </w:rPr>
        <w:t>выполнения работ</w:t>
      </w:r>
      <w:r w:rsidRPr="001A7842">
        <w:rPr>
          <w:rFonts w:ascii="Tahoma" w:hAnsi="Tahoma" w:cs="Tahoma"/>
        </w:rPr>
        <w:t>:</w:t>
      </w:r>
      <w:r w:rsidR="005144A7">
        <w:rPr>
          <w:rFonts w:ascii="Tahoma" w:hAnsi="Tahoma" w:cs="Tahoma"/>
          <w:iCs/>
        </w:rPr>
        <w:t xml:space="preserve"> </w:t>
      </w:r>
      <w:r w:rsidR="00DD7331" w:rsidRPr="00DD7331">
        <w:rPr>
          <w:rFonts w:ascii="Tahoma" w:hAnsi="Tahoma" w:cs="Tahoma"/>
        </w:rPr>
        <w:t xml:space="preserve">С даты заключения договора по </w:t>
      </w:r>
      <w:r w:rsidR="00DD7331">
        <w:rPr>
          <w:rFonts w:ascii="Tahoma" w:hAnsi="Tahoma" w:cs="Tahoma"/>
        </w:rPr>
        <w:t>«</w:t>
      </w:r>
      <w:r w:rsidR="00DD7331" w:rsidRPr="00DD7331">
        <w:rPr>
          <w:rFonts w:ascii="Tahoma" w:hAnsi="Tahoma" w:cs="Tahoma"/>
        </w:rPr>
        <w:t>31</w:t>
      </w:r>
      <w:r w:rsidR="00DD7331">
        <w:rPr>
          <w:rFonts w:ascii="Tahoma" w:hAnsi="Tahoma" w:cs="Tahoma"/>
        </w:rPr>
        <w:t>»</w:t>
      </w:r>
      <w:r w:rsidR="00DD7331" w:rsidRPr="00DD7331">
        <w:rPr>
          <w:rFonts w:ascii="Tahoma" w:hAnsi="Tahoma" w:cs="Tahoma"/>
        </w:rPr>
        <w:t xml:space="preserve"> октября 2025 года</w:t>
      </w:r>
      <w:r w:rsidR="0074393C" w:rsidRPr="00C43A17">
        <w:rPr>
          <w:rFonts w:ascii="Tahoma" w:hAnsi="Tahoma" w:cs="Tahoma"/>
          <w:iCs/>
        </w:rPr>
        <w:t>.</w:t>
      </w:r>
      <w:r w:rsidR="0074393C">
        <w:rPr>
          <w:rFonts w:ascii="Tahoma" w:hAnsi="Tahoma" w:cs="Tahoma"/>
          <w:iCs/>
        </w:rPr>
        <w:t xml:space="preserve"> </w:t>
      </w:r>
    </w:p>
    <w:p w14:paraId="505F1901" w14:textId="28719799" w:rsidR="00535919" w:rsidRDefault="00535919" w:rsidP="00174352">
      <w:pPr>
        <w:spacing w:after="0" w:line="240" w:lineRule="auto"/>
        <w:ind w:firstLine="708"/>
        <w:rPr>
          <w:rFonts w:ascii="Tahoma" w:hAnsi="Tahoma" w:cs="Tahoma"/>
          <w:spacing w:val="-9"/>
        </w:rPr>
      </w:pPr>
      <w:r w:rsidRPr="001A7842">
        <w:rPr>
          <w:rFonts w:ascii="Tahoma" w:hAnsi="Tahoma" w:cs="Tahoma"/>
          <w:spacing w:val="-9"/>
        </w:rPr>
        <w:t xml:space="preserve">2. Условия оплаты: </w:t>
      </w:r>
    </w:p>
    <w:tbl>
      <w:tblPr>
        <w:tblW w:w="9356"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2164"/>
        <w:gridCol w:w="7192"/>
      </w:tblGrid>
      <w:tr w:rsidR="00DD7331" w:rsidRPr="00A73086" w14:paraId="5A3A2324" w14:textId="77777777" w:rsidTr="00F71B12">
        <w:trPr>
          <w:trHeight w:val="280"/>
        </w:trPr>
        <w:tc>
          <w:tcPr>
            <w:tcW w:w="9356" w:type="dxa"/>
            <w:gridSpan w:val="2"/>
            <w:tcBorders>
              <w:top w:val="dotted" w:sz="4" w:space="0" w:color="auto"/>
            </w:tcBorders>
            <w:shd w:val="clear" w:color="auto" w:fill="F2F2F2"/>
          </w:tcPr>
          <w:p w14:paraId="11072599" w14:textId="77777777" w:rsidR="00DD7331" w:rsidRPr="00A73086" w:rsidRDefault="00DD7331" w:rsidP="00F71B12">
            <w:pPr>
              <w:spacing w:after="0" w:line="240" w:lineRule="auto"/>
              <w:ind w:left="148"/>
              <w:jc w:val="both"/>
              <w:rPr>
                <w:rFonts w:ascii="Tahoma" w:eastAsia="Calibri" w:hAnsi="Tahoma" w:cs="Tahoma"/>
                <w:b/>
              </w:rPr>
            </w:pPr>
            <w:r w:rsidRPr="00A73086">
              <w:rPr>
                <w:rFonts w:ascii="Tahoma" w:eastAsia="Calibri" w:hAnsi="Tahoma" w:cs="Tahoma"/>
              </w:rPr>
              <w:t>Оплата выполненных работ производится</w:t>
            </w:r>
          </w:p>
        </w:tc>
      </w:tr>
      <w:tr w:rsidR="00DD7331" w:rsidRPr="00A73086" w14:paraId="7DBFBC1F" w14:textId="77777777" w:rsidTr="00F71B12">
        <w:trPr>
          <w:trHeight w:val="280"/>
        </w:trPr>
        <w:tc>
          <w:tcPr>
            <w:tcW w:w="2164" w:type="dxa"/>
            <w:tcBorders>
              <w:right w:val="dotted" w:sz="4" w:space="0" w:color="auto"/>
            </w:tcBorders>
            <w:shd w:val="clear" w:color="auto" w:fill="auto"/>
          </w:tcPr>
          <w:p w14:paraId="0362FDA4" w14:textId="77777777" w:rsidR="00DD7331" w:rsidRPr="00A73086" w:rsidRDefault="00DD7331" w:rsidP="00F71B12">
            <w:pPr>
              <w:tabs>
                <w:tab w:val="left" w:pos="1410"/>
              </w:tabs>
              <w:spacing w:after="0" w:line="240" w:lineRule="auto"/>
              <w:ind w:right="-150"/>
              <w:rPr>
                <w:rFonts w:ascii="Tahoma" w:eastAsia="Calibri" w:hAnsi="Tahoma" w:cs="Tahoma"/>
                <w:i/>
              </w:rPr>
            </w:pPr>
            <w:r w:rsidRPr="00A73086">
              <w:rPr>
                <w:rFonts w:ascii="Tahoma" w:eastAsia="Calibri" w:hAnsi="Tahoma" w:cs="Tahoma"/>
                <w:i/>
              </w:rPr>
              <w:t>Единый платежный день</w:t>
            </w:r>
          </w:p>
        </w:tc>
        <w:tc>
          <w:tcPr>
            <w:tcW w:w="7192" w:type="dxa"/>
            <w:tcBorders>
              <w:top w:val="dotted" w:sz="4" w:space="0" w:color="auto"/>
              <w:left w:val="dotted" w:sz="4" w:space="0" w:color="auto"/>
              <w:bottom w:val="dotted" w:sz="4" w:space="0" w:color="auto"/>
            </w:tcBorders>
            <w:shd w:val="clear" w:color="auto" w:fill="F2F2F2"/>
          </w:tcPr>
          <w:p w14:paraId="07A91CBA" w14:textId="77777777" w:rsidR="00DD7331" w:rsidRPr="00A7362F" w:rsidRDefault="00DD7331" w:rsidP="00F71B12">
            <w:pPr>
              <w:tabs>
                <w:tab w:val="left" w:pos="1029"/>
                <w:tab w:val="left" w:pos="1418"/>
                <w:tab w:val="left" w:pos="3119"/>
              </w:tabs>
              <w:suppressAutoHyphens/>
              <w:spacing w:after="0" w:line="240" w:lineRule="auto"/>
              <w:ind w:left="142" w:hanging="44"/>
              <w:jc w:val="both"/>
              <w:rPr>
                <w:rFonts w:ascii="Tahoma" w:eastAsia="Tahoma" w:hAnsi="Tahoma" w:cs="Tahoma"/>
                <w:bCs/>
              </w:rPr>
            </w:pPr>
            <w:r w:rsidRPr="00A73086">
              <w:rPr>
                <w:rFonts w:ascii="Tahoma" w:hAnsi="Tahoma" w:cs="Tahoma"/>
                <w:lang w:eastAsia="ar-SA"/>
              </w:rPr>
              <w:t>в рабочий вторник</w:t>
            </w:r>
            <w:r w:rsidRPr="00A7362F">
              <w:rPr>
                <w:rStyle w:val="af8"/>
                <w:rFonts w:ascii="Tahoma" w:eastAsia="Tahoma" w:hAnsi="Tahoma" w:cs="Tahoma"/>
                <w:bCs/>
              </w:rPr>
              <w:t xml:space="preserve"> </w:t>
            </w:r>
          </w:p>
        </w:tc>
      </w:tr>
      <w:tr w:rsidR="00DD7331" w:rsidRPr="00A73086" w14:paraId="1E73FECD" w14:textId="77777777" w:rsidTr="00F71B12">
        <w:tc>
          <w:tcPr>
            <w:tcW w:w="2164" w:type="dxa"/>
            <w:tcBorders>
              <w:bottom w:val="dotted" w:sz="4" w:space="0" w:color="auto"/>
              <w:right w:val="dotted" w:sz="4" w:space="0" w:color="auto"/>
            </w:tcBorders>
            <w:shd w:val="clear" w:color="auto" w:fill="auto"/>
          </w:tcPr>
          <w:p w14:paraId="3FA0E613" w14:textId="77777777" w:rsidR="00DD7331" w:rsidRPr="00A73086" w:rsidRDefault="00DD7331" w:rsidP="00F71B12">
            <w:pPr>
              <w:tabs>
                <w:tab w:val="left" w:pos="1410"/>
              </w:tabs>
              <w:spacing w:after="0" w:line="240" w:lineRule="auto"/>
              <w:ind w:right="-150"/>
              <w:rPr>
                <w:rFonts w:ascii="Tahoma" w:eastAsia="Calibri" w:hAnsi="Tahoma" w:cs="Tahoma"/>
                <w:i/>
              </w:rPr>
            </w:pPr>
            <w:r w:rsidRPr="00A73086">
              <w:rPr>
                <w:rFonts w:ascii="Tahoma" w:eastAsia="Calibri" w:hAnsi="Tahoma" w:cs="Tahoma"/>
                <w:i/>
              </w:rPr>
              <w:t>Период отсрочки</w:t>
            </w:r>
          </w:p>
        </w:tc>
        <w:tc>
          <w:tcPr>
            <w:tcW w:w="7192" w:type="dxa"/>
            <w:tcBorders>
              <w:top w:val="dotted" w:sz="4" w:space="0" w:color="auto"/>
              <w:left w:val="dotted" w:sz="4" w:space="0" w:color="auto"/>
              <w:bottom w:val="dotted" w:sz="4" w:space="0" w:color="auto"/>
            </w:tcBorders>
            <w:shd w:val="clear" w:color="auto" w:fill="F2F2F2"/>
          </w:tcPr>
          <w:p w14:paraId="1AA747A3" w14:textId="77777777" w:rsidR="00DD7331" w:rsidRPr="00A73086" w:rsidRDefault="00DD7331" w:rsidP="00F71B12">
            <w:pPr>
              <w:spacing w:after="0" w:line="240" w:lineRule="auto"/>
              <w:ind w:left="148"/>
              <w:jc w:val="both"/>
              <w:rPr>
                <w:rFonts w:ascii="Tahoma" w:eastAsia="Calibri" w:hAnsi="Tahoma" w:cs="Tahoma"/>
              </w:rPr>
            </w:pPr>
            <w:r w:rsidRPr="00A73086">
              <w:rPr>
                <w:rFonts w:ascii="Tahoma" w:hAnsi="Tahoma" w:cs="Tahoma"/>
                <w:lang w:eastAsia="ar-SA"/>
              </w:rPr>
              <w:t>не позднее 7 рабочих дней</w:t>
            </w:r>
          </w:p>
        </w:tc>
      </w:tr>
      <w:tr w:rsidR="00DD7331" w:rsidRPr="00A73086" w14:paraId="567A01C3" w14:textId="77777777" w:rsidTr="00F71B12">
        <w:tc>
          <w:tcPr>
            <w:tcW w:w="2164" w:type="dxa"/>
            <w:tcBorders>
              <w:top w:val="dotted" w:sz="4" w:space="0" w:color="auto"/>
              <w:bottom w:val="nil"/>
              <w:right w:val="dotted" w:sz="4" w:space="0" w:color="auto"/>
            </w:tcBorders>
            <w:shd w:val="clear" w:color="auto" w:fill="auto"/>
          </w:tcPr>
          <w:p w14:paraId="6302B5FE" w14:textId="77777777" w:rsidR="00DD7331" w:rsidRPr="00A73086" w:rsidRDefault="00DD7331" w:rsidP="00F71B12">
            <w:pPr>
              <w:tabs>
                <w:tab w:val="left" w:pos="1410"/>
              </w:tabs>
              <w:spacing w:after="0" w:line="240" w:lineRule="auto"/>
              <w:ind w:right="-150"/>
              <w:rPr>
                <w:rFonts w:ascii="Tahoma" w:eastAsia="Calibri" w:hAnsi="Tahoma" w:cs="Tahoma"/>
                <w:i/>
              </w:rPr>
            </w:pPr>
            <w:r w:rsidRPr="00A73086">
              <w:rPr>
                <w:rFonts w:ascii="Tahoma" w:eastAsia="Calibri" w:hAnsi="Tahoma" w:cs="Tahoma"/>
                <w:i/>
              </w:rPr>
              <w:t>Базовая дата</w:t>
            </w:r>
          </w:p>
        </w:tc>
        <w:tc>
          <w:tcPr>
            <w:tcW w:w="7192" w:type="dxa"/>
            <w:tcBorders>
              <w:top w:val="dotted" w:sz="4" w:space="0" w:color="auto"/>
              <w:left w:val="dotted" w:sz="4" w:space="0" w:color="auto"/>
              <w:bottom w:val="dotted" w:sz="4" w:space="0" w:color="auto"/>
            </w:tcBorders>
            <w:shd w:val="clear" w:color="auto" w:fill="F2F2F2"/>
          </w:tcPr>
          <w:p w14:paraId="7A0CC1F6" w14:textId="77777777" w:rsidR="00DD7331" w:rsidRPr="00A73086" w:rsidRDefault="00DD7331" w:rsidP="00F71B12">
            <w:pPr>
              <w:spacing w:after="0" w:line="240" w:lineRule="auto"/>
              <w:ind w:left="148"/>
              <w:jc w:val="both"/>
              <w:rPr>
                <w:rFonts w:ascii="Tahoma" w:eastAsia="Calibri" w:hAnsi="Tahoma" w:cs="Tahoma"/>
              </w:rPr>
            </w:pPr>
            <w:r w:rsidRPr="00A73086">
              <w:rPr>
                <w:rFonts w:ascii="Tahoma" w:eastAsia="Calibri" w:hAnsi="Tahoma" w:cs="Tahoma"/>
              </w:rPr>
              <w:t>с момента получения Заказчиком оригиналов</w:t>
            </w:r>
          </w:p>
        </w:tc>
      </w:tr>
      <w:tr w:rsidR="00DD7331" w:rsidRPr="00A73086" w14:paraId="0E84F46E" w14:textId="77777777" w:rsidTr="00F71B12">
        <w:tc>
          <w:tcPr>
            <w:tcW w:w="2164" w:type="dxa"/>
            <w:tcBorders>
              <w:top w:val="nil"/>
              <w:bottom w:val="dotted" w:sz="4" w:space="0" w:color="auto"/>
              <w:right w:val="dotted" w:sz="4" w:space="0" w:color="auto"/>
            </w:tcBorders>
            <w:shd w:val="clear" w:color="auto" w:fill="auto"/>
          </w:tcPr>
          <w:p w14:paraId="21A2785F" w14:textId="77777777" w:rsidR="00DD7331" w:rsidRPr="00A73086" w:rsidRDefault="00DD7331" w:rsidP="00F71B12">
            <w:pPr>
              <w:tabs>
                <w:tab w:val="left" w:pos="1410"/>
              </w:tabs>
              <w:spacing w:after="0" w:line="240" w:lineRule="auto"/>
              <w:ind w:right="-150"/>
              <w:rPr>
                <w:rFonts w:ascii="Tahoma" w:eastAsia="Calibri" w:hAnsi="Tahoma" w:cs="Tahoma"/>
                <w:i/>
              </w:rPr>
            </w:pPr>
          </w:p>
        </w:tc>
        <w:tc>
          <w:tcPr>
            <w:tcW w:w="7192" w:type="dxa"/>
            <w:tcBorders>
              <w:top w:val="dotted" w:sz="4" w:space="0" w:color="auto"/>
              <w:left w:val="dotted" w:sz="4" w:space="0" w:color="auto"/>
              <w:bottom w:val="dotted" w:sz="4" w:space="0" w:color="auto"/>
            </w:tcBorders>
            <w:shd w:val="clear" w:color="auto" w:fill="F2F2F2"/>
          </w:tcPr>
          <w:p w14:paraId="70F0A8E1" w14:textId="77777777" w:rsidR="00DD7331" w:rsidRPr="00A73086" w:rsidRDefault="00DD7331" w:rsidP="00F71B12">
            <w:pPr>
              <w:pStyle w:val="a8"/>
              <w:widowControl w:val="0"/>
              <w:numPr>
                <w:ilvl w:val="0"/>
                <w:numId w:val="20"/>
              </w:numPr>
              <w:autoSpaceDE w:val="0"/>
              <w:autoSpaceDN w:val="0"/>
              <w:adjustRightInd w:val="0"/>
              <w:spacing w:after="0" w:line="240" w:lineRule="auto"/>
              <w:ind w:left="148" w:hanging="5"/>
              <w:contextualSpacing w:val="0"/>
              <w:jc w:val="both"/>
              <w:rPr>
                <w:rFonts w:ascii="Tahoma" w:eastAsia="Calibri" w:hAnsi="Tahoma" w:cs="Tahoma"/>
              </w:rPr>
            </w:pPr>
            <w:r w:rsidRPr="00A73086">
              <w:rPr>
                <w:rFonts w:ascii="Tahoma" w:eastAsia="Calibri" w:hAnsi="Tahoma" w:cs="Tahoma"/>
              </w:rPr>
              <w:t>подписанного Сторонами Акта</w:t>
            </w:r>
            <w:r w:rsidRPr="00A73086">
              <w:rPr>
                <w:rFonts w:ascii="Tahoma" w:hAnsi="Tahoma" w:cs="Tahoma"/>
                <w:bCs/>
              </w:rPr>
              <w:t xml:space="preserve"> </w:t>
            </w:r>
            <w:r w:rsidRPr="00A73086">
              <w:rPr>
                <w:rFonts w:ascii="Tahoma" w:eastAsia="Calibri" w:hAnsi="Tahoma" w:cs="Tahoma"/>
                <w:bCs/>
              </w:rPr>
              <w:t>сдачи-приемки работ</w:t>
            </w:r>
            <w:r w:rsidRPr="00A73086">
              <w:rPr>
                <w:rFonts w:ascii="Tahoma" w:eastAsia="Calibri" w:hAnsi="Tahoma" w:cs="Tahoma"/>
              </w:rPr>
              <w:t xml:space="preserve">; </w:t>
            </w:r>
          </w:p>
          <w:p w14:paraId="5B8BADCE" w14:textId="77777777" w:rsidR="00DD7331" w:rsidRPr="00A73086" w:rsidRDefault="00DD7331" w:rsidP="00F71B12">
            <w:pPr>
              <w:pStyle w:val="a8"/>
              <w:widowControl w:val="0"/>
              <w:numPr>
                <w:ilvl w:val="0"/>
                <w:numId w:val="20"/>
              </w:numPr>
              <w:autoSpaceDE w:val="0"/>
              <w:autoSpaceDN w:val="0"/>
              <w:adjustRightInd w:val="0"/>
              <w:spacing w:after="0" w:line="240" w:lineRule="auto"/>
              <w:ind w:left="148" w:hanging="5"/>
              <w:contextualSpacing w:val="0"/>
              <w:jc w:val="both"/>
              <w:rPr>
                <w:rFonts w:ascii="Tahoma" w:eastAsia="Calibri" w:hAnsi="Tahoma" w:cs="Tahoma"/>
              </w:rPr>
            </w:pPr>
            <w:r w:rsidRPr="00A73086">
              <w:rPr>
                <w:rFonts w:ascii="Tahoma" w:eastAsia="Calibri" w:hAnsi="Tahoma" w:cs="Tahoma"/>
              </w:rPr>
              <w:t>счёта на оплату;</w:t>
            </w:r>
          </w:p>
          <w:p w14:paraId="1897B199" w14:textId="77777777" w:rsidR="00DD7331" w:rsidRPr="00A73086" w:rsidRDefault="00DD7331" w:rsidP="00F71B12">
            <w:pPr>
              <w:pStyle w:val="a8"/>
              <w:widowControl w:val="0"/>
              <w:numPr>
                <w:ilvl w:val="0"/>
                <w:numId w:val="20"/>
              </w:numPr>
              <w:autoSpaceDE w:val="0"/>
              <w:autoSpaceDN w:val="0"/>
              <w:adjustRightInd w:val="0"/>
              <w:spacing w:after="0" w:line="240" w:lineRule="auto"/>
              <w:ind w:left="148" w:hanging="5"/>
              <w:contextualSpacing w:val="0"/>
              <w:jc w:val="both"/>
              <w:rPr>
                <w:rFonts w:ascii="Tahoma" w:eastAsia="Calibri" w:hAnsi="Tahoma" w:cs="Tahoma"/>
              </w:rPr>
            </w:pPr>
            <w:r w:rsidRPr="00A73086">
              <w:rPr>
                <w:rFonts w:ascii="Tahoma" w:eastAsia="Calibri" w:hAnsi="Tahoma" w:cs="Tahoma"/>
              </w:rPr>
              <w:t xml:space="preserve">счёта- фактуры </w:t>
            </w:r>
            <w:r w:rsidRPr="00A73086">
              <w:rPr>
                <w:rStyle w:val="af8"/>
                <w:rFonts w:ascii="Tahoma" w:eastAsia="Calibri" w:hAnsi="Tahoma" w:cs="Tahoma"/>
              </w:rPr>
              <w:footnoteReference w:id="3"/>
            </w:r>
            <w:r w:rsidRPr="00A73086">
              <w:rPr>
                <w:rFonts w:ascii="Tahoma" w:eastAsia="Calibri" w:hAnsi="Tahoma" w:cs="Tahoma"/>
              </w:rPr>
              <w:t>.</w:t>
            </w:r>
          </w:p>
        </w:tc>
      </w:tr>
    </w:tbl>
    <w:p w14:paraId="5A58790B" w14:textId="77777777" w:rsidR="0074393C" w:rsidRDefault="0074393C" w:rsidP="00535919">
      <w:pPr>
        <w:spacing w:after="0" w:line="240" w:lineRule="auto"/>
        <w:rPr>
          <w:rFonts w:ascii="Tahoma" w:hAnsi="Tahoma" w:cs="Tahoma"/>
          <w:spacing w:val="-9"/>
        </w:rPr>
      </w:pPr>
    </w:p>
    <w:p w14:paraId="75D6B3A8" w14:textId="77777777" w:rsidR="00DD7331" w:rsidRPr="00DD7331" w:rsidRDefault="00535919" w:rsidP="00DD7331">
      <w:pPr>
        <w:spacing w:after="0" w:line="240" w:lineRule="auto"/>
        <w:ind w:firstLine="709"/>
        <w:jc w:val="both"/>
        <w:rPr>
          <w:rFonts w:ascii="Tahoma" w:hAnsi="Tahoma" w:cs="Tahoma"/>
        </w:rPr>
      </w:pPr>
      <w:r w:rsidRPr="00640EAE">
        <w:rPr>
          <w:rFonts w:ascii="Tahoma" w:hAnsi="Tahoma" w:cs="Tahoma"/>
        </w:rPr>
        <w:t xml:space="preserve">3. </w:t>
      </w:r>
      <w:r w:rsidR="00DD7331" w:rsidRPr="00DD7331">
        <w:rPr>
          <w:rFonts w:ascii="Tahoma" w:hAnsi="Tahoma" w:cs="Tahoma"/>
        </w:rPr>
        <w:t>Место выполнения работ:</w:t>
      </w:r>
    </w:p>
    <w:p w14:paraId="48B7391B" w14:textId="6AC0FFBC" w:rsidR="00DD7331" w:rsidRPr="00DD7331" w:rsidRDefault="00DD7331" w:rsidP="00DD7331">
      <w:pPr>
        <w:spacing w:after="0" w:line="240" w:lineRule="auto"/>
        <w:ind w:firstLine="709"/>
        <w:jc w:val="both"/>
        <w:rPr>
          <w:rFonts w:ascii="Tahoma" w:hAnsi="Tahoma" w:cs="Tahoma"/>
        </w:rPr>
      </w:pPr>
      <w:r>
        <w:rPr>
          <w:rFonts w:ascii="Tahoma" w:hAnsi="Tahoma" w:cs="Tahoma"/>
        </w:rPr>
        <w:t>-</w:t>
      </w:r>
      <w:r w:rsidRPr="00DD7331">
        <w:rPr>
          <w:rFonts w:ascii="Tahoma" w:hAnsi="Tahoma" w:cs="Tahoma"/>
        </w:rPr>
        <w:t xml:space="preserve"> Красноярский край, г. Красноярск, ул. Коммунальная, 2, Злобинский грузовой район, сооружение 111,</w:t>
      </w:r>
    </w:p>
    <w:p w14:paraId="38168B10" w14:textId="3C623E2C" w:rsidR="00DD7331" w:rsidRPr="00DD7331" w:rsidRDefault="00DD7331" w:rsidP="00DD7331">
      <w:pPr>
        <w:spacing w:after="0" w:line="240" w:lineRule="auto"/>
        <w:ind w:firstLine="709"/>
        <w:jc w:val="both"/>
        <w:rPr>
          <w:rFonts w:ascii="Tahoma" w:hAnsi="Tahoma" w:cs="Tahoma"/>
        </w:rPr>
      </w:pPr>
      <w:r>
        <w:rPr>
          <w:rFonts w:ascii="Tahoma" w:hAnsi="Tahoma" w:cs="Tahoma"/>
        </w:rPr>
        <w:t>-</w:t>
      </w:r>
      <w:r w:rsidRPr="00DD7331">
        <w:rPr>
          <w:rFonts w:ascii="Tahoma" w:hAnsi="Tahoma" w:cs="Tahoma"/>
        </w:rPr>
        <w:t xml:space="preserve"> Красноярский край, г. Красноярск, Прибойная, 30, Енисейский грузовой район. </w:t>
      </w:r>
    </w:p>
    <w:p w14:paraId="53E1BEE0" w14:textId="0A693704" w:rsidR="00DD7331" w:rsidRPr="00DD7331" w:rsidRDefault="00DD7331" w:rsidP="00DD7331">
      <w:pPr>
        <w:spacing w:after="0" w:line="240" w:lineRule="auto"/>
        <w:ind w:firstLine="709"/>
        <w:jc w:val="both"/>
        <w:rPr>
          <w:rFonts w:ascii="Tahoma" w:hAnsi="Tahoma" w:cs="Tahoma"/>
        </w:rPr>
      </w:pPr>
      <w:r>
        <w:rPr>
          <w:rFonts w:ascii="Tahoma" w:hAnsi="Tahoma" w:cs="Tahoma"/>
        </w:rPr>
        <w:t>-</w:t>
      </w:r>
      <w:r w:rsidRPr="00DD7331">
        <w:rPr>
          <w:rFonts w:ascii="Tahoma" w:hAnsi="Tahoma" w:cs="Tahoma"/>
        </w:rPr>
        <w:t xml:space="preserve"> Красноярский край, Емельяновский р-н, 2,5 км. юго-восточнее д.Песчанка, грузовой участок «Песчанка».</w:t>
      </w:r>
    </w:p>
    <w:p w14:paraId="7C5B9054" w14:textId="5FDC592F" w:rsidR="00DD7331" w:rsidRPr="00D514D5" w:rsidRDefault="00DD7331" w:rsidP="00DD7331">
      <w:pPr>
        <w:spacing w:after="0" w:line="240" w:lineRule="auto"/>
        <w:ind w:firstLine="709"/>
        <w:jc w:val="both"/>
        <w:rPr>
          <w:rFonts w:ascii="Tahoma" w:eastAsia="Times New Roman" w:hAnsi="Tahoma" w:cs="Tahoma"/>
          <w:i/>
        </w:rPr>
      </w:pPr>
      <w:r>
        <w:rPr>
          <w:rFonts w:ascii="Tahoma" w:hAnsi="Tahoma" w:cs="Tahoma"/>
          <w:b/>
          <w:bCs/>
        </w:rPr>
        <w:t xml:space="preserve">ОБЯЗАТЕЛЬНО! </w:t>
      </w:r>
      <w:r w:rsidRPr="00D514D5">
        <w:rPr>
          <w:rFonts w:ascii="Tahoma" w:hAnsi="Tahoma" w:cs="Tahoma"/>
          <w:bCs/>
        </w:rPr>
        <w:t>Приложение:</w:t>
      </w:r>
      <w:r w:rsidRPr="00D514D5">
        <w:rPr>
          <w:rFonts w:ascii="Tahoma" w:hAnsi="Tahoma" w:cs="Tahoma"/>
          <w:b/>
          <w:bCs/>
        </w:rPr>
        <w:t xml:space="preserve"> </w:t>
      </w:r>
      <w:r w:rsidRPr="00D514D5">
        <w:rPr>
          <w:rFonts w:ascii="Tahoma" w:hAnsi="Tahoma" w:cs="Tahoma"/>
          <w:bCs/>
        </w:rPr>
        <w:t>К</w:t>
      </w:r>
      <w:r w:rsidRPr="00D514D5">
        <w:rPr>
          <w:rFonts w:ascii="Tahoma" w:hAnsi="Tahoma" w:cs="Tahoma"/>
        </w:rPr>
        <w:t>алькуляция (смета).</w:t>
      </w:r>
    </w:p>
    <w:p w14:paraId="3B5DF50B" w14:textId="77777777" w:rsidR="001D59AD" w:rsidRPr="00D514D5"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207A46E" w14:textId="5BC0A72A" w:rsidR="00912DD5" w:rsidRPr="00912DD5" w:rsidRDefault="003445CF"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 xml:space="preserve"> </w:t>
      </w:r>
      <w:r w:rsidR="00912DD5"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00912DD5"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3445CF">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C9AAB6" w16cex:dateUtc="2025-07-07T04:49:00Z"/>
  <w16cex:commentExtensible w16cex:durableId="79761E49" w16cex:dateUtc="2025-07-07T05:18:00Z"/>
  <w16cex:commentExtensible w16cex:durableId="737B1BA5" w16cex:dateUtc="2025-07-07T04:54:00Z"/>
  <w16cex:commentExtensible w16cex:durableId="182B8D4C" w16cex:dateUtc="2025-07-07T04:59:00Z"/>
  <w16cex:commentExtensible w16cex:durableId="1015B9AF" w16cex:dateUtc="2025-07-07T05:05:00Z"/>
  <w16cex:commentExtensible w16cex:durableId="449A1F40" w16cex:dateUtc="2025-07-07T08:35:00Z"/>
  <w16cex:commentExtensible w16cex:durableId="111B4037" w16cex:dateUtc="2025-07-07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1FE1E" w16cid:durableId="08D1FE1E"/>
  <w16cid:commentId w16cid:paraId="71A6D534" w16cid:durableId="71A6D534"/>
  <w16cid:commentId w16cid:paraId="30A9D463" w16cid:durableId="30A9D463"/>
  <w16cid:commentId w16cid:paraId="7A5EB7F8" w16cid:durableId="14C9AAB6"/>
  <w16cid:commentId w16cid:paraId="31427744" w16cid:durableId="79761E49"/>
  <w16cid:commentId w16cid:paraId="18F55F9C" w16cid:durableId="18F55F9C"/>
  <w16cid:commentId w16cid:paraId="3142528D" w16cid:durableId="737B1BA5"/>
  <w16cid:commentId w16cid:paraId="526E859C" w16cid:durableId="526E859C"/>
  <w16cid:commentId w16cid:paraId="7B32EEEB" w16cid:durableId="182B8D4C"/>
  <w16cid:commentId w16cid:paraId="1551BC18" w16cid:durableId="1551BC18"/>
  <w16cid:commentId w16cid:paraId="7CBBBDEE" w16cid:durableId="7CBBBDEE"/>
  <w16cid:commentId w16cid:paraId="4F9B41E0" w16cid:durableId="4F9B41E0"/>
  <w16cid:commentId w16cid:paraId="480DFF48" w16cid:durableId="1015B9AF"/>
  <w16cid:commentId w16cid:paraId="34BC65BD" w16cid:durableId="449A1F40"/>
  <w16cid:commentId w16cid:paraId="75E015A3" w16cid:durableId="75E015A3"/>
  <w16cid:commentId w16cid:paraId="19734680" w16cid:durableId="111B4037"/>
  <w16cid:commentId w16cid:paraId="1C398B19" w16cid:durableId="1C398B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3F5D0" w14:textId="77777777" w:rsidR="00CB0C59" w:rsidRDefault="00CB0C59" w:rsidP="00036AEF">
      <w:pPr>
        <w:spacing w:after="0" w:line="240" w:lineRule="auto"/>
      </w:pPr>
      <w:r>
        <w:separator/>
      </w:r>
    </w:p>
  </w:endnote>
  <w:endnote w:type="continuationSeparator" w:id="0">
    <w:p w14:paraId="524B9DD1" w14:textId="77777777" w:rsidR="00CB0C59" w:rsidRDefault="00CB0C5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CC"/>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B4555A" w:rsidRDefault="00B4555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B4555A" w:rsidRDefault="00B4555A">
    <w:pPr>
      <w:pStyle w:val="af1"/>
      <w:ind w:right="360"/>
    </w:pPr>
  </w:p>
  <w:p w14:paraId="59DEC11D" w14:textId="77777777" w:rsidR="00B4555A" w:rsidRDefault="00B4555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84C0ED9" w:rsidR="00B4555A" w:rsidRDefault="00B4555A">
        <w:pPr>
          <w:pStyle w:val="af1"/>
          <w:jc w:val="right"/>
        </w:pPr>
        <w:r>
          <w:fldChar w:fldCharType="begin"/>
        </w:r>
        <w:r>
          <w:instrText>PAGE   \* MERGEFORMAT</w:instrText>
        </w:r>
        <w:r>
          <w:fldChar w:fldCharType="separate"/>
        </w:r>
        <w:r w:rsidR="006A38EE">
          <w:rPr>
            <w:noProof/>
          </w:rPr>
          <w:t>68</w:t>
        </w:r>
        <w:r>
          <w:fldChar w:fldCharType="end"/>
        </w:r>
      </w:p>
    </w:sdtContent>
  </w:sdt>
  <w:p w14:paraId="419ECB24" w14:textId="77777777" w:rsidR="00B4555A" w:rsidRDefault="00B4555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4D44E" w14:textId="77777777" w:rsidR="00CB0C59" w:rsidRDefault="00CB0C59" w:rsidP="00036AEF">
      <w:pPr>
        <w:spacing w:after="0" w:line="240" w:lineRule="auto"/>
      </w:pPr>
      <w:r>
        <w:separator/>
      </w:r>
    </w:p>
  </w:footnote>
  <w:footnote w:type="continuationSeparator" w:id="0">
    <w:p w14:paraId="682608FE" w14:textId="77777777" w:rsidR="00CB0C59" w:rsidRDefault="00CB0C59" w:rsidP="00036AEF">
      <w:pPr>
        <w:spacing w:after="0" w:line="240" w:lineRule="auto"/>
      </w:pPr>
      <w:r>
        <w:continuationSeparator/>
      </w:r>
    </w:p>
  </w:footnote>
  <w:footnote w:id="1">
    <w:p w14:paraId="4A49D185" w14:textId="77777777" w:rsidR="00B4555A" w:rsidRPr="00412F0E" w:rsidRDefault="00B4555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579DFC28" w14:textId="77777777" w:rsidR="00B4555A" w:rsidRPr="00D060EA" w:rsidRDefault="00B4555A" w:rsidP="00CE06F4">
      <w:pPr>
        <w:pStyle w:val="af6"/>
        <w:jc w:val="both"/>
      </w:pPr>
      <w:r w:rsidRPr="00D060EA">
        <w:rPr>
          <w:rStyle w:val="af8"/>
        </w:rPr>
        <w:footnoteRef/>
      </w:r>
      <w:r w:rsidRPr="00D060EA">
        <w:t xml:space="preserve"> Исключить, если НДС не облагается.</w:t>
      </w:r>
    </w:p>
  </w:footnote>
  <w:footnote w:id="3">
    <w:p w14:paraId="1DA1DC21" w14:textId="77777777" w:rsidR="00B4555A" w:rsidRPr="00D060EA" w:rsidRDefault="00B4555A" w:rsidP="00DD7331">
      <w:pPr>
        <w:pStyle w:val="af6"/>
        <w:jc w:val="both"/>
      </w:pPr>
      <w:r w:rsidRPr="00D060EA">
        <w:rPr>
          <w:rStyle w:val="af8"/>
        </w:rPr>
        <w:footnoteRef/>
      </w:r>
      <w:r w:rsidRPr="00D060EA">
        <w:t xml:space="preserve"> Исключить, если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E4F9E" w14:textId="77777777" w:rsidR="00B4555A" w:rsidRPr="003B5379" w:rsidRDefault="00B4555A" w:rsidP="00F71B12">
    <w:pPr>
      <w:pStyle w:val="af"/>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75B83"/>
    <w:multiLevelType w:val="hybridMultilevel"/>
    <w:tmpl w:val="1BB205E8"/>
    <w:lvl w:ilvl="0" w:tplc="0AD261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2E4B"/>
    <w:multiLevelType w:val="multilevel"/>
    <w:tmpl w:val="A6467A9E"/>
    <w:lvl w:ilvl="0">
      <w:start w:val="1"/>
      <w:numFmt w:val="decimal"/>
      <w:lvlText w:val="%1."/>
      <w:lvlJc w:val="left"/>
      <w:pPr>
        <w:tabs>
          <w:tab w:val="num" w:pos="360"/>
        </w:tabs>
        <w:ind w:left="0" w:firstLine="0"/>
      </w:pPr>
    </w:lvl>
    <w:lvl w:ilvl="1">
      <w:start w:val="1"/>
      <w:numFmt w:val="decimal"/>
      <w:lvlText w:val="%1.%2."/>
      <w:lvlJc w:val="left"/>
      <w:pPr>
        <w:tabs>
          <w:tab w:val="num" w:pos="1287"/>
        </w:tabs>
        <w:ind w:left="0"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8F6EA4"/>
    <w:multiLevelType w:val="multilevel"/>
    <w:tmpl w:val="68AAB408"/>
    <w:lvl w:ilvl="0">
      <w:start w:val="6"/>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9BD1E15"/>
    <w:multiLevelType w:val="hybridMultilevel"/>
    <w:tmpl w:val="5E78B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1955F0"/>
    <w:multiLevelType w:val="hybridMultilevel"/>
    <w:tmpl w:val="D596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6"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7"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61C7088"/>
    <w:multiLevelType w:val="multilevel"/>
    <w:tmpl w:val="5782A230"/>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4"/>
  </w:num>
  <w:num w:numId="3">
    <w:abstractNumId w:val="23"/>
  </w:num>
  <w:num w:numId="4">
    <w:abstractNumId w:val="24"/>
  </w:num>
  <w:num w:numId="5">
    <w:abstractNumId w:val="29"/>
  </w:num>
  <w:num w:numId="6">
    <w:abstractNumId w:val="8"/>
  </w:num>
  <w:num w:numId="7">
    <w:abstractNumId w:val="15"/>
  </w:num>
  <w:num w:numId="8">
    <w:abstractNumId w:val="18"/>
  </w:num>
  <w:num w:numId="9">
    <w:abstractNumId w:val="21"/>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5"/>
  </w:num>
  <w:num w:numId="14">
    <w:abstractNumId w:val="1"/>
  </w:num>
  <w:num w:numId="15">
    <w:abstractNumId w:val="17"/>
  </w:num>
  <w:num w:numId="16">
    <w:abstractNumId w:val="12"/>
  </w:num>
  <w:num w:numId="17">
    <w:abstractNumId w:val="27"/>
  </w:num>
  <w:num w:numId="18">
    <w:abstractNumId w:val="13"/>
  </w:num>
  <w:num w:numId="19">
    <w:abstractNumId w:val="20"/>
  </w:num>
  <w:num w:numId="20">
    <w:abstractNumId w:val="30"/>
  </w:num>
  <w:num w:numId="21">
    <w:abstractNumId w:val="2"/>
  </w:num>
  <w:num w:numId="22">
    <w:abstractNumId w:val="19"/>
  </w:num>
  <w:num w:numId="23">
    <w:abstractNumId w:val="22"/>
  </w:num>
  <w:num w:numId="24">
    <w:abstractNumId w:val="11"/>
  </w:num>
  <w:num w:numId="25">
    <w:abstractNumId w:val="10"/>
  </w:num>
  <w:num w:numId="26">
    <w:abstractNumId w:val="7"/>
  </w:num>
  <w:num w:numId="27">
    <w:abstractNumId w:val="6"/>
  </w:num>
  <w:num w:numId="28">
    <w:abstractNumId w:val="9"/>
  </w:num>
  <w:num w:numId="29">
    <w:abstractNumId w:val="28"/>
  </w:num>
  <w:num w:numId="30">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D5"/>
    <w:rsid w:val="000044F1"/>
    <w:rsid w:val="0000534D"/>
    <w:rsid w:val="00005FFB"/>
    <w:rsid w:val="0000659E"/>
    <w:rsid w:val="00013013"/>
    <w:rsid w:val="0001463C"/>
    <w:rsid w:val="000148FC"/>
    <w:rsid w:val="00014A4B"/>
    <w:rsid w:val="00016EF1"/>
    <w:rsid w:val="00017E8C"/>
    <w:rsid w:val="00020179"/>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37AF1"/>
    <w:rsid w:val="00041237"/>
    <w:rsid w:val="00041FA6"/>
    <w:rsid w:val="00042072"/>
    <w:rsid w:val="000422FC"/>
    <w:rsid w:val="00044342"/>
    <w:rsid w:val="00045D7C"/>
    <w:rsid w:val="000463F6"/>
    <w:rsid w:val="00046F09"/>
    <w:rsid w:val="000519AA"/>
    <w:rsid w:val="00051F4D"/>
    <w:rsid w:val="0005227E"/>
    <w:rsid w:val="00052C7B"/>
    <w:rsid w:val="00052EDB"/>
    <w:rsid w:val="000542AA"/>
    <w:rsid w:val="0005503D"/>
    <w:rsid w:val="000558AB"/>
    <w:rsid w:val="00056EB7"/>
    <w:rsid w:val="000570F6"/>
    <w:rsid w:val="000571B4"/>
    <w:rsid w:val="000621F2"/>
    <w:rsid w:val="0006229D"/>
    <w:rsid w:val="00062676"/>
    <w:rsid w:val="00062FEB"/>
    <w:rsid w:val="00063132"/>
    <w:rsid w:val="00064E71"/>
    <w:rsid w:val="000662C9"/>
    <w:rsid w:val="00066778"/>
    <w:rsid w:val="00066E24"/>
    <w:rsid w:val="00067198"/>
    <w:rsid w:val="00070878"/>
    <w:rsid w:val="000722A0"/>
    <w:rsid w:val="000754B1"/>
    <w:rsid w:val="0007565A"/>
    <w:rsid w:val="00075D18"/>
    <w:rsid w:val="00081A8B"/>
    <w:rsid w:val="00085477"/>
    <w:rsid w:val="00086E9C"/>
    <w:rsid w:val="0008720D"/>
    <w:rsid w:val="00090057"/>
    <w:rsid w:val="00091A61"/>
    <w:rsid w:val="00094498"/>
    <w:rsid w:val="00096F91"/>
    <w:rsid w:val="000A2686"/>
    <w:rsid w:val="000A55D4"/>
    <w:rsid w:val="000A642C"/>
    <w:rsid w:val="000A7060"/>
    <w:rsid w:val="000B1ABA"/>
    <w:rsid w:val="000B2187"/>
    <w:rsid w:val="000B386F"/>
    <w:rsid w:val="000C0A8E"/>
    <w:rsid w:val="000C0FD5"/>
    <w:rsid w:val="000C4B7F"/>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0F6C"/>
    <w:rsid w:val="000F4B05"/>
    <w:rsid w:val="000F702B"/>
    <w:rsid w:val="000F7B3D"/>
    <w:rsid w:val="0010159A"/>
    <w:rsid w:val="00101D00"/>
    <w:rsid w:val="0010282A"/>
    <w:rsid w:val="001048BE"/>
    <w:rsid w:val="00104DA8"/>
    <w:rsid w:val="001050F9"/>
    <w:rsid w:val="00105C16"/>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37BA0"/>
    <w:rsid w:val="00137FB8"/>
    <w:rsid w:val="00141504"/>
    <w:rsid w:val="001425E2"/>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6859"/>
    <w:rsid w:val="00167655"/>
    <w:rsid w:val="00167F35"/>
    <w:rsid w:val="00170F93"/>
    <w:rsid w:val="00171893"/>
    <w:rsid w:val="00173E7D"/>
    <w:rsid w:val="00174352"/>
    <w:rsid w:val="00176FD3"/>
    <w:rsid w:val="00176FF0"/>
    <w:rsid w:val="00183C33"/>
    <w:rsid w:val="001840CC"/>
    <w:rsid w:val="00186216"/>
    <w:rsid w:val="00187F30"/>
    <w:rsid w:val="00190312"/>
    <w:rsid w:val="00190525"/>
    <w:rsid w:val="001916EE"/>
    <w:rsid w:val="00191947"/>
    <w:rsid w:val="00192855"/>
    <w:rsid w:val="00194912"/>
    <w:rsid w:val="00194D0C"/>
    <w:rsid w:val="00197462"/>
    <w:rsid w:val="00197850"/>
    <w:rsid w:val="001A0B91"/>
    <w:rsid w:val="001A1304"/>
    <w:rsid w:val="001A3ED4"/>
    <w:rsid w:val="001A3F96"/>
    <w:rsid w:val="001A414C"/>
    <w:rsid w:val="001A6DAA"/>
    <w:rsid w:val="001A7A50"/>
    <w:rsid w:val="001B29C4"/>
    <w:rsid w:val="001B3B20"/>
    <w:rsid w:val="001B6123"/>
    <w:rsid w:val="001C0019"/>
    <w:rsid w:val="001C029C"/>
    <w:rsid w:val="001C0922"/>
    <w:rsid w:val="001C1395"/>
    <w:rsid w:val="001C1582"/>
    <w:rsid w:val="001C32D1"/>
    <w:rsid w:val="001C3C1D"/>
    <w:rsid w:val="001C7AEB"/>
    <w:rsid w:val="001D099B"/>
    <w:rsid w:val="001D1CC1"/>
    <w:rsid w:val="001D59AD"/>
    <w:rsid w:val="001D5FCB"/>
    <w:rsid w:val="001D79EE"/>
    <w:rsid w:val="001E0363"/>
    <w:rsid w:val="001E183B"/>
    <w:rsid w:val="001E1EAB"/>
    <w:rsid w:val="001E37CA"/>
    <w:rsid w:val="001E6C13"/>
    <w:rsid w:val="001F0774"/>
    <w:rsid w:val="001F0980"/>
    <w:rsid w:val="001F1B01"/>
    <w:rsid w:val="001F3EC3"/>
    <w:rsid w:val="001F525C"/>
    <w:rsid w:val="001F5EC4"/>
    <w:rsid w:val="001F6DBB"/>
    <w:rsid w:val="001F75B4"/>
    <w:rsid w:val="001F7E77"/>
    <w:rsid w:val="002010BF"/>
    <w:rsid w:val="002020DC"/>
    <w:rsid w:val="00202469"/>
    <w:rsid w:val="00203959"/>
    <w:rsid w:val="002055F9"/>
    <w:rsid w:val="0020579E"/>
    <w:rsid w:val="00205B51"/>
    <w:rsid w:val="002062FA"/>
    <w:rsid w:val="0020713E"/>
    <w:rsid w:val="002119B3"/>
    <w:rsid w:val="00211F47"/>
    <w:rsid w:val="00211F83"/>
    <w:rsid w:val="00212647"/>
    <w:rsid w:val="00213BC4"/>
    <w:rsid w:val="002160AB"/>
    <w:rsid w:val="002237E4"/>
    <w:rsid w:val="00223899"/>
    <w:rsid w:val="00223B16"/>
    <w:rsid w:val="00223F1F"/>
    <w:rsid w:val="00230734"/>
    <w:rsid w:val="00231473"/>
    <w:rsid w:val="002317A1"/>
    <w:rsid w:val="0023188F"/>
    <w:rsid w:val="00233AF4"/>
    <w:rsid w:val="00235992"/>
    <w:rsid w:val="00236679"/>
    <w:rsid w:val="00237EA1"/>
    <w:rsid w:val="00240B12"/>
    <w:rsid w:val="002441AF"/>
    <w:rsid w:val="0024424B"/>
    <w:rsid w:val="00245518"/>
    <w:rsid w:val="002455C7"/>
    <w:rsid w:val="00250C9D"/>
    <w:rsid w:val="0025133C"/>
    <w:rsid w:val="002556EC"/>
    <w:rsid w:val="00256832"/>
    <w:rsid w:val="00256C95"/>
    <w:rsid w:val="00257EBC"/>
    <w:rsid w:val="002629B5"/>
    <w:rsid w:val="00262B69"/>
    <w:rsid w:val="00265418"/>
    <w:rsid w:val="002660D8"/>
    <w:rsid w:val="00266744"/>
    <w:rsid w:val="00267C9D"/>
    <w:rsid w:val="00270E14"/>
    <w:rsid w:val="002727FE"/>
    <w:rsid w:val="00272D2F"/>
    <w:rsid w:val="0027529B"/>
    <w:rsid w:val="002760AB"/>
    <w:rsid w:val="00281197"/>
    <w:rsid w:val="00281365"/>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72D"/>
    <w:rsid w:val="002C1897"/>
    <w:rsid w:val="002C196E"/>
    <w:rsid w:val="002C5065"/>
    <w:rsid w:val="002C5BD9"/>
    <w:rsid w:val="002C62D6"/>
    <w:rsid w:val="002C68D8"/>
    <w:rsid w:val="002C68EE"/>
    <w:rsid w:val="002C74C3"/>
    <w:rsid w:val="002D2299"/>
    <w:rsid w:val="002D3C01"/>
    <w:rsid w:val="002D3C95"/>
    <w:rsid w:val="002D45CE"/>
    <w:rsid w:val="002D5A3E"/>
    <w:rsid w:val="002E1DC9"/>
    <w:rsid w:val="002E4B67"/>
    <w:rsid w:val="002E4BFF"/>
    <w:rsid w:val="002E4DE3"/>
    <w:rsid w:val="002E4F36"/>
    <w:rsid w:val="002E5F97"/>
    <w:rsid w:val="002E7563"/>
    <w:rsid w:val="002E7A84"/>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274E"/>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26C0A"/>
    <w:rsid w:val="00330A29"/>
    <w:rsid w:val="003330DF"/>
    <w:rsid w:val="00333AF9"/>
    <w:rsid w:val="00334E69"/>
    <w:rsid w:val="0034267B"/>
    <w:rsid w:val="0034309D"/>
    <w:rsid w:val="003436EF"/>
    <w:rsid w:val="00343F5E"/>
    <w:rsid w:val="003445CF"/>
    <w:rsid w:val="00344674"/>
    <w:rsid w:val="00344D61"/>
    <w:rsid w:val="0034563F"/>
    <w:rsid w:val="00347D59"/>
    <w:rsid w:val="003502C2"/>
    <w:rsid w:val="003502EB"/>
    <w:rsid w:val="003504DF"/>
    <w:rsid w:val="00351DBF"/>
    <w:rsid w:val="0035510A"/>
    <w:rsid w:val="00356029"/>
    <w:rsid w:val="003566F1"/>
    <w:rsid w:val="003604FF"/>
    <w:rsid w:val="00360E19"/>
    <w:rsid w:val="0036126E"/>
    <w:rsid w:val="00363685"/>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2080"/>
    <w:rsid w:val="00382489"/>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3C93"/>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6E"/>
    <w:rsid w:val="003E26A4"/>
    <w:rsid w:val="003E3342"/>
    <w:rsid w:val="003E4A93"/>
    <w:rsid w:val="003E4CE6"/>
    <w:rsid w:val="003E6D21"/>
    <w:rsid w:val="003F1512"/>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61D8"/>
    <w:rsid w:val="00406481"/>
    <w:rsid w:val="00410441"/>
    <w:rsid w:val="00411BF3"/>
    <w:rsid w:val="00412F0E"/>
    <w:rsid w:val="00413D33"/>
    <w:rsid w:val="00416D9B"/>
    <w:rsid w:val="00416E5C"/>
    <w:rsid w:val="00420B48"/>
    <w:rsid w:val="00422B35"/>
    <w:rsid w:val="00423157"/>
    <w:rsid w:val="00431B54"/>
    <w:rsid w:val="00431D69"/>
    <w:rsid w:val="0043505E"/>
    <w:rsid w:val="00435173"/>
    <w:rsid w:val="00435483"/>
    <w:rsid w:val="00435CA8"/>
    <w:rsid w:val="00436588"/>
    <w:rsid w:val="00436EB7"/>
    <w:rsid w:val="00437D57"/>
    <w:rsid w:val="00440ACA"/>
    <w:rsid w:val="00440FB5"/>
    <w:rsid w:val="00441952"/>
    <w:rsid w:val="00441F83"/>
    <w:rsid w:val="00443C5C"/>
    <w:rsid w:val="00445D6F"/>
    <w:rsid w:val="00446D60"/>
    <w:rsid w:val="004519BE"/>
    <w:rsid w:val="00451D91"/>
    <w:rsid w:val="004526CA"/>
    <w:rsid w:val="00455BC5"/>
    <w:rsid w:val="004567B9"/>
    <w:rsid w:val="00457E1D"/>
    <w:rsid w:val="00461701"/>
    <w:rsid w:val="00463036"/>
    <w:rsid w:val="00466923"/>
    <w:rsid w:val="00467746"/>
    <w:rsid w:val="0046779F"/>
    <w:rsid w:val="00471933"/>
    <w:rsid w:val="004724DC"/>
    <w:rsid w:val="00475215"/>
    <w:rsid w:val="004756F6"/>
    <w:rsid w:val="00475BB4"/>
    <w:rsid w:val="0047659E"/>
    <w:rsid w:val="00476AF2"/>
    <w:rsid w:val="00481E1A"/>
    <w:rsid w:val="0048211C"/>
    <w:rsid w:val="004823D7"/>
    <w:rsid w:val="00482BFA"/>
    <w:rsid w:val="004832FF"/>
    <w:rsid w:val="0048451F"/>
    <w:rsid w:val="004927EF"/>
    <w:rsid w:val="00495065"/>
    <w:rsid w:val="0049599F"/>
    <w:rsid w:val="00496051"/>
    <w:rsid w:val="004970A9"/>
    <w:rsid w:val="004972F2"/>
    <w:rsid w:val="00497819"/>
    <w:rsid w:val="00497F0B"/>
    <w:rsid w:val="004A24D4"/>
    <w:rsid w:val="004A4083"/>
    <w:rsid w:val="004A57B8"/>
    <w:rsid w:val="004B0A80"/>
    <w:rsid w:val="004B0C42"/>
    <w:rsid w:val="004B15DC"/>
    <w:rsid w:val="004B1916"/>
    <w:rsid w:val="004B2D26"/>
    <w:rsid w:val="004B2FD1"/>
    <w:rsid w:val="004B332C"/>
    <w:rsid w:val="004B3779"/>
    <w:rsid w:val="004B4460"/>
    <w:rsid w:val="004B47B8"/>
    <w:rsid w:val="004B4EFA"/>
    <w:rsid w:val="004B4F35"/>
    <w:rsid w:val="004B6CA7"/>
    <w:rsid w:val="004B6E81"/>
    <w:rsid w:val="004C16C1"/>
    <w:rsid w:val="004C18D8"/>
    <w:rsid w:val="004C31FC"/>
    <w:rsid w:val="004C3EB9"/>
    <w:rsid w:val="004C47BF"/>
    <w:rsid w:val="004D0673"/>
    <w:rsid w:val="004D108B"/>
    <w:rsid w:val="004D1614"/>
    <w:rsid w:val="004D2530"/>
    <w:rsid w:val="004D3CC3"/>
    <w:rsid w:val="004D3DDD"/>
    <w:rsid w:val="004D40B3"/>
    <w:rsid w:val="004D445C"/>
    <w:rsid w:val="004D69CD"/>
    <w:rsid w:val="004D6A39"/>
    <w:rsid w:val="004D70BF"/>
    <w:rsid w:val="004E06DE"/>
    <w:rsid w:val="004E18D2"/>
    <w:rsid w:val="004E2F10"/>
    <w:rsid w:val="004E35B6"/>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22E"/>
    <w:rsid w:val="00526A15"/>
    <w:rsid w:val="00530E70"/>
    <w:rsid w:val="00531547"/>
    <w:rsid w:val="00531EA2"/>
    <w:rsid w:val="005327E7"/>
    <w:rsid w:val="0053406E"/>
    <w:rsid w:val="00535097"/>
    <w:rsid w:val="00535919"/>
    <w:rsid w:val="00536071"/>
    <w:rsid w:val="0053678E"/>
    <w:rsid w:val="00536BD2"/>
    <w:rsid w:val="00541D7D"/>
    <w:rsid w:val="00542A4E"/>
    <w:rsid w:val="005430C3"/>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47B5"/>
    <w:rsid w:val="00565286"/>
    <w:rsid w:val="005657E9"/>
    <w:rsid w:val="00566142"/>
    <w:rsid w:val="00567924"/>
    <w:rsid w:val="0057027A"/>
    <w:rsid w:val="00571EF6"/>
    <w:rsid w:val="00576EF1"/>
    <w:rsid w:val="00577AE8"/>
    <w:rsid w:val="00577D67"/>
    <w:rsid w:val="005821C6"/>
    <w:rsid w:val="00583D6B"/>
    <w:rsid w:val="00583E78"/>
    <w:rsid w:val="00584107"/>
    <w:rsid w:val="0058534B"/>
    <w:rsid w:val="005856E6"/>
    <w:rsid w:val="005865E2"/>
    <w:rsid w:val="005909FA"/>
    <w:rsid w:val="00591101"/>
    <w:rsid w:val="00593E81"/>
    <w:rsid w:val="00594FE1"/>
    <w:rsid w:val="005A0057"/>
    <w:rsid w:val="005A02E4"/>
    <w:rsid w:val="005A3953"/>
    <w:rsid w:val="005A3FC5"/>
    <w:rsid w:val="005A4246"/>
    <w:rsid w:val="005A5AF3"/>
    <w:rsid w:val="005A6B78"/>
    <w:rsid w:val="005A6BFF"/>
    <w:rsid w:val="005B01F3"/>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5FF"/>
    <w:rsid w:val="005D2D4B"/>
    <w:rsid w:val="005D5285"/>
    <w:rsid w:val="005D653C"/>
    <w:rsid w:val="005D6B14"/>
    <w:rsid w:val="005D75AE"/>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6764"/>
    <w:rsid w:val="00620BBF"/>
    <w:rsid w:val="006217BC"/>
    <w:rsid w:val="00621B84"/>
    <w:rsid w:val="00622714"/>
    <w:rsid w:val="00622D8F"/>
    <w:rsid w:val="00623589"/>
    <w:rsid w:val="006245A4"/>
    <w:rsid w:val="00624DFE"/>
    <w:rsid w:val="00624EA7"/>
    <w:rsid w:val="00626248"/>
    <w:rsid w:val="00627830"/>
    <w:rsid w:val="00631F2D"/>
    <w:rsid w:val="006335EF"/>
    <w:rsid w:val="00634D25"/>
    <w:rsid w:val="00636370"/>
    <w:rsid w:val="00636709"/>
    <w:rsid w:val="006368F1"/>
    <w:rsid w:val="00637A08"/>
    <w:rsid w:val="00640C39"/>
    <w:rsid w:val="00640EAE"/>
    <w:rsid w:val="00641200"/>
    <w:rsid w:val="0064419F"/>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1C87"/>
    <w:rsid w:val="00681EB5"/>
    <w:rsid w:val="00683C99"/>
    <w:rsid w:val="00686428"/>
    <w:rsid w:val="006871B5"/>
    <w:rsid w:val="0068725B"/>
    <w:rsid w:val="00692AC8"/>
    <w:rsid w:val="00693E2D"/>
    <w:rsid w:val="00694385"/>
    <w:rsid w:val="00695DEB"/>
    <w:rsid w:val="00696A7B"/>
    <w:rsid w:val="006A068F"/>
    <w:rsid w:val="006A0C27"/>
    <w:rsid w:val="006A2B60"/>
    <w:rsid w:val="006A38EE"/>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7E57"/>
    <w:rsid w:val="006E03AD"/>
    <w:rsid w:val="006E1D4C"/>
    <w:rsid w:val="006E2AF9"/>
    <w:rsid w:val="006E40CF"/>
    <w:rsid w:val="006E4DFC"/>
    <w:rsid w:val="006E52BE"/>
    <w:rsid w:val="006E5DBB"/>
    <w:rsid w:val="006E77F6"/>
    <w:rsid w:val="006E7A6B"/>
    <w:rsid w:val="006F02DF"/>
    <w:rsid w:val="006F03B9"/>
    <w:rsid w:val="006F1857"/>
    <w:rsid w:val="006F340F"/>
    <w:rsid w:val="006F3684"/>
    <w:rsid w:val="006F3C38"/>
    <w:rsid w:val="007008B9"/>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9007B"/>
    <w:rsid w:val="007902F5"/>
    <w:rsid w:val="00794905"/>
    <w:rsid w:val="00794C47"/>
    <w:rsid w:val="0079504C"/>
    <w:rsid w:val="0079593F"/>
    <w:rsid w:val="007961B3"/>
    <w:rsid w:val="00797259"/>
    <w:rsid w:val="007A0C5E"/>
    <w:rsid w:val="007A300A"/>
    <w:rsid w:val="007A43A2"/>
    <w:rsid w:val="007A54E8"/>
    <w:rsid w:val="007A553A"/>
    <w:rsid w:val="007A5AE8"/>
    <w:rsid w:val="007A6B0A"/>
    <w:rsid w:val="007A767F"/>
    <w:rsid w:val="007B2B4A"/>
    <w:rsid w:val="007B4393"/>
    <w:rsid w:val="007C10D9"/>
    <w:rsid w:val="007C15A3"/>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27063"/>
    <w:rsid w:val="00827B27"/>
    <w:rsid w:val="008306B5"/>
    <w:rsid w:val="00830706"/>
    <w:rsid w:val="00830976"/>
    <w:rsid w:val="0083116C"/>
    <w:rsid w:val="008312F0"/>
    <w:rsid w:val="00831CB9"/>
    <w:rsid w:val="00832205"/>
    <w:rsid w:val="008335E0"/>
    <w:rsid w:val="00833BEA"/>
    <w:rsid w:val="0083471B"/>
    <w:rsid w:val="008361FF"/>
    <w:rsid w:val="00840C25"/>
    <w:rsid w:val="00840D25"/>
    <w:rsid w:val="00841067"/>
    <w:rsid w:val="00841C40"/>
    <w:rsid w:val="00841E78"/>
    <w:rsid w:val="00843BB3"/>
    <w:rsid w:val="00843EA7"/>
    <w:rsid w:val="008445D1"/>
    <w:rsid w:val="008464D0"/>
    <w:rsid w:val="00847B68"/>
    <w:rsid w:val="00850FEB"/>
    <w:rsid w:val="008519FC"/>
    <w:rsid w:val="0085271F"/>
    <w:rsid w:val="00852A9E"/>
    <w:rsid w:val="00853311"/>
    <w:rsid w:val="008542EA"/>
    <w:rsid w:val="00855337"/>
    <w:rsid w:val="0085641F"/>
    <w:rsid w:val="0085653D"/>
    <w:rsid w:val="008600C0"/>
    <w:rsid w:val="00862336"/>
    <w:rsid w:val="00862421"/>
    <w:rsid w:val="00863156"/>
    <w:rsid w:val="0086316A"/>
    <w:rsid w:val="00863E7C"/>
    <w:rsid w:val="00865799"/>
    <w:rsid w:val="008668E3"/>
    <w:rsid w:val="00866B63"/>
    <w:rsid w:val="008671DB"/>
    <w:rsid w:val="00871312"/>
    <w:rsid w:val="00873321"/>
    <w:rsid w:val="00875FDF"/>
    <w:rsid w:val="0087654A"/>
    <w:rsid w:val="00876BF0"/>
    <w:rsid w:val="00881D17"/>
    <w:rsid w:val="00883279"/>
    <w:rsid w:val="00887AA5"/>
    <w:rsid w:val="00890317"/>
    <w:rsid w:val="00890791"/>
    <w:rsid w:val="008933C5"/>
    <w:rsid w:val="00896C84"/>
    <w:rsid w:val="008A186B"/>
    <w:rsid w:val="008A1BA2"/>
    <w:rsid w:val="008A1CCE"/>
    <w:rsid w:val="008A23D6"/>
    <w:rsid w:val="008A3121"/>
    <w:rsid w:val="008A3C91"/>
    <w:rsid w:val="008A42D0"/>
    <w:rsid w:val="008A43EF"/>
    <w:rsid w:val="008A538B"/>
    <w:rsid w:val="008A65BB"/>
    <w:rsid w:val="008A7ADE"/>
    <w:rsid w:val="008B0584"/>
    <w:rsid w:val="008B178B"/>
    <w:rsid w:val="008B1FDB"/>
    <w:rsid w:val="008B2DD2"/>
    <w:rsid w:val="008B3003"/>
    <w:rsid w:val="008B3C22"/>
    <w:rsid w:val="008B4F41"/>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552F"/>
    <w:rsid w:val="008E754A"/>
    <w:rsid w:val="008F2BCD"/>
    <w:rsid w:val="008F402C"/>
    <w:rsid w:val="008F4605"/>
    <w:rsid w:val="008F6CA2"/>
    <w:rsid w:val="008F7EB4"/>
    <w:rsid w:val="008F7FC3"/>
    <w:rsid w:val="00903931"/>
    <w:rsid w:val="00904433"/>
    <w:rsid w:val="009048EC"/>
    <w:rsid w:val="00904D2B"/>
    <w:rsid w:val="00906534"/>
    <w:rsid w:val="00907E65"/>
    <w:rsid w:val="0091052F"/>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278"/>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400E"/>
    <w:rsid w:val="00974AFD"/>
    <w:rsid w:val="00975246"/>
    <w:rsid w:val="009753E5"/>
    <w:rsid w:val="009754A8"/>
    <w:rsid w:val="0097574E"/>
    <w:rsid w:val="00980B91"/>
    <w:rsid w:val="0098136B"/>
    <w:rsid w:val="0098257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9AC"/>
    <w:rsid w:val="009F4AE9"/>
    <w:rsid w:val="009F52EF"/>
    <w:rsid w:val="009F5F1D"/>
    <w:rsid w:val="009F6525"/>
    <w:rsid w:val="009F7257"/>
    <w:rsid w:val="009F7513"/>
    <w:rsid w:val="009F7551"/>
    <w:rsid w:val="00A01406"/>
    <w:rsid w:val="00A020EF"/>
    <w:rsid w:val="00A024EB"/>
    <w:rsid w:val="00A02862"/>
    <w:rsid w:val="00A02DDD"/>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25E8F"/>
    <w:rsid w:val="00A30707"/>
    <w:rsid w:val="00A3192B"/>
    <w:rsid w:val="00A3373A"/>
    <w:rsid w:val="00A3477F"/>
    <w:rsid w:val="00A35625"/>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532ED"/>
    <w:rsid w:val="00A53330"/>
    <w:rsid w:val="00A55175"/>
    <w:rsid w:val="00A5605B"/>
    <w:rsid w:val="00A57DFF"/>
    <w:rsid w:val="00A60379"/>
    <w:rsid w:val="00A60D84"/>
    <w:rsid w:val="00A61578"/>
    <w:rsid w:val="00A61931"/>
    <w:rsid w:val="00A625E4"/>
    <w:rsid w:val="00A64BFD"/>
    <w:rsid w:val="00A721FC"/>
    <w:rsid w:val="00A72A4F"/>
    <w:rsid w:val="00A72FCC"/>
    <w:rsid w:val="00A73030"/>
    <w:rsid w:val="00A73086"/>
    <w:rsid w:val="00A7362F"/>
    <w:rsid w:val="00A77BB2"/>
    <w:rsid w:val="00A82526"/>
    <w:rsid w:val="00A83341"/>
    <w:rsid w:val="00A837DB"/>
    <w:rsid w:val="00A838EE"/>
    <w:rsid w:val="00A845E0"/>
    <w:rsid w:val="00A84FED"/>
    <w:rsid w:val="00A854BB"/>
    <w:rsid w:val="00A90F75"/>
    <w:rsid w:val="00A91C25"/>
    <w:rsid w:val="00A96748"/>
    <w:rsid w:val="00A97349"/>
    <w:rsid w:val="00A9769E"/>
    <w:rsid w:val="00A97B36"/>
    <w:rsid w:val="00AA1C32"/>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223D"/>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41A"/>
    <w:rsid w:val="00B2689D"/>
    <w:rsid w:val="00B27D07"/>
    <w:rsid w:val="00B30196"/>
    <w:rsid w:val="00B30689"/>
    <w:rsid w:val="00B31AA4"/>
    <w:rsid w:val="00B320BE"/>
    <w:rsid w:val="00B3316F"/>
    <w:rsid w:val="00B3360D"/>
    <w:rsid w:val="00B343E0"/>
    <w:rsid w:val="00B35C4F"/>
    <w:rsid w:val="00B41069"/>
    <w:rsid w:val="00B422B3"/>
    <w:rsid w:val="00B43DA7"/>
    <w:rsid w:val="00B4437A"/>
    <w:rsid w:val="00B44F8A"/>
    <w:rsid w:val="00B4555A"/>
    <w:rsid w:val="00B45E71"/>
    <w:rsid w:val="00B46313"/>
    <w:rsid w:val="00B47733"/>
    <w:rsid w:val="00B50CB9"/>
    <w:rsid w:val="00B53051"/>
    <w:rsid w:val="00B53734"/>
    <w:rsid w:val="00B5381B"/>
    <w:rsid w:val="00B577C7"/>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5495"/>
    <w:rsid w:val="00B864DD"/>
    <w:rsid w:val="00B87264"/>
    <w:rsid w:val="00B873FA"/>
    <w:rsid w:val="00B87A7C"/>
    <w:rsid w:val="00B87B33"/>
    <w:rsid w:val="00B90D86"/>
    <w:rsid w:val="00B91121"/>
    <w:rsid w:val="00B918CC"/>
    <w:rsid w:val="00B918DB"/>
    <w:rsid w:val="00B928DB"/>
    <w:rsid w:val="00B934A4"/>
    <w:rsid w:val="00B93562"/>
    <w:rsid w:val="00B93728"/>
    <w:rsid w:val="00B949D6"/>
    <w:rsid w:val="00B95BD9"/>
    <w:rsid w:val="00B95D14"/>
    <w:rsid w:val="00B97BDC"/>
    <w:rsid w:val="00BA074D"/>
    <w:rsid w:val="00BA07EF"/>
    <w:rsid w:val="00BA1FD1"/>
    <w:rsid w:val="00BA2F77"/>
    <w:rsid w:val="00BB0E01"/>
    <w:rsid w:val="00BB0FAF"/>
    <w:rsid w:val="00BB1638"/>
    <w:rsid w:val="00BB198B"/>
    <w:rsid w:val="00BB252D"/>
    <w:rsid w:val="00BB43A4"/>
    <w:rsid w:val="00BB5983"/>
    <w:rsid w:val="00BB7A3A"/>
    <w:rsid w:val="00BC0FAE"/>
    <w:rsid w:val="00BC5365"/>
    <w:rsid w:val="00BC6551"/>
    <w:rsid w:val="00BC6E90"/>
    <w:rsid w:val="00BC76A1"/>
    <w:rsid w:val="00BC7BDC"/>
    <w:rsid w:val="00BD0E14"/>
    <w:rsid w:val="00BD2556"/>
    <w:rsid w:val="00BD3506"/>
    <w:rsid w:val="00BD389F"/>
    <w:rsid w:val="00BD740A"/>
    <w:rsid w:val="00BE103D"/>
    <w:rsid w:val="00BE15A0"/>
    <w:rsid w:val="00BE1CAA"/>
    <w:rsid w:val="00BE3437"/>
    <w:rsid w:val="00BE3BF3"/>
    <w:rsid w:val="00BE6023"/>
    <w:rsid w:val="00BE6C7E"/>
    <w:rsid w:val="00BF25B2"/>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3235"/>
    <w:rsid w:val="00C14571"/>
    <w:rsid w:val="00C1468F"/>
    <w:rsid w:val="00C149DD"/>
    <w:rsid w:val="00C14FF0"/>
    <w:rsid w:val="00C15251"/>
    <w:rsid w:val="00C16089"/>
    <w:rsid w:val="00C16AAA"/>
    <w:rsid w:val="00C20265"/>
    <w:rsid w:val="00C2196F"/>
    <w:rsid w:val="00C23BE5"/>
    <w:rsid w:val="00C25551"/>
    <w:rsid w:val="00C264EE"/>
    <w:rsid w:val="00C2682F"/>
    <w:rsid w:val="00C3104A"/>
    <w:rsid w:val="00C3190A"/>
    <w:rsid w:val="00C31A9B"/>
    <w:rsid w:val="00C3573E"/>
    <w:rsid w:val="00C358BC"/>
    <w:rsid w:val="00C35A7E"/>
    <w:rsid w:val="00C364E8"/>
    <w:rsid w:val="00C3682D"/>
    <w:rsid w:val="00C373E5"/>
    <w:rsid w:val="00C3756F"/>
    <w:rsid w:val="00C42DF9"/>
    <w:rsid w:val="00C4436A"/>
    <w:rsid w:val="00C46D3E"/>
    <w:rsid w:val="00C531EC"/>
    <w:rsid w:val="00C55998"/>
    <w:rsid w:val="00C5629D"/>
    <w:rsid w:val="00C61B6A"/>
    <w:rsid w:val="00C64C54"/>
    <w:rsid w:val="00C654D5"/>
    <w:rsid w:val="00C65FDF"/>
    <w:rsid w:val="00C673C5"/>
    <w:rsid w:val="00C67C48"/>
    <w:rsid w:val="00C70561"/>
    <w:rsid w:val="00C70E36"/>
    <w:rsid w:val="00C73385"/>
    <w:rsid w:val="00C740E8"/>
    <w:rsid w:val="00C77128"/>
    <w:rsid w:val="00C7779C"/>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0C59"/>
    <w:rsid w:val="00CB114B"/>
    <w:rsid w:val="00CB21D3"/>
    <w:rsid w:val="00CB2559"/>
    <w:rsid w:val="00CB2EAB"/>
    <w:rsid w:val="00CB3981"/>
    <w:rsid w:val="00CB45F6"/>
    <w:rsid w:val="00CB505D"/>
    <w:rsid w:val="00CB7272"/>
    <w:rsid w:val="00CC04C8"/>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06F4"/>
    <w:rsid w:val="00CE3F8D"/>
    <w:rsid w:val="00CE58DA"/>
    <w:rsid w:val="00CF1080"/>
    <w:rsid w:val="00CF1936"/>
    <w:rsid w:val="00CF2142"/>
    <w:rsid w:val="00CF3D31"/>
    <w:rsid w:val="00CF484D"/>
    <w:rsid w:val="00CF5736"/>
    <w:rsid w:val="00CF5DE9"/>
    <w:rsid w:val="00CF645A"/>
    <w:rsid w:val="00CF7277"/>
    <w:rsid w:val="00D01FC6"/>
    <w:rsid w:val="00D028D2"/>
    <w:rsid w:val="00D06185"/>
    <w:rsid w:val="00D0671E"/>
    <w:rsid w:val="00D06B2E"/>
    <w:rsid w:val="00D06C54"/>
    <w:rsid w:val="00D07F45"/>
    <w:rsid w:val="00D1041D"/>
    <w:rsid w:val="00D12B01"/>
    <w:rsid w:val="00D130C6"/>
    <w:rsid w:val="00D13E0B"/>
    <w:rsid w:val="00D1635F"/>
    <w:rsid w:val="00D16995"/>
    <w:rsid w:val="00D17C9E"/>
    <w:rsid w:val="00D2107F"/>
    <w:rsid w:val="00D226D7"/>
    <w:rsid w:val="00D2303D"/>
    <w:rsid w:val="00D2347D"/>
    <w:rsid w:val="00D25937"/>
    <w:rsid w:val="00D25DD0"/>
    <w:rsid w:val="00D26BE4"/>
    <w:rsid w:val="00D307EC"/>
    <w:rsid w:val="00D315F0"/>
    <w:rsid w:val="00D33D97"/>
    <w:rsid w:val="00D37FB3"/>
    <w:rsid w:val="00D4035A"/>
    <w:rsid w:val="00D40F7E"/>
    <w:rsid w:val="00D41EF2"/>
    <w:rsid w:val="00D43E30"/>
    <w:rsid w:val="00D45863"/>
    <w:rsid w:val="00D45FDC"/>
    <w:rsid w:val="00D46185"/>
    <w:rsid w:val="00D463E2"/>
    <w:rsid w:val="00D50BB4"/>
    <w:rsid w:val="00D514D5"/>
    <w:rsid w:val="00D516E3"/>
    <w:rsid w:val="00D517DA"/>
    <w:rsid w:val="00D51883"/>
    <w:rsid w:val="00D51D70"/>
    <w:rsid w:val="00D54035"/>
    <w:rsid w:val="00D54124"/>
    <w:rsid w:val="00D5483A"/>
    <w:rsid w:val="00D60FC8"/>
    <w:rsid w:val="00D618EB"/>
    <w:rsid w:val="00D62C39"/>
    <w:rsid w:val="00D641C9"/>
    <w:rsid w:val="00D641F8"/>
    <w:rsid w:val="00D645A3"/>
    <w:rsid w:val="00D64D74"/>
    <w:rsid w:val="00D65A73"/>
    <w:rsid w:val="00D71144"/>
    <w:rsid w:val="00D719D6"/>
    <w:rsid w:val="00D71EE4"/>
    <w:rsid w:val="00D72EE4"/>
    <w:rsid w:val="00D7434A"/>
    <w:rsid w:val="00D7438F"/>
    <w:rsid w:val="00D744FF"/>
    <w:rsid w:val="00D74E4C"/>
    <w:rsid w:val="00D75463"/>
    <w:rsid w:val="00D75619"/>
    <w:rsid w:val="00D77BE1"/>
    <w:rsid w:val="00D812FF"/>
    <w:rsid w:val="00D82315"/>
    <w:rsid w:val="00D82795"/>
    <w:rsid w:val="00D82B98"/>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D38EC"/>
    <w:rsid w:val="00DD3B57"/>
    <w:rsid w:val="00DD441A"/>
    <w:rsid w:val="00DD5B75"/>
    <w:rsid w:val="00DD7331"/>
    <w:rsid w:val="00DD7455"/>
    <w:rsid w:val="00DD7B5F"/>
    <w:rsid w:val="00DE1593"/>
    <w:rsid w:val="00DE4784"/>
    <w:rsid w:val="00DE74DD"/>
    <w:rsid w:val="00DF0295"/>
    <w:rsid w:val="00DF1714"/>
    <w:rsid w:val="00DF1CC4"/>
    <w:rsid w:val="00DF2390"/>
    <w:rsid w:val="00DF670B"/>
    <w:rsid w:val="00DF68C0"/>
    <w:rsid w:val="00DF711C"/>
    <w:rsid w:val="00DF747E"/>
    <w:rsid w:val="00DF77AC"/>
    <w:rsid w:val="00DF7BCB"/>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09BC"/>
    <w:rsid w:val="00E20AF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6ECF"/>
    <w:rsid w:val="00E86F33"/>
    <w:rsid w:val="00E90D9B"/>
    <w:rsid w:val="00E91C21"/>
    <w:rsid w:val="00E927B3"/>
    <w:rsid w:val="00E9323F"/>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00B"/>
    <w:rsid w:val="00EC76AF"/>
    <w:rsid w:val="00ED282F"/>
    <w:rsid w:val="00ED3328"/>
    <w:rsid w:val="00ED3FDD"/>
    <w:rsid w:val="00ED4914"/>
    <w:rsid w:val="00ED5C06"/>
    <w:rsid w:val="00ED607A"/>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7CA"/>
    <w:rsid w:val="00F04C68"/>
    <w:rsid w:val="00F04D2D"/>
    <w:rsid w:val="00F10114"/>
    <w:rsid w:val="00F10E8E"/>
    <w:rsid w:val="00F111AB"/>
    <w:rsid w:val="00F1423D"/>
    <w:rsid w:val="00F15E0B"/>
    <w:rsid w:val="00F16F04"/>
    <w:rsid w:val="00F205A7"/>
    <w:rsid w:val="00F21037"/>
    <w:rsid w:val="00F228BB"/>
    <w:rsid w:val="00F25CA3"/>
    <w:rsid w:val="00F25FF2"/>
    <w:rsid w:val="00F26D9F"/>
    <w:rsid w:val="00F30580"/>
    <w:rsid w:val="00F36ADE"/>
    <w:rsid w:val="00F37846"/>
    <w:rsid w:val="00F400A9"/>
    <w:rsid w:val="00F40D6A"/>
    <w:rsid w:val="00F436DB"/>
    <w:rsid w:val="00F471A8"/>
    <w:rsid w:val="00F4727A"/>
    <w:rsid w:val="00F476B4"/>
    <w:rsid w:val="00F51561"/>
    <w:rsid w:val="00F51C03"/>
    <w:rsid w:val="00F52FE7"/>
    <w:rsid w:val="00F53ADA"/>
    <w:rsid w:val="00F544DE"/>
    <w:rsid w:val="00F600C1"/>
    <w:rsid w:val="00F60393"/>
    <w:rsid w:val="00F61639"/>
    <w:rsid w:val="00F63DF9"/>
    <w:rsid w:val="00F648D4"/>
    <w:rsid w:val="00F65475"/>
    <w:rsid w:val="00F65BF5"/>
    <w:rsid w:val="00F661C3"/>
    <w:rsid w:val="00F66E6E"/>
    <w:rsid w:val="00F6738C"/>
    <w:rsid w:val="00F677E2"/>
    <w:rsid w:val="00F67F14"/>
    <w:rsid w:val="00F714C2"/>
    <w:rsid w:val="00F71B12"/>
    <w:rsid w:val="00F72E6E"/>
    <w:rsid w:val="00F73530"/>
    <w:rsid w:val="00F7516E"/>
    <w:rsid w:val="00F75529"/>
    <w:rsid w:val="00F7654D"/>
    <w:rsid w:val="00F774DB"/>
    <w:rsid w:val="00F81844"/>
    <w:rsid w:val="00F84CB9"/>
    <w:rsid w:val="00F85F11"/>
    <w:rsid w:val="00F86441"/>
    <w:rsid w:val="00F92245"/>
    <w:rsid w:val="00F951F3"/>
    <w:rsid w:val="00F96B05"/>
    <w:rsid w:val="00F97C5C"/>
    <w:rsid w:val="00FA1C10"/>
    <w:rsid w:val="00FA26DE"/>
    <w:rsid w:val="00FA5EA0"/>
    <w:rsid w:val="00FA62A3"/>
    <w:rsid w:val="00FA6587"/>
    <w:rsid w:val="00FA7BC6"/>
    <w:rsid w:val="00FB1908"/>
    <w:rsid w:val="00FB385D"/>
    <w:rsid w:val="00FB6101"/>
    <w:rsid w:val="00FB72C9"/>
    <w:rsid w:val="00FB7658"/>
    <w:rsid w:val="00FB79A4"/>
    <w:rsid w:val="00FC015C"/>
    <w:rsid w:val="00FC11EE"/>
    <w:rsid w:val="00FC3543"/>
    <w:rsid w:val="00FC575C"/>
    <w:rsid w:val="00FC690F"/>
    <w:rsid w:val="00FC7701"/>
    <w:rsid w:val="00FC771E"/>
    <w:rsid w:val="00FD20D2"/>
    <w:rsid w:val="00FD2844"/>
    <w:rsid w:val="00FD2A27"/>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basedOn w:val="a3"/>
    <w:next w:val="afff3"/>
    <w:qFormat/>
    <w:rsid w:val="00CE06F4"/>
    <w:pPr>
      <w:spacing w:after="0" w:line="240" w:lineRule="auto"/>
      <w:jc w:val="center"/>
    </w:pPr>
    <w:rPr>
      <w:rFonts w:ascii="Times New Roman" w:eastAsia="Times New Roman" w:hAnsi="Times New Roman" w:cs="Times New Roman"/>
      <w:b/>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71781876">
      <w:bodyDiv w:val="1"/>
      <w:marLeft w:val="0"/>
      <w:marRight w:val="0"/>
      <w:marTop w:val="0"/>
      <w:marBottom w:val="0"/>
      <w:divBdr>
        <w:top w:val="none" w:sz="0" w:space="0" w:color="auto"/>
        <w:left w:val="none" w:sz="0" w:space="0" w:color="auto"/>
        <w:bottom w:val="none" w:sz="0" w:space="0" w:color="auto"/>
        <w:right w:val="none" w:sz="0" w:space="0" w:color="auto"/>
      </w:divBdr>
    </w:div>
    <w:div w:id="79522829">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01982268">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8420215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3360705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8734726">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7106020">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692956435">
      <w:bodyDiv w:val="1"/>
      <w:marLeft w:val="0"/>
      <w:marRight w:val="0"/>
      <w:marTop w:val="0"/>
      <w:marBottom w:val="0"/>
      <w:divBdr>
        <w:top w:val="none" w:sz="0" w:space="0" w:color="auto"/>
        <w:left w:val="none" w:sz="0" w:space="0" w:color="auto"/>
        <w:bottom w:val="none" w:sz="0" w:space="0" w:color="auto"/>
        <w:right w:val="none" w:sz="0" w:space="0" w:color="auto"/>
      </w:divBdr>
      <w:divsChild>
        <w:div w:id="1011838988">
          <w:marLeft w:val="0"/>
          <w:marRight w:val="0"/>
          <w:marTop w:val="0"/>
          <w:marBottom w:val="0"/>
          <w:divBdr>
            <w:top w:val="none" w:sz="0" w:space="0" w:color="auto"/>
            <w:left w:val="none" w:sz="0" w:space="0" w:color="auto"/>
            <w:bottom w:val="none" w:sz="0" w:space="0" w:color="auto"/>
            <w:right w:val="none" w:sz="0" w:space="0" w:color="auto"/>
          </w:divBdr>
          <w:divsChild>
            <w:div w:id="975140574">
              <w:marLeft w:val="0"/>
              <w:marRight w:val="0"/>
              <w:marTop w:val="0"/>
              <w:marBottom w:val="0"/>
              <w:divBdr>
                <w:top w:val="none" w:sz="0" w:space="0" w:color="auto"/>
                <w:left w:val="none" w:sz="0" w:space="0" w:color="auto"/>
                <w:bottom w:val="none" w:sz="0" w:space="0" w:color="auto"/>
                <w:right w:val="none" w:sz="0" w:space="0" w:color="auto"/>
              </w:divBdr>
            </w:div>
          </w:divsChild>
        </w:div>
        <w:div w:id="347607368">
          <w:marLeft w:val="0"/>
          <w:marRight w:val="0"/>
          <w:marTop w:val="0"/>
          <w:marBottom w:val="0"/>
          <w:divBdr>
            <w:top w:val="none" w:sz="0" w:space="0" w:color="auto"/>
            <w:left w:val="none" w:sz="0" w:space="0" w:color="auto"/>
            <w:bottom w:val="none" w:sz="0" w:space="0" w:color="auto"/>
            <w:right w:val="none" w:sz="0" w:space="0" w:color="auto"/>
          </w:divBdr>
        </w:div>
        <w:div w:id="776407482">
          <w:marLeft w:val="0"/>
          <w:marRight w:val="0"/>
          <w:marTop w:val="0"/>
          <w:marBottom w:val="0"/>
          <w:divBdr>
            <w:top w:val="none" w:sz="0" w:space="0" w:color="auto"/>
            <w:left w:val="none" w:sz="0" w:space="0" w:color="auto"/>
            <w:bottom w:val="none" w:sz="0" w:space="0" w:color="auto"/>
            <w:right w:val="none" w:sz="0" w:space="0" w:color="auto"/>
          </w:divBdr>
          <w:divsChild>
            <w:div w:id="329333885">
              <w:marLeft w:val="0"/>
              <w:marRight w:val="0"/>
              <w:marTop w:val="0"/>
              <w:marBottom w:val="0"/>
              <w:divBdr>
                <w:top w:val="none" w:sz="0" w:space="0" w:color="auto"/>
                <w:left w:val="none" w:sz="0" w:space="0" w:color="auto"/>
                <w:bottom w:val="none" w:sz="0" w:space="0" w:color="auto"/>
                <w:right w:val="none" w:sz="0" w:space="0" w:color="auto"/>
              </w:divBdr>
            </w:div>
          </w:divsChild>
        </w:div>
        <w:div w:id="689331590">
          <w:marLeft w:val="0"/>
          <w:marRight w:val="0"/>
          <w:marTop w:val="0"/>
          <w:marBottom w:val="0"/>
          <w:divBdr>
            <w:top w:val="none" w:sz="0" w:space="0" w:color="auto"/>
            <w:left w:val="none" w:sz="0" w:space="0" w:color="auto"/>
            <w:bottom w:val="none" w:sz="0" w:space="0" w:color="auto"/>
            <w:right w:val="none" w:sz="0" w:space="0" w:color="auto"/>
          </w:divBdr>
        </w:div>
        <w:div w:id="68969452">
          <w:marLeft w:val="0"/>
          <w:marRight w:val="0"/>
          <w:marTop w:val="0"/>
          <w:marBottom w:val="0"/>
          <w:divBdr>
            <w:top w:val="none" w:sz="0" w:space="0" w:color="auto"/>
            <w:left w:val="none" w:sz="0" w:space="0" w:color="auto"/>
            <w:bottom w:val="none" w:sz="0" w:space="0" w:color="auto"/>
            <w:right w:val="none" w:sz="0" w:space="0" w:color="auto"/>
          </w:divBdr>
          <w:divsChild>
            <w:div w:id="340351706">
              <w:marLeft w:val="0"/>
              <w:marRight w:val="0"/>
              <w:marTop w:val="0"/>
              <w:marBottom w:val="0"/>
              <w:divBdr>
                <w:top w:val="none" w:sz="0" w:space="0" w:color="auto"/>
                <w:left w:val="none" w:sz="0" w:space="0" w:color="auto"/>
                <w:bottom w:val="none" w:sz="0" w:space="0" w:color="auto"/>
                <w:right w:val="none" w:sz="0" w:space="0" w:color="auto"/>
              </w:divBdr>
            </w:div>
          </w:divsChild>
        </w:div>
        <w:div w:id="2087067946">
          <w:marLeft w:val="0"/>
          <w:marRight w:val="0"/>
          <w:marTop w:val="0"/>
          <w:marBottom w:val="0"/>
          <w:divBdr>
            <w:top w:val="none" w:sz="0" w:space="0" w:color="auto"/>
            <w:left w:val="none" w:sz="0" w:space="0" w:color="auto"/>
            <w:bottom w:val="none" w:sz="0" w:space="0" w:color="auto"/>
            <w:right w:val="none" w:sz="0" w:space="0" w:color="auto"/>
          </w:divBdr>
        </w:div>
      </w:divsChild>
    </w:div>
    <w:div w:id="1851601536">
      <w:bodyDiv w:val="1"/>
      <w:marLeft w:val="0"/>
      <w:marRight w:val="0"/>
      <w:marTop w:val="0"/>
      <w:marBottom w:val="0"/>
      <w:divBdr>
        <w:top w:val="none" w:sz="0" w:space="0" w:color="auto"/>
        <w:left w:val="none" w:sz="0" w:space="0" w:color="auto"/>
        <w:bottom w:val="none" w:sz="0" w:space="0" w:color="auto"/>
        <w:right w:val="none" w:sz="0" w:space="0" w:color="auto"/>
      </w:divBdr>
      <w:divsChild>
        <w:div w:id="1759134863">
          <w:marLeft w:val="0"/>
          <w:marRight w:val="0"/>
          <w:marTop w:val="0"/>
          <w:marBottom w:val="0"/>
          <w:divBdr>
            <w:top w:val="none" w:sz="0" w:space="0" w:color="auto"/>
            <w:left w:val="none" w:sz="0" w:space="0" w:color="auto"/>
            <w:bottom w:val="none" w:sz="0" w:space="0" w:color="auto"/>
            <w:right w:val="none" w:sz="0" w:space="0" w:color="auto"/>
          </w:divBdr>
          <w:divsChild>
            <w:div w:id="979841594">
              <w:marLeft w:val="0"/>
              <w:marRight w:val="0"/>
              <w:marTop w:val="0"/>
              <w:marBottom w:val="0"/>
              <w:divBdr>
                <w:top w:val="none" w:sz="0" w:space="0" w:color="auto"/>
                <w:left w:val="none" w:sz="0" w:space="0" w:color="auto"/>
                <w:bottom w:val="none" w:sz="0" w:space="0" w:color="auto"/>
                <w:right w:val="none" w:sz="0" w:space="0" w:color="auto"/>
              </w:divBdr>
            </w:div>
          </w:divsChild>
        </w:div>
        <w:div w:id="1023631932">
          <w:marLeft w:val="0"/>
          <w:marRight w:val="0"/>
          <w:marTop w:val="0"/>
          <w:marBottom w:val="0"/>
          <w:divBdr>
            <w:top w:val="none" w:sz="0" w:space="0" w:color="auto"/>
            <w:left w:val="none" w:sz="0" w:space="0" w:color="auto"/>
            <w:bottom w:val="none" w:sz="0" w:space="0" w:color="auto"/>
            <w:right w:val="none" w:sz="0" w:space="0" w:color="auto"/>
          </w:divBdr>
        </w:div>
        <w:div w:id="491917370">
          <w:marLeft w:val="0"/>
          <w:marRight w:val="0"/>
          <w:marTop w:val="0"/>
          <w:marBottom w:val="0"/>
          <w:divBdr>
            <w:top w:val="none" w:sz="0" w:space="0" w:color="auto"/>
            <w:left w:val="none" w:sz="0" w:space="0" w:color="auto"/>
            <w:bottom w:val="none" w:sz="0" w:space="0" w:color="auto"/>
            <w:right w:val="none" w:sz="0" w:space="0" w:color="auto"/>
          </w:divBdr>
          <w:divsChild>
            <w:div w:id="770054123">
              <w:marLeft w:val="0"/>
              <w:marRight w:val="0"/>
              <w:marTop w:val="0"/>
              <w:marBottom w:val="0"/>
              <w:divBdr>
                <w:top w:val="none" w:sz="0" w:space="0" w:color="auto"/>
                <w:left w:val="none" w:sz="0" w:space="0" w:color="auto"/>
                <w:bottom w:val="none" w:sz="0" w:space="0" w:color="auto"/>
                <w:right w:val="none" w:sz="0" w:space="0" w:color="auto"/>
              </w:divBdr>
            </w:div>
          </w:divsChild>
        </w:div>
        <w:div w:id="145825398">
          <w:marLeft w:val="0"/>
          <w:marRight w:val="0"/>
          <w:marTop w:val="0"/>
          <w:marBottom w:val="0"/>
          <w:divBdr>
            <w:top w:val="none" w:sz="0" w:space="0" w:color="auto"/>
            <w:left w:val="none" w:sz="0" w:space="0" w:color="auto"/>
            <w:bottom w:val="none" w:sz="0" w:space="0" w:color="auto"/>
            <w:right w:val="none" w:sz="0" w:space="0" w:color="auto"/>
          </w:divBdr>
        </w:div>
        <w:div w:id="2027099952">
          <w:marLeft w:val="0"/>
          <w:marRight w:val="0"/>
          <w:marTop w:val="0"/>
          <w:marBottom w:val="0"/>
          <w:divBdr>
            <w:top w:val="none" w:sz="0" w:space="0" w:color="auto"/>
            <w:left w:val="none" w:sz="0" w:space="0" w:color="auto"/>
            <w:bottom w:val="none" w:sz="0" w:space="0" w:color="auto"/>
            <w:right w:val="none" w:sz="0" w:space="0" w:color="auto"/>
          </w:divBdr>
          <w:divsChild>
            <w:div w:id="410591411">
              <w:marLeft w:val="0"/>
              <w:marRight w:val="0"/>
              <w:marTop w:val="0"/>
              <w:marBottom w:val="0"/>
              <w:divBdr>
                <w:top w:val="none" w:sz="0" w:space="0" w:color="auto"/>
                <w:left w:val="none" w:sz="0" w:space="0" w:color="auto"/>
                <w:bottom w:val="none" w:sz="0" w:space="0" w:color="auto"/>
                <w:right w:val="none" w:sz="0" w:space="0" w:color="auto"/>
              </w:divBdr>
            </w:div>
          </w:divsChild>
        </w:div>
        <w:div w:id="503083666">
          <w:marLeft w:val="0"/>
          <w:marRight w:val="0"/>
          <w:marTop w:val="0"/>
          <w:marBottom w:val="0"/>
          <w:divBdr>
            <w:top w:val="none" w:sz="0" w:space="0" w:color="auto"/>
            <w:left w:val="none" w:sz="0" w:space="0" w:color="auto"/>
            <w:bottom w:val="none" w:sz="0" w:space="0" w:color="auto"/>
            <w:right w:val="none" w:sz="0" w:space="0" w:color="auto"/>
          </w:divBdr>
        </w:div>
      </w:divsChild>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https://www.nornickel.ru/suppliers/contractual-documentation/" TargetMode="Externa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www.a-k-d.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s://www.nornickel.ru/suppliers/contractual-documentation/" TargetMode="External"/><Relationship Id="rId33" Type="http://schemas.openxmlformats.org/officeDocument/2006/relationships/fontTable" Target="fontTable.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krasrp.ru/" TargetMode="External"/><Relationship Id="rId28" Type="http://schemas.openxmlformats.org/officeDocument/2006/relationships/hyperlink" Target="mailto:port@krasrp.ru" TargetMode="External"/><Relationship Id="rId10" Type="http://schemas.openxmlformats.org/officeDocument/2006/relationships/hyperlink" Target="mailto:KuksinaNG@nornik.ru" TargetMode="External"/><Relationship Id="rId19" Type="http://schemas.openxmlformats.org/officeDocument/2006/relationships/hyperlink" Target="http://www.zakupki.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https://krasrp.ru/%d0%bf%d1%80%d0%be%d0%bc%d1%8b%d1%88%d0%bb%d0%b5%d0%bd%d0%bd%d0%b0%d1%8f-%d0%b1%d0%b5%d0%b7%d0%be%d0%bf%d0%b0%d1%81%d0%bd%d0%be%d1%81%d1%82%d1%8c-%d0%be%d1%85%d1%80%d0%b0%d0%bd%d0%b0-%d1%82%d1%80/" TargetMode="External"/><Relationship Id="rId30" Type="http://schemas.openxmlformats.org/officeDocument/2006/relationships/hyperlink" Target="http://www.krasrp.ru/" TargetMode="Externa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87492-308F-4B33-B1EA-3FDE5BD5B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69</Pages>
  <Words>26890</Words>
  <Characters>153278</Characters>
  <Application>Microsoft Office Word</Application>
  <DocSecurity>0</DocSecurity>
  <Lines>1277</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6</cp:revision>
  <cp:lastPrinted>2020-07-31T02:43:00Z</cp:lastPrinted>
  <dcterms:created xsi:type="dcterms:W3CDTF">2025-07-14T05:31:00Z</dcterms:created>
  <dcterms:modified xsi:type="dcterms:W3CDTF">2025-07-21T07:17:00Z</dcterms:modified>
</cp:coreProperties>
</file>